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4752679"/>
    <w:p w:rsidR="00CD21A5" w:rsidRPr="00CD21A5" w:rsidRDefault="00CD21A5" w:rsidP="00CD21A5">
      <w:pPr>
        <w:spacing w:after="200" w:line="276" w:lineRule="auto"/>
        <w:jc w:val="center"/>
        <w:rPr>
          <w:rFonts w:eastAsia="Calibri"/>
          <w:sz w:val="22"/>
          <w:szCs w:val="22"/>
          <w:lang w:eastAsia="en-US"/>
        </w:rPr>
      </w:pPr>
      <w:r w:rsidRPr="00CD21A5">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43.2pt" o:ole="">
            <v:imagedata r:id="rId9" o:title=""/>
          </v:shape>
          <o:OLEObject Type="Embed" ProgID="CorelDraw.Graphic.19" ShapeID="_x0000_i1025" DrawAspect="Content" ObjectID="_1641122493" r:id="rId10"/>
        </w:object>
      </w:r>
    </w:p>
    <w:p w:rsidR="00CD21A5" w:rsidRPr="00CD21A5" w:rsidRDefault="00CD21A5" w:rsidP="00CD21A5">
      <w:pPr>
        <w:tabs>
          <w:tab w:val="left" w:pos="4962"/>
        </w:tabs>
        <w:jc w:val="center"/>
        <w:rPr>
          <w:b/>
          <w:szCs w:val="28"/>
        </w:rPr>
      </w:pPr>
      <w:r w:rsidRPr="00CD21A5">
        <w:rPr>
          <w:b/>
          <w:szCs w:val="28"/>
        </w:rPr>
        <w:t>РОСМОРРЕЧФЛОТ</w:t>
      </w:r>
    </w:p>
    <w:p w:rsidR="00CD21A5" w:rsidRPr="00CD21A5" w:rsidRDefault="00CD21A5" w:rsidP="00CD21A5">
      <w:pPr>
        <w:tabs>
          <w:tab w:val="left" w:pos="4962"/>
        </w:tabs>
        <w:jc w:val="center"/>
        <w:rPr>
          <w:b/>
          <w:szCs w:val="28"/>
        </w:rPr>
      </w:pPr>
    </w:p>
    <w:p w:rsidR="00CD21A5" w:rsidRPr="00CD21A5" w:rsidRDefault="00CD21A5" w:rsidP="00CD21A5">
      <w:pPr>
        <w:jc w:val="center"/>
        <w:rPr>
          <w:b/>
          <w:sz w:val="28"/>
          <w:szCs w:val="28"/>
        </w:rPr>
      </w:pPr>
      <w:r w:rsidRPr="00CD21A5">
        <w:rPr>
          <w:b/>
          <w:sz w:val="28"/>
          <w:szCs w:val="28"/>
        </w:rPr>
        <w:t>ФЕДЕРАЛЬНОЕ ГОСУДАРСТВЕННОЕ УНИТАРНОЕ</w:t>
      </w:r>
    </w:p>
    <w:p w:rsidR="00CD21A5" w:rsidRPr="00CD21A5" w:rsidRDefault="00CD21A5" w:rsidP="00CD21A5">
      <w:pPr>
        <w:jc w:val="center"/>
        <w:rPr>
          <w:b/>
          <w:sz w:val="28"/>
          <w:szCs w:val="28"/>
        </w:rPr>
      </w:pPr>
      <w:r w:rsidRPr="00CD21A5">
        <w:rPr>
          <w:b/>
          <w:sz w:val="28"/>
          <w:szCs w:val="28"/>
        </w:rPr>
        <w:t xml:space="preserve"> ПРЕДПРИЯТИЕ «РОСМОРПОРТ»</w:t>
      </w:r>
    </w:p>
    <w:p w:rsidR="00CD21A5" w:rsidRPr="00CD21A5" w:rsidRDefault="00CD21A5" w:rsidP="00CD21A5">
      <w:pPr>
        <w:ind w:left="4536"/>
        <w:jc w:val="center"/>
        <w:rPr>
          <w:sz w:val="28"/>
          <w:szCs w:val="28"/>
        </w:rPr>
      </w:pPr>
    </w:p>
    <w:p w:rsidR="00CD21A5" w:rsidRPr="00CD21A5" w:rsidRDefault="00CD21A5" w:rsidP="00CD21A5">
      <w:pPr>
        <w:widowControl w:val="0"/>
        <w:autoSpaceDE w:val="0"/>
        <w:autoSpaceDN w:val="0"/>
        <w:adjustRightInd w:val="0"/>
        <w:jc w:val="right"/>
        <w:rPr>
          <w:sz w:val="28"/>
          <w:szCs w:val="28"/>
        </w:rPr>
      </w:pPr>
    </w:p>
    <w:p w:rsidR="00CD21A5" w:rsidRPr="00CD21A5" w:rsidRDefault="00CD21A5" w:rsidP="00CD21A5">
      <w:pPr>
        <w:widowControl w:val="0"/>
        <w:autoSpaceDE w:val="0"/>
        <w:autoSpaceDN w:val="0"/>
        <w:adjustRightInd w:val="0"/>
        <w:jc w:val="center"/>
        <w:rPr>
          <w:sz w:val="28"/>
          <w:szCs w:val="28"/>
        </w:rPr>
      </w:pPr>
    </w:p>
    <w:p w:rsidR="00CD21A5" w:rsidRPr="00CD21A5" w:rsidRDefault="00CD21A5" w:rsidP="00CD21A5">
      <w:pPr>
        <w:widowControl w:val="0"/>
        <w:autoSpaceDE w:val="0"/>
        <w:autoSpaceDN w:val="0"/>
        <w:adjustRightInd w:val="0"/>
        <w:jc w:val="center"/>
        <w:rPr>
          <w:sz w:val="28"/>
          <w:szCs w:val="28"/>
        </w:rPr>
      </w:pPr>
    </w:p>
    <w:p w:rsidR="00CD21A5" w:rsidRPr="00CD21A5" w:rsidRDefault="00CD21A5" w:rsidP="00CD21A5">
      <w:pPr>
        <w:spacing w:before="120"/>
        <w:jc w:val="center"/>
        <w:rPr>
          <w:b/>
          <w:bCs/>
          <w:sz w:val="28"/>
          <w:szCs w:val="28"/>
        </w:rPr>
      </w:pPr>
    </w:p>
    <w:p w:rsidR="00CD21A5" w:rsidRPr="00A16711" w:rsidRDefault="00CD21A5" w:rsidP="00CD21A5">
      <w:pPr>
        <w:spacing w:line="360" w:lineRule="auto"/>
        <w:ind w:left="3545" w:firstLine="709"/>
        <w:jc w:val="center"/>
        <w:rPr>
          <w:sz w:val="28"/>
          <w:szCs w:val="28"/>
        </w:rPr>
      </w:pPr>
      <w:r w:rsidRPr="00A16711">
        <w:rPr>
          <w:sz w:val="28"/>
          <w:szCs w:val="28"/>
        </w:rPr>
        <w:t>УТВЕРЖДАЮ</w:t>
      </w:r>
    </w:p>
    <w:p w:rsidR="00CD21A5" w:rsidRPr="00A16711" w:rsidRDefault="00CD21A5" w:rsidP="00CD21A5">
      <w:pPr>
        <w:spacing w:line="360" w:lineRule="auto"/>
        <w:ind w:left="3441" w:right="-595" w:hanging="9"/>
        <w:jc w:val="center"/>
        <w:rPr>
          <w:sz w:val="28"/>
          <w:szCs w:val="28"/>
        </w:rPr>
      </w:pPr>
      <w:r w:rsidRPr="00A16711">
        <w:rPr>
          <w:sz w:val="28"/>
          <w:szCs w:val="28"/>
        </w:rPr>
        <w:t>Директор</w:t>
      </w:r>
    </w:p>
    <w:p w:rsidR="00CD21A5" w:rsidRPr="00A16711" w:rsidRDefault="00CD21A5" w:rsidP="00CD21A5">
      <w:pPr>
        <w:spacing w:line="360" w:lineRule="auto"/>
        <w:ind w:left="3441" w:right="-595" w:hanging="9"/>
        <w:jc w:val="center"/>
        <w:rPr>
          <w:sz w:val="28"/>
          <w:szCs w:val="28"/>
        </w:rPr>
      </w:pPr>
      <w:r w:rsidRPr="00A16711">
        <w:rPr>
          <w:sz w:val="28"/>
          <w:szCs w:val="28"/>
        </w:rPr>
        <w:t>Северо-Западного бассейнового филиала</w:t>
      </w:r>
    </w:p>
    <w:p w:rsidR="00CD21A5" w:rsidRPr="00A16711" w:rsidRDefault="00CD21A5" w:rsidP="00CD21A5">
      <w:pPr>
        <w:spacing w:line="360" w:lineRule="auto"/>
        <w:ind w:left="3441" w:right="-595" w:hanging="9"/>
        <w:jc w:val="center"/>
        <w:rPr>
          <w:sz w:val="28"/>
          <w:szCs w:val="28"/>
        </w:rPr>
      </w:pPr>
      <w:r w:rsidRPr="00A16711">
        <w:rPr>
          <w:sz w:val="28"/>
          <w:szCs w:val="28"/>
        </w:rPr>
        <w:t xml:space="preserve">ФГУП «Росморпорт» </w:t>
      </w:r>
    </w:p>
    <w:p w:rsidR="00CD21A5" w:rsidRPr="00A16711" w:rsidRDefault="00CD21A5" w:rsidP="00A3051B">
      <w:pPr>
        <w:spacing w:before="480" w:line="360" w:lineRule="auto"/>
        <w:ind w:left="5387" w:right="-595" w:hanging="9"/>
        <w:rPr>
          <w:sz w:val="28"/>
          <w:szCs w:val="28"/>
        </w:rPr>
      </w:pPr>
      <w:r w:rsidRPr="00A16711">
        <w:rPr>
          <w:sz w:val="28"/>
          <w:szCs w:val="28"/>
        </w:rPr>
        <w:t xml:space="preserve">_________________ С.В. </w:t>
      </w:r>
      <w:proofErr w:type="spellStart"/>
      <w:r w:rsidRPr="00A16711">
        <w:rPr>
          <w:sz w:val="28"/>
          <w:szCs w:val="28"/>
        </w:rPr>
        <w:t>Пылин</w:t>
      </w:r>
      <w:proofErr w:type="spellEnd"/>
    </w:p>
    <w:p w:rsidR="00CD21A5" w:rsidRPr="00CD21A5" w:rsidRDefault="00CD21A5" w:rsidP="00A3051B">
      <w:pPr>
        <w:spacing w:before="120" w:line="360" w:lineRule="auto"/>
        <w:ind w:left="5387" w:hanging="9"/>
        <w:rPr>
          <w:b/>
          <w:bCs/>
          <w:sz w:val="28"/>
          <w:szCs w:val="28"/>
        </w:rPr>
      </w:pPr>
      <w:r w:rsidRPr="00A16711">
        <w:rPr>
          <w:sz w:val="28"/>
          <w:szCs w:val="28"/>
        </w:rPr>
        <w:t>«___»_______________ 20</w:t>
      </w:r>
      <w:r w:rsidR="00ED26BD" w:rsidRPr="00ED26BD">
        <w:rPr>
          <w:sz w:val="28"/>
          <w:szCs w:val="28"/>
        </w:rPr>
        <w:t>20</w:t>
      </w:r>
      <w:r w:rsidRPr="00A16711">
        <w:rPr>
          <w:sz w:val="28"/>
          <w:szCs w:val="28"/>
        </w:rPr>
        <w:t xml:space="preserve"> года</w:t>
      </w:r>
    </w:p>
    <w:p w:rsidR="00CD21A5" w:rsidRPr="00CD21A5" w:rsidRDefault="00CD21A5" w:rsidP="00A3051B">
      <w:pPr>
        <w:widowControl w:val="0"/>
        <w:autoSpaceDE w:val="0"/>
        <w:autoSpaceDN w:val="0"/>
        <w:adjustRightInd w:val="0"/>
        <w:ind w:left="5387"/>
        <w:rPr>
          <w:sz w:val="28"/>
          <w:szCs w:val="28"/>
        </w:rPr>
      </w:pPr>
    </w:p>
    <w:p w:rsidR="00CD21A5" w:rsidRPr="00CD21A5" w:rsidRDefault="00CD21A5" w:rsidP="00CD21A5">
      <w:pPr>
        <w:widowControl w:val="0"/>
        <w:autoSpaceDE w:val="0"/>
        <w:autoSpaceDN w:val="0"/>
        <w:adjustRightInd w:val="0"/>
        <w:jc w:val="center"/>
        <w:rPr>
          <w:sz w:val="28"/>
          <w:szCs w:val="28"/>
        </w:rPr>
      </w:pPr>
    </w:p>
    <w:p w:rsidR="00CD21A5" w:rsidRPr="00F4150F" w:rsidRDefault="00F4150F" w:rsidP="00CD21A5">
      <w:pPr>
        <w:widowControl w:val="0"/>
        <w:autoSpaceDE w:val="0"/>
        <w:autoSpaceDN w:val="0"/>
        <w:adjustRightInd w:val="0"/>
        <w:jc w:val="center"/>
        <w:rPr>
          <w:sz w:val="28"/>
          <w:szCs w:val="28"/>
        </w:rPr>
      </w:pPr>
      <w:r w:rsidRPr="00F4150F">
        <w:rPr>
          <w:sz w:val="28"/>
          <w:szCs w:val="28"/>
        </w:rPr>
        <w:t xml:space="preserve">Извещение </w:t>
      </w:r>
      <w:r w:rsidR="00033596">
        <w:rPr>
          <w:sz w:val="28"/>
          <w:szCs w:val="28"/>
        </w:rPr>
        <w:t xml:space="preserve">(с изменениями) </w:t>
      </w:r>
      <w:r w:rsidRPr="00F4150F">
        <w:rPr>
          <w:sz w:val="28"/>
          <w:szCs w:val="28"/>
        </w:rPr>
        <w:t>о запросе котировок в электронной форме, участниками которого могут быть только субъекты малого и среднего предпринимательства,</w:t>
      </w:r>
    </w:p>
    <w:p w:rsidR="00CD21A5" w:rsidRPr="00CD21A5" w:rsidRDefault="00DD0805" w:rsidP="00CD21A5">
      <w:pPr>
        <w:spacing w:after="120"/>
        <w:jc w:val="center"/>
        <w:rPr>
          <w:b/>
          <w:sz w:val="28"/>
          <w:szCs w:val="28"/>
        </w:rPr>
      </w:pPr>
      <w:r w:rsidRPr="00383BC0">
        <w:rPr>
          <w:sz w:val="28"/>
          <w:szCs w:val="28"/>
        </w:rPr>
        <w:t xml:space="preserve">(СЗбф </w:t>
      </w:r>
      <w:r w:rsidR="0009527E" w:rsidRPr="0009527E">
        <w:rPr>
          <w:sz w:val="28"/>
          <w:szCs w:val="28"/>
        </w:rPr>
        <w:t>66</w:t>
      </w:r>
      <w:r w:rsidRPr="00383BC0">
        <w:rPr>
          <w:sz w:val="28"/>
          <w:szCs w:val="28"/>
        </w:rPr>
        <w:t>-</w:t>
      </w:r>
      <w:r w:rsidR="0009527E" w:rsidRPr="0009527E">
        <w:rPr>
          <w:sz w:val="28"/>
          <w:szCs w:val="28"/>
        </w:rPr>
        <w:t>20</w:t>
      </w:r>
      <w:r w:rsidRPr="00383BC0">
        <w:rPr>
          <w:sz w:val="28"/>
          <w:szCs w:val="28"/>
        </w:rPr>
        <w:t>) по выбору организации на право заключения договора на</w:t>
      </w:r>
      <w:r w:rsidRPr="00D247FE">
        <w:rPr>
          <w:sz w:val="28"/>
          <w:szCs w:val="28"/>
        </w:rPr>
        <w:t xml:space="preserve"> </w:t>
      </w:r>
      <w:r w:rsidR="0009527E">
        <w:rPr>
          <w:sz w:val="28"/>
          <w:szCs w:val="28"/>
        </w:rPr>
        <w:t>в</w:t>
      </w:r>
      <w:r w:rsidR="0009527E" w:rsidRPr="0009527E">
        <w:rPr>
          <w:sz w:val="28"/>
          <w:szCs w:val="28"/>
        </w:rPr>
        <w:t xml:space="preserve">ыполнение работ по техническому обслуживанию и эксплуатации электрических сетей причалов </w:t>
      </w:r>
      <w:r w:rsidR="00355A95">
        <w:rPr>
          <w:sz w:val="28"/>
          <w:szCs w:val="28"/>
        </w:rPr>
        <w:t>№</w:t>
      </w:r>
      <w:r w:rsidR="0009527E" w:rsidRPr="0009527E">
        <w:rPr>
          <w:sz w:val="28"/>
          <w:szCs w:val="28"/>
        </w:rPr>
        <w:t xml:space="preserve">8, 9, 28, 33, 84, 89, 90 в морском порту Большой порт </w:t>
      </w:r>
      <w:r w:rsidR="0009527E">
        <w:rPr>
          <w:sz w:val="28"/>
          <w:szCs w:val="28"/>
        </w:rPr>
        <w:t xml:space="preserve">                 </w:t>
      </w:r>
      <w:r w:rsidR="0009527E" w:rsidRPr="0009527E">
        <w:rPr>
          <w:sz w:val="28"/>
          <w:szCs w:val="28"/>
        </w:rPr>
        <w:t>Санкт-Петербург</w:t>
      </w: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CD21A5" w:rsidRPr="00CD21A5" w:rsidRDefault="00CD21A5" w:rsidP="00CD21A5">
      <w:pPr>
        <w:snapToGrid w:val="0"/>
        <w:jc w:val="center"/>
        <w:rPr>
          <w:sz w:val="28"/>
          <w:szCs w:val="28"/>
        </w:rPr>
      </w:pPr>
    </w:p>
    <w:p w:rsidR="00FE1BF7" w:rsidRPr="00B91589" w:rsidRDefault="00FE1BF7" w:rsidP="000D42A6">
      <w:pPr>
        <w:snapToGrid w:val="0"/>
        <w:rPr>
          <w:sz w:val="28"/>
          <w:szCs w:val="28"/>
        </w:rPr>
      </w:pPr>
    </w:p>
    <w:p w:rsidR="00FE1BF7" w:rsidRDefault="00FE1BF7" w:rsidP="00CD21A5">
      <w:pPr>
        <w:snapToGrid w:val="0"/>
        <w:jc w:val="center"/>
        <w:rPr>
          <w:sz w:val="28"/>
          <w:szCs w:val="28"/>
        </w:rPr>
      </w:pPr>
    </w:p>
    <w:p w:rsidR="00CD21A5" w:rsidRPr="00CD21A5" w:rsidRDefault="00CD21A5" w:rsidP="00DD0805">
      <w:pPr>
        <w:snapToGrid w:val="0"/>
        <w:rPr>
          <w:sz w:val="28"/>
          <w:szCs w:val="28"/>
        </w:rPr>
      </w:pPr>
    </w:p>
    <w:p w:rsidR="00CD21A5" w:rsidRPr="00CD21A5" w:rsidRDefault="00CD21A5" w:rsidP="00CD21A5">
      <w:pPr>
        <w:autoSpaceDE w:val="0"/>
        <w:autoSpaceDN w:val="0"/>
        <w:adjustRightInd w:val="0"/>
        <w:jc w:val="center"/>
        <w:rPr>
          <w:sz w:val="28"/>
          <w:szCs w:val="28"/>
        </w:rPr>
      </w:pPr>
      <w:r w:rsidRPr="00CD21A5">
        <w:rPr>
          <w:sz w:val="28"/>
          <w:szCs w:val="28"/>
        </w:rPr>
        <w:t>Санкт-Петербург</w:t>
      </w:r>
    </w:p>
    <w:p w:rsidR="00CD21A5" w:rsidRPr="00ED26BD" w:rsidRDefault="00CD21A5" w:rsidP="00CD21A5">
      <w:pPr>
        <w:autoSpaceDE w:val="0"/>
        <w:autoSpaceDN w:val="0"/>
        <w:adjustRightInd w:val="0"/>
        <w:jc w:val="center"/>
        <w:rPr>
          <w:sz w:val="28"/>
          <w:szCs w:val="28"/>
          <w:lang w:val="en-US"/>
        </w:rPr>
      </w:pPr>
      <w:r w:rsidRPr="00CD21A5">
        <w:rPr>
          <w:sz w:val="28"/>
          <w:szCs w:val="28"/>
        </w:rPr>
        <w:t>20</w:t>
      </w:r>
      <w:r w:rsidR="00ED26BD">
        <w:rPr>
          <w:sz w:val="28"/>
          <w:szCs w:val="28"/>
          <w:lang w:val="en-US"/>
        </w:rPr>
        <w:t>20</w:t>
      </w:r>
    </w:p>
    <w:p w:rsidR="00CD21A5" w:rsidRPr="00CD21A5" w:rsidRDefault="00CD21A5" w:rsidP="00CD21A5">
      <w:pPr>
        <w:rPr>
          <w:sz w:val="28"/>
          <w:szCs w:val="28"/>
        </w:rPr>
        <w:sectPr w:rsidR="00CD21A5" w:rsidRPr="00CD21A5" w:rsidSect="000D42A6">
          <w:headerReference w:type="default" r:id="rId11"/>
          <w:pgSz w:w="11907" w:h="16840"/>
          <w:pgMar w:top="851" w:right="567" w:bottom="851" w:left="1418" w:header="709" w:footer="591" w:gutter="0"/>
          <w:pgNumType w:start="1"/>
          <w:cols w:space="720"/>
          <w:titlePg/>
          <w:docGrid w:linePitch="272"/>
        </w:sectPr>
      </w:pPr>
    </w:p>
    <w:p w:rsidR="00544E74" w:rsidRPr="00B92F77" w:rsidRDefault="00AA08AA" w:rsidP="00C21257">
      <w:pPr>
        <w:spacing w:after="200" w:line="276" w:lineRule="auto"/>
        <w:jc w:val="center"/>
        <w:rPr>
          <w:b/>
          <w:sz w:val="28"/>
          <w:szCs w:val="28"/>
        </w:rPr>
      </w:pPr>
      <w:r w:rsidRPr="00B92F77">
        <w:rPr>
          <w:b/>
          <w:sz w:val="28"/>
          <w:szCs w:val="28"/>
        </w:rPr>
        <w:lastRenderedPageBreak/>
        <w:t>СОДЕРЖАНИЕ</w:t>
      </w:r>
    </w:p>
    <w:sdt>
      <w:sdtPr>
        <w:rPr>
          <w:b w:val="0"/>
          <w:noProof w:val="0"/>
          <w:color w:val="auto"/>
          <w:sz w:val="18"/>
          <w:szCs w:val="20"/>
        </w:rPr>
        <w:id w:val="1743441594"/>
        <w:docPartObj>
          <w:docPartGallery w:val="Table of Contents"/>
          <w:docPartUnique/>
        </w:docPartObj>
      </w:sdtPr>
      <w:sdtEndPr>
        <w:rPr>
          <w:bCs/>
        </w:rPr>
      </w:sdtEndPr>
      <w:sdtContent>
        <w:p w:rsidR="006B07B4" w:rsidRDefault="0049768D">
          <w:pPr>
            <w:pStyle w:val="1a"/>
            <w:rPr>
              <w:rFonts w:asciiTheme="minorHAnsi" w:eastAsiaTheme="minorEastAsia" w:hAnsiTheme="minorHAnsi" w:cstheme="minorBidi"/>
              <w:b w:val="0"/>
              <w:color w:val="auto"/>
              <w:sz w:val="22"/>
              <w:szCs w:val="22"/>
            </w:rPr>
          </w:pPr>
          <w:r w:rsidRPr="00840AFE">
            <w:rPr>
              <w:color w:val="auto"/>
              <w:sz w:val="22"/>
            </w:rPr>
            <w:fldChar w:fldCharType="begin"/>
          </w:r>
          <w:r w:rsidRPr="00840AFE">
            <w:rPr>
              <w:color w:val="auto"/>
              <w:sz w:val="22"/>
            </w:rPr>
            <w:instrText xml:space="preserve"> TOC \o "1-3" \h \z \u </w:instrText>
          </w:r>
          <w:r w:rsidRPr="00840AFE">
            <w:rPr>
              <w:color w:val="auto"/>
              <w:sz w:val="22"/>
            </w:rPr>
            <w:fldChar w:fldCharType="separate"/>
          </w:r>
          <w:hyperlink w:anchor="_Toc29826967" w:history="1">
            <w:r w:rsidR="006B07B4" w:rsidRPr="00A373B8">
              <w:rPr>
                <w:rStyle w:val="ac"/>
              </w:rPr>
              <w:t>Раздел 1</w:t>
            </w:r>
            <w:r w:rsidR="006B07B4">
              <w:rPr>
                <w:webHidden/>
              </w:rPr>
              <w:tab/>
            </w:r>
            <w:r w:rsidR="006B07B4">
              <w:rPr>
                <w:webHidden/>
              </w:rPr>
              <w:fldChar w:fldCharType="begin"/>
            </w:r>
            <w:r w:rsidR="006B07B4">
              <w:rPr>
                <w:webHidden/>
              </w:rPr>
              <w:instrText xml:space="preserve"> PAGEREF _Toc29826967 \h </w:instrText>
            </w:r>
            <w:r w:rsidR="006B07B4">
              <w:rPr>
                <w:webHidden/>
              </w:rPr>
            </w:r>
            <w:r w:rsidR="006B07B4">
              <w:rPr>
                <w:webHidden/>
              </w:rPr>
              <w:fldChar w:fldCharType="separate"/>
            </w:r>
            <w:r w:rsidR="00FE1A97">
              <w:rPr>
                <w:webHidden/>
              </w:rPr>
              <w:t>3</w:t>
            </w:r>
            <w:r w:rsidR="006B07B4">
              <w:rPr>
                <w:webHidden/>
              </w:rPr>
              <w:fldChar w:fldCharType="end"/>
            </w:r>
          </w:hyperlink>
        </w:p>
        <w:p w:rsidR="006B07B4" w:rsidRDefault="00FE1A97">
          <w:pPr>
            <w:pStyle w:val="27"/>
            <w:rPr>
              <w:rFonts w:asciiTheme="minorHAnsi" w:eastAsiaTheme="minorEastAsia" w:hAnsiTheme="minorHAnsi" w:cstheme="minorBidi"/>
              <w:bCs w:val="0"/>
            </w:rPr>
          </w:pPr>
          <w:hyperlink w:anchor="_Toc29826968" w:history="1">
            <w:r w:rsidR="006B07B4" w:rsidRPr="00A373B8">
              <w:rPr>
                <w:rStyle w:val="ac"/>
              </w:rPr>
              <w:t>1. Основные понятия и определения</w:t>
            </w:r>
            <w:r w:rsidR="006B07B4">
              <w:rPr>
                <w:webHidden/>
              </w:rPr>
              <w:tab/>
            </w:r>
            <w:r w:rsidR="006B07B4">
              <w:rPr>
                <w:webHidden/>
              </w:rPr>
              <w:fldChar w:fldCharType="begin"/>
            </w:r>
            <w:r w:rsidR="006B07B4">
              <w:rPr>
                <w:webHidden/>
              </w:rPr>
              <w:instrText xml:space="preserve"> PAGEREF _Toc29826968 \h </w:instrText>
            </w:r>
            <w:r w:rsidR="006B07B4">
              <w:rPr>
                <w:webHidden/>
              </w:rPr>
            </w:r>
            <w:r w:rsidR="006B07B4">
              <w:rPr>
                <w:webHidden/>
              </w:rPr>
              <w:fldChar w:fldCharType="separate"/>
            </w:r>
            <w:r>
              <w:rPr>
                <w:webHidden/>
              </w:rPr>
              <w:t>3</w:t>
            </w:r>
            <w:r w:rsidR="006B07B4">
              <w:rPr>
                <w:webHidden/>
              </w:rPr>
              <w:fldChar w:fldCharType="end"/>
            </w:r>
          </w:hyperlink>
        </w:p>
        <w:p w:rsidR="006B07B4" w:rsidRDefault="00FE1A97">
          <w:pPr>
            <w:pStyle w:val="27"/>
            <w:rPr>
              <w:rFonts w:asciiTheme="minorHAnsi" w:eastAsiaTheme="minorEastAsia" w:hAnsiTheme="minorHAnsi" w:cstheme="minorBidi"/>
              <w:bCs w:val="0"/>
            </w:rPr>
          </w:pPr>
          <w:hyperlink w:anchor="_Toc29826969" w:history="1">
            <w:r w:rsidR="006B07B4" w:rsidRPr="00A373B8">
              <w:rPr>
                <w:rStyle w:val="ac"/>
              </w:rPr>
              <w:t>2. Общие положения</w:t>
            </w:r>
            <w:r w:rsidR="006B07B4">
              <w:rPr>
                <w:webHidden/>
              </w:rPr>
              <w:tab/>
            </w:r>
            <w:r w:rsidR="006B07B4">
              <w:rPr>
                <w:webHidden/>
              </w:rPr>
              <w:fldChar w:fldCharType="begin"/>
            </w:r>
            <w:r w:rsidR="006B07B4">
              <w:rPr>
                <w:webHidden/>
              </w:rPr>
              <w:instrText xml:space="preserve"> PAGEREF _Toc29826969 \h </w:instrText>
            </w:r>
            <w:r w:rsidR="006B07B4">
              <w:rPr>
                <w:webHidden/>
              </w:rPr>
            </w:r>
            <w:r w:rsidR="006B07B4">
              <w:rPr>
                <w:webHidden/>
              </w:rPr>
              <w:fldChar w:fldCharType="separate"/>
            </w:r>
            <w:r>
              <w:rPr>
                <w:webHidden/>
              </w:rPr>
              <w:t>3</w:t>
            </w:r>
            <w:r w:rsidR="006B07B4">
              <w:rPr>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0" w:history="1">
            <w:r w:rsidR="006B07B4" w:rsidRPr="00A373B8">
              <w:rPr>
                <w:rStyle w:val="ac"/>
                <w:noProof/>
              </w:rPr>
              <w:t>2.1. Нормативное регулирование</w:t>
            </w:r>
            <w:r w:rsidR="006B07B4">
              <w:rPr>
                <w:noProof/>
                <w:webHidden/>
              </w:rPr>
              <w:tab/>
            </w:r>
            <w:r w:rsidR="006B07B4">
              <w:rPr>
                <w:noProof/>
                <w:webHidden/>
              </w:rPr>
              <w:fldChar w:fldCharType="begin"/>
            </w:r>
            <w:r w:rsidR="006B07B4">
              <w:rPr>
                <w:noProof/>
                <w:webHidden/>
              </w:rPr>
              <w:instrText xml:space="preserve"> PAGEREF _Toc29826970 \h </w:instrText>
            </w:r>
            <w:r w:rsidR="006B07B4">
              <w:rPr>
                <w:noProof/>
                <w:webHidden/>
              </w:rPr>
            </w:r>
            <w:r w:rsidR="006B07B4">
              <w:rPr>
                <w:noProof/>
                <w:webHidden/>
              </w:rPr>
              <w:fldChar w:fldCharType="separate"/>
            </w:r>
            <w:r>
              <w:rPr>
                <w:noProof/>
                <w:webHidden/>
              </w:rPr>
              <w:t>3</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1" w:history="1">
            <w:r w:rsidR="006B07B4" w:rsidRPr="00A373B8">
              <w:rPr>
                <w:rStyle w:val="ac"/>
                <w:noProof/>
              </w:rPr>
              <w:t>2.2. Состав и порядок предоставления Извещения</w:t>
            </w:r>
            <w:r w:rsidR="006B07B4">
              <w:rPr>
                <w:noProof/>
                <w:webHidden/>
              </w:rPr>
              <w:tab/>
            </w:r>
            <w:r w:rsidR="006B07B4">
              <w:rPr>
                <w:noProof/>
                <w:webHidden/>
              </w:rPr>
              <w:fldChar w:fldCharType="begin"/>
            </w:r>
            <w:r w:rsidR="006B07B4">
              <w:rPr>
                <w:noProof/>
                <w:webHidden/>
              </w:rPr>
              <w:instrText xml:space="preserve"> PAGEREF _Toc29826971 \h </w:instrText>
            </w:r>
            <w:r w:rsidR="006B07B4">
              <w:rPr>
                <w:noProof/>
                <w:webHidden/>
              </w:rPr>
            </w:r>
            <w:r w:rsidR="006B07B4">
              <w:rPr>
                <w:noProof/>
                <w:webHidden/>
              </w:rPr>
              <w:fldChar w:fldCharType="separate"/>
            </w:r>
            <w:r>
              <w:rPr>
                <w:noProof/>
                <w:webHidden/>
              </w:rPr>
              <w:t>3</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2" w:history="1">
            <w:r w:rsidR="006B07B4" w:rsidRPr="00A373B8">
              <w:rPr>
                <w:rStyle w:val="ac"/>
                <w:noProof/>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sidR="006B07B4">
              <w:rPr>
                <w:noProof/>
                <w:webHidden/>
              </w:rPr>
              <w:tab/>
            </w:r>
            <w:r w:rsidR="006B07B4">
              <w:rPr>
                <w:noProof/>
                <w:webHidden/>
              </w:rPr>
              <w:fldChar w:fldCharType="begin"/>
            </w:r>
            <w:r w:rsidR="006B07B4">
              <w:rPr>
                <w:noProof/>
                <w:webHidden/>
              </w:rPr>
              <w:instrText xml:space="preserve"> PAGEREF _Toc29826972 \h </w:instrText>
            </w:r>
            <w:r w:rsidR="006B07B4">
              <w:rPr>
                <w:noProof/>
                <w:webHidden/>
              </w:rPr>
            </w:r>
            <w:r w:rsidR="006B07B4">
              <w:rPr>
                <w:noProof/>
                <w:webHidden/>
              </w:rPr>
              <w:fldChar w:fldCharType="separate"/>
            </w:r>
            <w:r>
              <w:rPr>
                <w:noProof/>
                <w:webHidden/>
              </w:rPr>
              <w:t>4</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3" w:history="1">
            <w:r w:rsidR="006B07B4" w:rsidRPr="00A373B8">
              <w:rPr>
                <w:rStyle w:val="ac"/>
                <w:noProof/>
              </w:rPr>
              <w:t>2.4. Язык документов, входящих в состав Заявки</w:t>
            </w:r>
            <w:r w:rsidR="006B07B4">
              <w:rPr>
                <w:noProof/>
                <w:webHidden/>
              </w:rPr>
              <w:tab/>
            </w:r>
            <w:r w:rsidR="006B07B4">
              <w:rPr>
                <w:noProof/>
                <w:webHidden/>
              </w:rPr>
              <w:fldChar w:fldCharType="begin"/>
            </w:r>
            <w:r w:rsidR="006B07B4">
              <w:rPr>
                <w:noProof/>
                <w:webHidden/>
              </w:rPr>
              <w:instrText xml:space="preserve"> PAGEREF _Toc29826973 \h </w:instrText>
            </w:r>
            <w:r w:rsidR="006B07B4">
              <w:rPr>
                <w:noProof/>
                <w:webHidden/>
              </w:rPr>
            </w:r>
            <w:r w:rsidR="006B07B4">
              <w:rPr>
                <w:noProof/>
                <w:webHidden/>
              </w:rPr>
              <w:fldChar w:fldCharType="separate"/>
            </w:r>
            <w:r>
              <w:rPr>
                <w:noProof/>
                <w:webHidden/>
              </w:rPr>
              <w:t>4</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4" w:history="1">
            <w:r w:rsidR="006B07B4" w:rsidRPr="00A373B8">
              <w:rPr>
                <w:rStyle w:val="ac"/>
                <w:noProof/>
              </w:rPr>
              <w:t>2.5. Привлечение третьих лиц к исполнению договора</w:t>
            </w:r>
            <w:r w:rsidR="006B07B4">
              <w:rPr>
                <w:noProof/>
                <w:webHidden/>
              </w:rPr>
              <w:tab/>
            </w:r>
            <w:r w:rsidR="006B07B4">
              <w:rPr>
                <w:noProof/>
                <w:webHidden/>
              </w:rPr>
              <w:fldChar w:fldCharType="begin"/>
            </w:r>
            <w:r w:rsidR="006B07B4">
              <w:rPr>
                <w:noProof/>
                <w:webHidden/>
              </w:rPr>
              <w:instrText xml:space="preserve"> PAGEREF _Toc29826974 \h </w:instrText>
            </w:r>
            <w:r w:rsidR="006B07B4">
              <w:rPr>
                <w:noProof/>
                <w:webHidden/>
              </w:rPr>
            </w:r>
            <w:r w:rsidR="006B07B4">
              <w:rPr>
                <w:noProof/>
                <w:webHidden/>
              </w:rPr>
              <w:fldChar w:fldCharType="separate"/>
            </w:r>
            <w:r>
              <w:rPr>
                <w:noProof/>
                <w:webHidden/>
              </w:rPr>
              <w:t>4</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5" w:history="1">
            <w:r w:rsidR="006B07B4" w:rsidRPr="00A373B8">
              <w:rPr>
                <w:rStyle w:val="ac"/>
                <w:noProof/>
              </w:rPr>
              <w:t>2.6. Коллективное участие в Закупке</w:t>
            </w:r>
            <w:r w:rsidR="006B07B4">
              <w:rPr>
                <w:noProof/>
                <w:webHidden/>
              </w:rPr>
              <w:tab/>
            </w:r>
            <w:r w:rsidR="006B07B4">
              <w:rPr>
                <w:noProof/>
                <w:webHidden/>
              </w:rPr>
              <w:fldChar w:fldCharType="begin"/>
            </w:r>
            <w:r w:rsidR="006B07B4">
              <w:rPr>
                <w:noProof/>
                <w:webHidden/>
              </w:rPr>
              <w:instrText xml:space="preserve"> PAGEREF _Toc29826975 \h </w:instrText>
            </w:r>
            <w:r w:rsidR="006B07B4">
              <w:rPr>
                <w:noProof/>
                <w:webHidden/>
              </w:rPr>
            </w:r>
            <w:r w:rsidR="006B07B4">
              <w:rPr>
                <w:noProof/>
                <w:webHidden/>
              </w:rPr>
              <w:fldChar w:fldCharType="separate"/>
            </w:r>
            <w:r>
              <w:rPr>
                <w:noProof/>
                <w:webHidden/>
              </w:rPr>
              <w:t>4</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6" w:history="1">
            <w:r w:rsidR="006B07B4" w:rsidRPr="00A373B8">
              <w:rPr>
                <w:rStyle w:val="ac"/>
                <w:noProof/>
              </w:rPr>
              <w:t>2.7. Расходы на участие в Закупке и при заключении договора</w:t>
            </w:r>
            <w:r w:rsidR="006B07B4">
              <w:rPr>
                <w:noProof/>
                <w:webHidden/>
              </w:rPr>
              <w:tab/>
            </w:r>
            <w:r w:rsidR="006B07B4">
              <w:rPr>
                <w:noProof/>
                <w:webHidden/>
              </w:rPr>
              <w:fldChar w:fldCharType="begin"/>
            </w:r>
            <w:r w:rsidR="006B07B4">
              <w:rPr>
                <w:noProof/>
                <w:webHidden/>
              </w:rPr>
              <w:instrText xml:space="preserve"> PAGEREF _Toc29826976 \h </w:instrText>
            </w:r>
            <w:r w:rsidR="006B07B4">
              <w:rPr>
                <w:noProof/>
                <w:webHidden/>
              </w:rPr>
            </w:r>
            <w:r w:rsidR="006B07B4">
              <w:rPr>
                <w:noProof/>
                <w:webHidden/>
              </w:rPr>
              <w:fldChar w:fldCharType="separate"/>
            </w:r>
            <w:r>
              <w:rPr>
                <w:noProof/>
                <w:webHidden/>
              </w:rPr>
              <w:t>6</w:t>
            </w:r>
            <w:r w:rsidR="006B07B4">
              <w:rPr>
                <w:noProof/>
                <w:webHidden/>
              </w:rPr>
              <w:fldChar w:fldCharType="end"/>
            </w:r>
          </w:hyperlink>
        </w:p>
        <w:p w:rsidR="006B07B4" w:rsidRDefault="00FE1A97">
          <w:pPr>
            <w:pStyle w:val="27"/>
            <w:rPr>
              <w:rFonts w:asciiTheme="minorHAnsi" w:eastAsiaTheme="minorEastAsia" w:hAnsiTheme="minorHAnsi" w:cstheme="minorBidi"/>
              <w:bCs w:val="0"/>
            </w:rPr>
          </w:pPr>
          <w:hyperlink w:anchor="_Toc29826977" w:history="1">
            <w:r w:rsidR="006B07B4" w:rsidRPr="00A373B8">
              <w:rPr>
                <w:rStyle w:val="ac"/>
              </w:rPr>
              <w:t>3. Порядок проведения Закупки</w:t>
            </w:r>
            <w:r w:rsidR="006B07B4">
              <w:rPr>
                <w:webHidden/>
              </w:rPr>
              <w:tab/>
            </w:r>
            <w:r w:rsidR="006B07B4">
              <w:rPr>
                <w:webHidden/>
              </w:rPr>
              <w:fldChar w:fldCharType="begin"/>
            </w:r>
            <w:r w:rsidR="006B07B4">
              <w:rPr>
                <w:webHidden/>
              </w:rPr>
              <w:instrText xml:space="preserve"> PAGEREF _Toc29826977 \h </w:instrText>
            </w:r>
            <w:r w:rsidR="006B07B4">
              <w:rPr>
                <w:webHidden/>
              </w:rPr>
            </w:r>
            <w:r w:rsidR="006B07B4">
              <w:rPr>
                <w:webHidden/>
              </w:rPr>
              <w:fldChar w:fldCharType="separate"/>
            </w:r>
            <w:r>
              <w:rPr>
                <w:webHidden/>
              </w:rPr>
              <w:t>6</w:t>
            </w:r>
            <w:r w:rsidR="006B07B4">
              <w:rPr>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8" w:history="1">
            <w:r w:rsidR="006B07B4" w:rsidRPr="00A373B8">
              <w:rPr>
                <w:rStyle w:val="ac"/>
                <w:noProof/>
              </w:rPr>
              <w:t>3.1. Размещение Извещения</w:t>
            </w:r>
            <w:r w:rsidR="006B07B4">
              <w:rPr>
                <w:noProof/>
                <w:webHidden/>
              </w:rPr>
              <w:tab/>
            </w:r>
            <w:r w:rsidR="006B07B4">
              <w:rPr>
                <w:noProof/>
                <w:webHidden/>
              </w:rPr>
              <w:fldChar w:fldCharType="begin"/>
            </w:r>
            <w:r w:rsidR="006B07B4">
              <w:rPr>
                <w:noProof/>
                <w:webHidden/>
              </w:rPr>
              <w:instrText xml:space="preserve"> PAGEREF _Toc29826978 \h </w:instrText>
            </w:r>
            <w:r w:rsidR="006B07B4">
              <w:rPr>
                <w:noProof/>
                <w:webHidden/>
              </w:rPr>
            </w:r>
            <w:r w:rsidR="006B07B4">
              <w:rPr>
                <w:noProof/>
                <w:webHidden/>
              </w:rPr>
              <w:fldChar w:fldCharType="separate"/>
            </w:r>
            <w:r>
              <w:rPr>
                <w:noProof/>
                <w:webHidden/>
              </w:rPr>
              <w:t>6</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79" w:history="1">
            <w:r w:rsidR="006B07B4" w:rsidRPr="00A373B8">
              <w:rPr>
                <w:rStyle w:val="ac"/>
                <w:noProof/>
              </w:rPr>
              <w:t>3.2. Разъяснение положений Извещения</w:t>
            </w:r>
            <w:r w:rsidR="006B07B4">
              <w:rPr>
                <w:noProof/>
                <w:webHidden/>
              </w:rPr>
              <w:tab/>
            </w:r>
            <w:r w:rsidR="006B07B4">
              <w:rPr>
                <w:noProof/>
                <w:webHidden/>
              </w:rPr>
              <w:fldChar w:fldCharType="begin"/>
            </w:r>
            <w:r w:rsidR="006B07B4">
              <w:rPr>
                <w:noProof/>
                <w:webHidden/>
              </w:rPr>
              <w:instrText xml:space="preserve"> PAGEREF _Toc29826979 \h </w:instrText>
            </w:r>
            <w:r w:rsidR="006B07B4">
              <w:rPr>
                <w:noProof/>
                <w:webHidden/>
              </w:rPr>
            </w:r>
            <w:r w:rsidR="006B07B4">
              <w:rPr>
                <w:noProof/>
                <w:webHidden/>
              </w:rPr>
              <w:fldChar w:fldCharType="separate"/>
            </w:r>
            <w:r>
              <w:rPr>
                <w:noProof/>
                <w:webHidden/>
              </w:rPr>
              <w:t>6</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0" w:history="1">
            <w:r w:rsidR="006B07B4" w:rsidRPr="00A373B8">
              <w:rPr>
                <w:rStyle w:val="ac"/>
                <w:noProof/>
              </w:rPr>
              <w:t>3.3. Внесение изменений в Извещение</w:t>
            </w:r>
            <w:r w:rsidR="006B07B4">
              <w:rPr>
                <w:noProof/>
                <w:webHidden/>
              </w:rPr>
              <w:tab/>
            </w:r>
            <w:r w:rsidR="006B07B4">
              <w:rPr>
                <w:noProof/>
                <w:webHidden/>
              </w:rPr>
              <w:fldChar w:fldCharType="begin"/>
            </w:r>
            <w:r w:rsidR="006B07B4">
              <w:rPr>
                <w:noProof/>
                <w:webHidden/>
              </w:rPr>
              <w:instrText xml:space="preserve"> PAGEREF _Toc29826980 \h </w:instrText>
            </w:r>
            <w:r w:rsidR="006B07B4">
              <w:rPr>
                <w:noProof/>
                <w:webHidden/>
              </w:rPr>
            </w:r>
            <w:r w:rsidR="006B07B4">
              <w:rPr>
                <w:noProof/>
                <w:webHidden/>
              </w:rPr>
              <w:fldChar w:fldCharType="separate"/>
            </w:r>
            <w:r>
              <w:rPr>
                <w:noProof/>
                <w:webHidden/>
              </w:rPr>
              <w:t>6</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1" w:history="1">
            <w:r w:rsidR="006B07B4" w:rsidRPr="00A373B8">
              <w:rPr>
                <w:rStyle w:val="ac"/>
                <w:noProof/>
              </w:rPr>
              <w:t>3.4. Отказ Заказчика от проведения Закупки</w:t>
            </w:r>
            <w:r w:rsidR="006B07B4">
              <w:rPr>
                <w:noProof/>
                <w:webHidden/>
              </w:rPr>
              <w:tab/>
            </w:r>
            <w:r w:rsidR="006B07B4">
              <w:rPr>
                <w:noProof/>
                <w:webHidden/>
              </w:rPr>
              <w:fldChar w:fldCharType="begin"/>
            </w:r>
            <w:r w:rsidR="006B07B4">
              <w:rPr>
                <w:noProof/>
                <w:webHidden/>
              </w:rPr>
              <w:instrText xml:space="preserve"> PAGEREF _Toc29826981 \h </w:instrText>
            </w:r>
            <w:r w:rsidR="006B07B4">
              <w:rPr>
                <w:noProof/>
                <w:webHidden/>
              </w:rPr>
            </w:r>
            <w:r w:rsidR="006B07B4">
              <w:rPr>
                <w:noProof/>
                <w:webHidden/>
              </w:rPr>
              <w:fldChar w:fldCharType="separate"/>
            </w:r>
            <w:r>
              <w:rPr>
                <w:noProof/>
                <w:webHidden/>
              </w:rPr>
              <w:t>6</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2" w:history="1">
            <w:r w:rsidR="006B07B4" w:rsidRPr="00A373B8">
              <w:rPr>
                <w:rStyle w:val="ac"/>
                <w:noProof/>
              </w:rPr>
              <w:t>3.5. Порядок подачи Заявки</w:t>
            </w:r>
            <w:r w:rsidR="006B07B4">
              <w:rPr>
                <w:noProof/>
                <w:webHidden/>
              </w:rPr>
              <w:tab/>
            </w:r>
            <w:r w:rsidR="006B07B4">
              <w:rPr>
                <w:noProof/>
                <w:webHidden/>
              </w:rPr>
              <w:fldChar w:fldCharType="begin"/>
            </w:r>
            <w:r w:rsidR="006B07B4">
              <w:rPr>
                <w:noProof/>
                <w:webHidden/>
              </w:rPr>
              <w:instrText xml:space="preserve"> PAGEREF _Toc29826982 \h </w:instrText>
            </w:r>
            <w:r w:rsidR="006B07B4">
              <w:rPr>
                <w:noProof/>
                <w:webHidden/>
              </w:rPr>
            </w:r>
            <w:r w:rsidR="006B07B4">
              <w:rPr>
                <w:noProof/>
                <w:webHidden/>
              </w:rPr>
              <w:fldChar w:fldCharType="separate"/>
            </w:r>
            <w:r>
              <w:rPr>
                <w:noProof/>
                <w:webHidden/>
              </w:rPr>
              <w:t>7</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3" w:history="1">
            <w:r w:rsidR="006B07B4" w:rsidRPr="00A373B8">
              <w:rPr>
                <w:rStyle w:val="ac"/>
                <w:noProof/>
              </w:rPr>
              <w:t>3.6. Форма Заявки и требования к ее оформлению</w:t>
            </w:r>
            <w:r w:rsidR="006B07B4">
              <w:rPr>
                <w:noProof/>
                <w:webHidden/>
              </w:rPr>
              <w:tab/>
            </w:r>
            <w:r w:rsidR="006B07B4">
              <w:rPr>
                <w:noProof/>
                <w:webHidden/>
              </w:rPr>
              <w:fldChar w:fldCharType="begin"/>
            </w:r>
            <w:r w:rsidR="006B07B4">
              <w:rPr>
                <w:noProof/>
                <w:webHidden/>
              </w:rPr>
              <w:instrText xml:space="preserve"> PAGEREF _Toc29826983 \h </w:instrText>
            </w:r>
            <w:r w:rsidR="006B07B4">
              <w:rPr>
                <w:noProof/>
                <w:webHidden/>
              </w:rPr>
            </w:r>
            <w:r w:rsidR="006B07B4">
              <w:rPr>
                <w:noProof/>
                <w:webHidden/>
              </w:rPr>
              <w:fldChar w:fldCharType="separate"/>
            </w:r>
            <w:r>
              <w:rPr>
                <w:noProof/>
                <w:webHidden/>
              </w:rPr>
              <w:t>7</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4" w:history="1">
            <w:r w:rsidR="006B07B4" w:rsidRPr="00A373B8">
              <w:rPr>
                <w:rStyle w:val="ac"/>
                <w:noProof/>
              </w:rPr>
              <w:t>3.7. Требования к содержанию документов, входящих в состав Заявки</w:t>
            </w:r>
            <w:r w:rsidR="006B07B4">
              <w:rPr>
                <w:noProof/>
                <w:webHidden/>
              </w:rPr>
              <w:tab/>
            </w:r>
            <w:r w:rsidR="006B07B4">
              <w:rPr>
                <w:noProof/>
                <w:webHidden/>
              </w:rPr>
              <w:fldChar w:fldCharType="begin"/>
            </w:r>
            <w:r w:rsidR="006B07B4">
              <w:rPr>
                <w:noProof/>
                <w:webHidden/>
              </w:rPr>
              <w:instrText xml:space="preserve"> PAGEREF _Toc29826984 \h </w:instrText>
            </w:r>
            <w:r w:rsidR="006B07B4">
              <w:rPr>
                <w:noProof/>
                <w:webHidden/>
              </w:rPr>
            </w:r>
            <w:r w:rsidR="006B07B4">
              <w:rPr>
                <w:noProof/>
                <w:webHidden/>
              </w:rPr>
              <w:fldChar w:fldCharType="separate"/>
            </w:r>
            <w:r>
              <w:rPr>
                <w:noProof/>
                <w:webHidden/>
              </w:rPr>
              <w:t>7</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5" w:history="1">
            <w:r w:rsidR="006B07B4" w:rsidRPr="00A373B8">
              <w:rPr>
                <w:rStyle w:val="ac"/>
                <w:noProof/>
              </w:rPr>
              <w:t>3.8. Форма, размер и порядок предоставления обеспечения Заявок</w:t>
            </w:r>
            <w:r w:rsidR="006B07B4">
              <w:rPr>
                <w:noProof/>
                <w:webHidden/>
              </w:rPr>
              <w:tab/>
            </w:r>
            <w:r w:rsidR="006B07B4">
              <w:rPr>
                <w:noProof/>
                <w:webHidden/>
              </w:rPr>
              <w:fldChar w:fldCharType="begin"/>
            </w:r>
            <w:r w:rsidR="006B07B4">
              <w:rPr>
                <w:noProof/>
                <w:webHidden/>
              </w:rPr>
              <w:instrText xml:space="preserve"> PAGEREF _Toc29826985 \h </w:instrText>
            </w:r>
            <w:r w:rsidR="006B07B4">
              <w:rPr>
                <w:noProof/>
                <w:webHidden/>
              </w:rPr>
            </w:r>
            <w:r w:rsidR="006B07B4">
              <w:rPr>
                <w:noProof/>
                <w:webHidden/>
              </w:rPr>
              <w:fldChar w:fldCharType="separate"/>
            </w:r>
            <w:r>
              <w:rPr>
                <w:noProof/>
                <w:webHidden/>
              </w:rPr>
              <w:t>8</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6" w:history="1">
            <w:r w:rsidR="006B07B4" w:rsidRPr="00A373B8">
              <w:rPr>
                <w:rStyle w:val="ac"/>
                <w:noProof/>
              </w:rPr>
              <w:t>3.9. Отзыв Заявок</w:t>
            </w:r>
            <w:r w:rsidR="006B07B4">
              <w:rPr>
                <w:noProof/>
                <w:webHidden/>
              </w:rPr>
              <w:tab/>
            </w:r>
            <w:r w:rsidR="006B07B4">
              <w:rPr>
                <w:noProof/>
                <w:webHidden/>
              </w:rPr>
              <w:fldChar w:fldCharType="begin"/>
            </w:r>
            <w:r w:rsidR="006B07B4">
              <w:rPr>
                <w:noProof/>
                <w:webHidden/>
              </w:rPr>
              <w:instrText xml:space="preserve"> PAGEREF _Toc29826986 \h </w:instrText>
            </w:r>
            <w:r w:rsidR="006B07B4">
              <w:rPr>
                <w:noProof/>
                <w:webHidden/>
              </w:rPr>
            </w:r>
            <w:r w:rsidR="006B07B4">
              <w:rPr>
                <w:noProof/>
                <w:webHidden/>
              </w:rPr>
              <w:fldChar w:fldCharType="separate"/>
            </w:r>
            <w:r>
              <w:rPr>
                <w:noProof/>
                <w:webHidden/>
              </w:rPr>
              <w:t>9</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7" w:history="1">
            <w:r w:rsidR="006B07B4" w:rsidRPr="00A373B8">
              <w:rPr>
                <w:rStyle w:val="ac"/>
                <w:noProof/>
              </w:rPr>
              <w:t>3.10. Рассмотрение Заказчиком поданных Участниками Заявок</w:t>
            </w:r>
            <w:r w:rsidR="006B07B4">
              <w:rPr>
                <w:noProof/>
                <w:webHidden/>
              </w:rPr>
              <w:tab/>
            </w:r>
            <w:r w:rsidR="006B07B4">
              <w:rPr>
                <w:noProof/>
                <w:webHidden/>
              </w:rPr>
              <w:fldChar w:fldCharType="begin"/>
            </w:r>
            <w:r w:rsidR="006B07B4">
              <w:rPr>
                <w:noProof/>
                <w:webHidden/>
              </w:rPr>
              <w:instrText xml:space="preserve"> PAGEREF _Toc29826987 \h </w:instrText>
            </w:r>
            <w:r w:rsidR="006B07B4">
              <w:rPr>
                <w:noProof/>
                <w:webHidden/>
              </w:rPr>
            </w:r>
            <w:r w:rsidR="006B07B4">
              <w:rPr>
                <w:noProof/>
                <w:webHidden/>
              </w:rPr>
              <w:fldChar w:fldCharType="separate"/>
            </w:r>
            <w:r>
              <w:rPr>
                <w:noProof/>
                <w:webHidden/>
              </w:rPr>
              <w:t>9</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8" w:history="1">
            <w:r w:rsidR="006B07B4" w:rsidRPr="00A373B8">
              <w:rPr>
                <w:rStyle w:val="ac"/>
                <w:noProof/>
              </w:rPr>
              <w:t>3.11. Основания для отклонения Заявок Участников</w:t>
            </w:r>
            <w:r w:rsidR="006B07B4">
              <w:rPr>
                <w:noProof/>
                <w:webHidden/>
              </w:rPr>
              <w:tab/>
            </w:r>
            <w:r w:rsidR="006B07B4">
              <w:rPr>
                <w:noProof/>
                <w:webHidden/>
              </w:rPr>
              <w:fldChar w:fldCharType="begin"/>
            </w:r>
            <w:r w:rsidR="006B07B4">
              <w:rPr>
                <w:noProof/>
                <w:webHidden/>
              </w:rPr>
              <w:instrText xml:space="preserve"> PAGEREF _Toc29826988 \h </w:instrText>
            </w:r>
            <w:r w:rsidR="006B07B4">
              <w:rPr>
                <w:noProof/>
                <w:webHidden/>
              </w:rPr>
            </w:r>
            <w:r w:rsidR="006B07B4">
              <w:rPr>
                <w:noProof/>
                <w:webHidden/>
              </w:rPr>
              <w:fldChar w:fldCharType="separate"/>
            </w:r>
            <w:r>
              <w:rPr>
                <w:noProof/>
                <w:webHidden/>
              </w:rPr>
              <w:t>10</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89" w:history="1">
            <w:r w:rsidR="006B07B4" w:rsidRPr="00A373B8">
              <w:rPr>
                <w:rStyle w:val="ac"/>
                <w:noProof/>
              </w:rPr>
              <w:t>3.12. Признание Закупки несостоявшейся</w:t>
            </w:r>
            <w:r w:rsidR="006B07B4">
              <w:rPr>
                <w:noProof/>
                <w:webHidden/>
              </w:rPr>
              <w:tab/>
            </w:r>
            <w:r w:rsidR="006B07B4">
              <w:rPr>
                <w:noProof/>
                <w:webHidden/>
              </w:rPr>
              <w:fldChar w:fldCharType="begin"/>
            </w:r>
            <w:r w:rsidR="006B07B4">
              <w:rPr>
                <w:noProof/>
                <w:webHidden/>
              </w:rPr>
              <w:instrText xml:space="preserve"> PAGEREF _Toc29826989 \h </w:instrText>
            </w:r>
            <w:r w:rsidR="006B07B4">
              <w:rPr>
                <w:noProof/>
                <w:webHidden/>
              </w:rPr>
            </w:r>
            <w:r w:rsidR="006B07B4">
              <w:rPr>
                <w:noProof/>
                <w:webHidden/>
              </w:rPr>
              <w:fldChar w:fldCharType="separate"/>
            </w:r>
            <w:r>
              <w:rPr>
                <w:noProof/>
                <w:webHidden/>
              </w:rPr>
              <w:t>11</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90" w:history="1">
            <w:r w:rsidR="006B07B4" w:rsidRPr="00A373B8">
              <w:rPr>
                <w:rStyle w:val="ac"/>
                <w:noProof/>
              </w:rPr>
              <w:t>3.13. Сопоставление Заявок, определение победителя и подведение итогов Закупки</w:t>
            </w:r>
            <w:r w:rsidR="006B07B4">
              <w:rPr>
                <w:noProof/>
                <w:webHidden/>
              </w:rPr>
              <w:tab/>
            </w:r>
            <w:r w:rsidR="006B07B4">
              <w:rPr>
                <w:noProof/>
                <w:webHidden/>
              </w:rPr>
              <w:fldChar w:fldCharType="begin"/>
            </w:r>
            <w:r w:rsidR="006B07B4">
              <w:rPr>
                <w:noProof/>
                <w:webHidden/>
              </w:rPr>
              <w:instrText xml:space="preserve"> PAGEREF _Toc29826990 \h </w:instrText>
            </w:r>
            <w:r w:rsidR="006B07B4">
              <w:rPr>
                <w:noProof/>
                <w:webHidden/>
              </w:rPr>
            </w:r>
            <w:r w:rsidR="006B07B4">
              <w:rPr>
                <w:noProof/>
                <w:webHidden/>
              </w:rPr>
              <w:fldChar w:fldCharType="separate"/>
            </w:r>
            <w:r>
              <w:rPr>
                <w:noProof/>
                <w:webHidden/>
              </w:rPr>
              <w:t>12</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91" w:history="1">
            <w:r w:rsidR="006B07B4" w:rsidRPr="00A373B8">
              <w:rPr>
                <w:rStyle w:val="ac"/>
                <w:noProof/>
              </w:rPr>
              <w:t>3.14. Заключение договора по результатам Закупки</w:t>
            </w:r>
            <w:r w:rsidR="006B07B4">
              <w:rPr>
                <w:noProof/>
                <w:webHidden/>
              </w:rPr>
              <w:tab/>
            </w:r>
            <w:r w:rsidR="006B07B4">
              <w:rPr>
                <w:noProof/>
                <w:webHidden/>
              </w:rPr>
              <w:fldChar w:fldCharType="begin"/>
            </w:r>
            <w:r w:rsidR="006B07B4">
              <w:rPr>
                <w:noProof/>
                <w:webHidden/>
              </w:rPr>
              <w:instrText xml:space="preserve"> PAGEREF _Toc29826991 \h </w:instrText>
            </w:r>
            <w:r w:rsidR="006B07B4">
              <w:rPr>
                <w:noProof/>
                <w:webHidden/>
              </w:rPr>
            </w:r>
            <w:r w:rsidR="006B07B4">
              <w:rPr>
                <w:noProof/>
                <w:webHidden/>
              </w:rPr>
              <w:fldChar w:fldCharType="separate"/>
            </w:r>
            <w:r>
              <w:rPr>
                <w:noProof/>
                <w:webHidden/>
              </w:rPr>
              <w:t>13</w:t>
            </w:r>
            <w:r w:rsidR="006B07B4">
              <w:rPr>
                <w:noProof/>
                <w:webHidden/>
              </w:rPr>
              <w:fldChar w:fldCharType="end"/>
            </w:r>
          </w:hyperlink>
        </w:p>
        <w:p w:rsidR="006B07B4" w:rsidRDefault="00FE1A97">
          <w:pPr>
            <w:pStyle w:val="36"/>
            <w:rPr>
              <w:rFonts w:asciiTheme="minorHAnsi" w:eastAsiaTheme="minorEastAsia" w:hAnsiTheme="minorHAnsi" w:cstheme="minorBidi"/>
              <w:noProof/>
              <w:sz w:val="22"/>
              <w:szCs w:val="22"/>
            </w:rPr>
          </w:pPr>
          <w:hyperlink w:anchor="_Toc29826992" w:history="1">
            <w:r w:rsidR="006B07B4" w:rsidRPr="00A373B8">
              <w:rPr>
                <w:rStyle w:val="ac"/>
                <w:noProof/>
              </w:rPr>
              <w:t>3.15. Обеспечение исполнения договора</w:t>
            </w:r>
            <w:r w:rsidR="006B07B4">
              <w:rPr>
                <w:noProof/>
                <w:webHidden/>
              </w:rPr>
              <w:tab/>
            </w:r>
            <w:r w:rsidR="006B07B4">
              <w:rPr>
                <w:noProof/>
                <w:webHidden/>
              </w:rPr>
              <w:fldChar w:fldCharType="begin"/>
            </w:r>
            <w:r w:rsidR="006B07B4">
              <w:rPr>
                <w:noProof/>
                <w:webHidden/>
              </w:rPr>
              <w:instrText xml:space="preserve"> PAGEREF _Toc29826992 \h </w:instrText>
            </w:r>
            <w:r w:rsidR="006B07B4">
              <w:rPr>
                <w:noProof/>
                <w:webHidden/>
              </w:rPr>
            </w:r>
            <w:r w:rsidR="006B07B4">
              <w:rPr>
                <w:noProof/>
                <w:webHidden/>
              </w:rPr>
              <w:fldChar w:fldCharType="separate"/>
            </w:r>
            <w:r>
              <w:rPr>
                <w:noProof/>
                <w:webHidden/>
              </w:rPr>
              <w:t>14</w:t>
            </w:r>
            <w:r w:rsidR="006B07B4">
              <w:rPr>
                <w:noProof/>
                <w:webHidden/>
              </w:rPr>
              <w:fldChar w:fldCharType="end"/>
            </w:r>
          </w:hyperlink>
        </w:p>
        <w:p w:rsidR="006B07B4" w:rsidRDefault="00FE1A97">
          <w:pPr>
            <w:pStyle w:val="1a"/>
            <w:rPr>
              <w:rFonts w:asciiTheme="minorHAnsi" w:eastAsiaTheme="minorEastAsia" w:hAnsiTheme="minorHAnsi" w:cstheme="minorBidi"/>
              <w:b w:val="0"/>
              <w:color w:val="auto"/>
              <w:sz w:val="22"/>
              <w:szCs w:val="22"/>
            </w:rPr>
          </w:pPr>
          <w:hyperlink w:anchor="_Toc29826993" w:history="1">
            <w:r w:rsidR="006B07B4" w:rsidRPr="00A373B8">
              <w:rPr>
                <w:rStyle w:val="ac"/>
              </w:rPr>
              <w:t>Раздел 2. Основные сведения о Закупке</w:t>
            </w:r>
            <w:r w:rsidR="006B07B4">
              <w:rPr>
                <w:webHidden/>
              </w:rPr>
              <w:tab/>
            </w:r>
            <w:r w:rsidR="006B07B4">
              <w:rPr>
                <w:webHidden/>
              </w:rPr>
              <w:fldChar w:fldCharType="begin"/>
            </w:r>
            <w:r w:rsidR="006B07B4">
              <w:rPr>
                <w:webHidden/>
              </w:rPr>
              <w:instrText xml:space="preserve"> PAGEREF _Toc29826993 \h </w:instrText>
            </w:r>
            <w:r w:rsidR="006B07B4">
              <w:rPr>
                <w:webHidden/>
              </w:rPr>
            </w:r>
            <w:r w:rsidR="006B07B4">
              <w:rPr>
                <w:webHidden/>
              </w:rPr>
              <w:fldChar w:fldCharType="separate"/>
            </w:r>
            <w:r>
              <w:rPr>
                <w:webHidden/>
              </w:rPr>
              <w:t>16</w:t>
            </w:r>
            <w:r w:rsidR="006B07B4">
              <w:rPr>
                <w:webHidden/>
              </w:rPr>
              <w:fldChar w:fldCharType="end"/>
            </w:r>
          </w:hyperlink>
        </w:p>
        <w:p w:rsidR="006B07B4" w:rsidRPr="006B07B4" w:rsidRDefault="00FE1A97" w:rsidP="006B07B4">
          <w:pPr>
            <w:pStyle w:val="1a"/>
            <w:rPr>
              <w:rFonts w:asciiTheme="minorHAnsi" w:eastAsiaTheme="minorEastAsia" w:hAnsiTheme="minorHAnsi" w:cstheme="minorBidi"/>
              <w:b w:val="0"/>
              <w:color w:val="auto"/>
              <w:sz w:val="22"/>
              <w:szCs w:val="22"/>
              <w:lang w:val="en-US"/>
            </w:rPr>
          </w:pPr>
          <w:hyperlink w:anchor="_Toc29826994" w:history="1">
            <w:r w:rsidR="006B07B4" w:rsidRPr="00A373B8">
              <w:rPr>
                <w:rStyle w:val="ac"/>
              </w:rPr>
              <w:t>Раздел 3. Техническая часть</w:t>
            </w:r>
            <w:r w:rsidR="006B07B4">
              <w:rPr>
                <w:webHidden/>
              </w:rPr>
              <w:tab/>
            </w:r>
            <w:r w:rsidR="006B07B4">
              <w:rPr>
                <w:webHidden/>
              </w:rPr>
              <w:fldChar w:fldCharType="begin"/>
            </w:r>
            <w:r w:rsidR="006B07B4">
              <w:rPr>
                <w:webHidden/>
              </w:rPr>
              <w:instrText xml:space="preserve"> PAGEREF _Toc29826994 \h </w:instrText>
            </w:r>
            <w:r w:rsidR="006B07B4">
              <w:rPr>
                <w:webHidden/>
              </w:rPr>
            </w:r>
            <w:r w:rsidR="006B07B4">
              <w:rPr>
                <w:webHidden/>
              </w:rPr>
              <w:fldChar w:fldCharType="separate"/>
            </w:r>
            <w:r>
              <w:rPr>
                <w:webHidden/>
              </w:rPr>
              <w:t>23</w:t>
            </w:r>
            <w:r w:rsidR="006B07B4">
              <w:rPr>
                <w:webHidden/>
              </w:rPr>
              <w:fldChar w:fldCharType="end"/>
            </w:r>
          </w:hyperlink>
        </w:p>
        <w:p w:rsidR="006B07B4" w:rsidRPr="006B07B4" w:rsidRDefault="00FE1A97" w:rsidP="006B07B4">
          <w:pPr>
            <w:pStyle w:val="1a"/>
            <w:rPr>
              <w:rFonts w:asciiTheme="minorHAnsi" w:eastAsiaTheme="minorEastAsia" w:hAnsiTheme="minorHAnsi" w:cstheme="minorBidi"/>
              <w:b w:val="0"/>
              <w:color w:val="auto"/>
              <w:sz w:val="22"/>
              <w:szCs w:val="22"/>
              <w:lang w:val="en-US"/>
            </w:rPr>
          </w:pPr>
          <w:hyperlink w:anchor="_Toc29827017" w:history="1">
            <w:r w:rsidR="006B07B4" w:rsidRPr="00A373B8">
              <w:rPr>
                <w:rStyle w:val="ac"/>
              </w:rPr>
              <w:t>Раздел 4. Проект договора</w:t>
            </w:r>
            <w:r w:rsidR="006B07B4">
              <w:rPr>
                <w:webHidden/>
              </w:rPr>
              <w:tab/>
            </w:r>
            <w:r w:rsidR="006B07B4">
              <w:rPr>
                <w:webHidden/>
              </w:rPr>
              <w:fldChar w:fldCharType="begin"/>
            </w:r>
            <w:r w:rsidR="006B07B4">
              <w:rPr>
                <w:webHidden/>
              </w:rPr>
              <w:instrText xml:space="preserve"> PAGEREF _Toc29827017 \h </w:instrText>
            </w:r>
            <w:r w:rsidR="006B07B4">
              <w:rPr>
                <w:webHidden/>
              </w:rPr>
            </w:r>
            <w:r w:rsidR="006B07B4">
              <w:rPr>
                <w:webHidden/>
              </w:rPr>
              <w:fldChar w:fldCharType="separate"/>
            </w:r>
            <w:r>
              <w:rPr>
                <w:webHidden/>
              </w:rPr>
              <w:t>30</w:t>
            </w:r>
            <w:r w:rsidR="006B07B4">
              <w:rPr>
                <w:webHidden/>
              </w:rPr>
              <w:fldChar w:fldCharType="end"/>
            </w:r>
          </w:hyperlink>
        </w:p>
        <w:p w:rsidR="006B07B4" w:rsidRDefault="00FE1A97">
          <w:pPr>
            <w:pStyle w:val="1a"/>
            <w:rPr>
              <w:rFonts w:asciiTheme="minorHAnsi" w:eastAsiaTheme="minorEastAsia" w:hAnsiTheme="minorHAnsi" w:cstheme="minorBidi"/>
              <w:b w:val="0"/>
              <w:color w:val="auto"/>
              <w:sz w:val="22"/>
              <w:szCs w:val="22"/>
            </w:rPr>
          </w:pPr>
          <w:hyperlink w:anchor="_Toc29827042" w:history="1">
            <w:r w:rsidR="006B07B4" w:rsidRPr="00A373B8">
              <w:rPr>
                <w:rStyle w:val="ac"/>
              </w:rPr>
              <w:t>Раздел 5. Образцы форм и документов</w:t>
            </w:r>
            <w:r w:rsidR="006B07B4">
              <w:rPr>
                <w:webHidden/>
              </w:rPr>
              <w:tab/>
            </w:r>
            <w:r w:rsidR="006B07B4">
              <w:rPr>
                <w:webHidden/>
              </w:rPr>
              <w:fldChar w:fldCharType="begin"/>
            </w:r>
            <w:r w:rsidR="006B07B4">
              <w:rPr>
                <w:webHidden/>
              </w:rPr>
              <w:instrText xml:space="preserve"> PAGEREF _Toc29827042 \h </w:instrText>
            </w:r>
            <w:r w:rsidR="006B07B4">
              <w:rPr>
                <w:webHidden/>
              </w:rPr>
            </w:r>
            <w:r w:rsidR="006B07B4">
              <w:rPr>
                <w:webHidden/>
              </w:rPr>
              <w:fldChar w:fldCharType="separate"/>
            </w:r>
            <w:r>
              <w:rPr>
                <w:webHidden/>
              </w:rPr>
              <w:t>49</w:t>
            </w:r>
            <w:r w:rsidR="006B07B4">
              <w:rPr>
                <w:webHidden/>
              </w:rPr>
              <w:fldChar w:fldCharType="end"/>
            </w:r>
          </w:hyperlink>
        </w:p>
        <w:p w:rsidR="0049768D" w:rsidRPr="00840AFE" w:rsidRDefault="0049768D" w:rsidP="002C229E">
          <w:pPr>
            <w:tabs>
              <w:tab w:val="right" w:leader="dot" w:pos="8789"/>
              <w:tab w:val="right" w:leader="dot" w:pos="9923"/>
            </w:tabs>
            <w:ind w:right="282"/>
            <w:rPr>
              <w:bCs/>
              <w:sz w:val="18"/>
            </w:rPr>
          </w:pPr>
          <w:r w:rsidRPr="00840AFE">
            <w:rPr>
              <w:bCs/>
              <w:sz w:val="18"/>
            </w:rPr>
            <w:fldChar w:fldCharType="end"/>
          </w:r>
        </w:p>
      </w:sdtContent>
    </w:sdt>
    <w:p w:rsidR="00F2155E" w:rsidRPr="00B92F77" w:rsidRDefault="00F2155E">
      <w:pPr>
        <w:spacing w:after="200" w:line="276" w:lineRule="auto"/>
        <w:rPr>
          <w:b/>
          <w:sz w:val="28"/>
          <w:szCs w:val="28"/>
          <w:lang w:val="x-none"/>
        </w:rPr>
      </w:pPr>
      <w:bookmarkStart w:id="1" w:name="p1672"/>
      <w:bookmarkStart w:id="2" w:name="p1768"/>
      <w:bookmarkStart w:id="3" w:name="p1771"/>
      <w:bookmarkStart w:id="4" w:name="p1820"/>
      <w:bookmarkStart w:id="5" w:name="p1822"/>
      <w:bookmarkStart w:id="6" w:name="p1839"/>
      <w:bookmarkStart w:id="7" w:name="p1841"/>
      <w:bookmarkStart w:id="8" w:name="_Toc489541407"/>
      <w:bookmarkStart w:id="9" w:name="_Toc515296277"/>
      <w:bookmarkStart w:id="10" w:name="_Toc326058353"/>
      <w:bookmarkStart w:id="11" w:name="_Toc331420110"/>
      <w:bookmarkEnd w:id="0"/>
      <w:bookmarkEnd w:id="1"/>
      <w:bookmarkEnd w:id="2"/>
      <w:bookmarkEnd w:id="3"/>
      <w:bookmarkEnd w:id="4"/>
      <w:bookmarkEnd w:id="5"/>
      <w:bookmarkEnd w:id="6"/>
      <w:bookmarkEnd w:id="7"/>
    </w:p>
    <w:p w:rsidR="00E12234" w:rsidRPr="00014E51" w:rsidRDefault="00E12234" w:rsidP="00FE7897">
      <w:pPr>
        <w:pStyle w:val="15"/>
        <w:pageBreakBefore/>
        <w:spacing w:before="120" w:after="120"/>
        <w:ind w:firstLine="709"/>
        <w:jc w:val="left"/>
        <w:rPr>
          <w:b/>
          <w:sz w:val="24"/>
          <w:szCs w:val="24"/>
          <w:lang w:val="ru-RU"/>
        </w:rPr>
      </w:pPr>
      <w:bookmarkStart w:id="12" w:name="_Toc29826967"/>
      <w:r w:rsidRPr="00014E51">
        <w:rPr>
          <w:b/>
          <w:sz w:val="24"/>
          <w:szCs w:val="24"/>
        </w:rPr>
        <w:lastRenderedPageBreak/>
        <w:t>Раздел 1</w:t>
      </w:r>
      <w:bookmarkEnd w:id="12"/>
    </w:p>
    <w:p w:rsidR="00544E74" w:rsidRPr="00577044" w:rsidRDefault="002A030A" w:rsidP="00BD1C96">
      <w:pPr>
        <w:pStyle w:val="23"/>
        <w:spacing w:before="120" w:after="120"/>
        <w:ind w:firstLine="709"/>
        <w:rPr>
          <w:sz w:val="24"/>
          <w:szCs w:val="24"/>
        </w:rPr>
      </w:pPr>
      <w:bookmarkStart w:id="13" w:name="_Toc29826968"/>
      <w:r w:rsidRPr="00577044">
        <w:rPr>
          <w:sz w:val="24"/>
          <w:szCs w:val="24"/>
        </w:rPr>
        <w:t xml:space="preserve">1. </w:t>
      </w:r>
      <w:bookmarkEnd w:id="8"/>
      <w:bookmarkEnd w:id="9"/>
      <w:r w:rsidRPr="00577044">
        <w:rPr>
          <w:sz w:val="24"/>
          <w:szCs w:val="24"/>
        </w:rPr>
        <w:t>Основные понятия и определения</w:t>
      </w:r>
      <w:bookmarkEnd w:id="13"/>
    </w:p>
    <w:p w:rsidR="00AA08AA" w:rsidRPr="00911F4C" w:rsidRDefault="00AA08AA" w:rsidP="00911F4C">
      <w:pPr>
        <w:pStyle w:val="affff9"/>
        <w:tabs>
          <w:tab w:val="left" w:pos="1276"/>
        </w:tabs>
        <w:ind w:left="0" w:firstLine="709"/>
        <w:jc w:val="both"/>
        <w:rPr>
          <w:sz w:val="24"/>
        </w:rPr>
      </w:pPr>
      <w:proofErr w:type="gramStart"/>
      <w:r w:rsidRPr="00911F4C">
        <w:rPr>
          <w:sz w:val="24"/>
        </w:rPr>
        <w:t xml:space="preserve">Для целей настоящего Извещения о проведении запроса котировок в </w:t>
      </w:r>
      <w:r w:rsidR="000D6E43" w:rsidRPr="00911F4C">
        <w:rPr>
          <w:sz w:val="24"/>
        </w:rPr>
        <w:t>электронной</w:t>
      </w:r>
      <w:r w:rsidRPr="00911F4C">
        <w:rPr>
          <w:sz w:val="24"/>
        </w:rPr>
        <w:t xml:space="preserve"> форме</w:t>
      </w:r>
      <w:r w:rsidR="0099020E">
        <w:rPr>
          <w:sz w:val="24"/>
        </w:rPr>
        <w:t>,</w:t>
      </w:r>
      <w:r w:rsidR="005C4A4B" w:rsidRPr="00911F4C">
        <w:rPr>
          <w:sz w:val="24"/>
        </w:rPr>
        <w:t xml:space="preserve"> </w:t>
      </w:r>
      <w:r w:rsidR="0099020E">
        <w:rPr>
          <w:sz w:val="24"/>
        </w:rPr>
        <w:t>участниками которого могут быть только</w:t>
      </w:r>
      <w:r w:rsidR="005C4A4B" w:rsidRPr="00911F4C">
        <w:rPr>
          <w:sz w:val="24"/>
        </w:rPr>
        <w:t xml:space="preserve"> субъект</w:t>
      </w:r>
      <w:r w:rsidR="0099020E">
        <w:rPr>
          <w:sz w:val="24"/>
        </w:rPr>
        <w:t>ы</w:t>
      </w:r>
      <w:r w:rsidR="005C4A4B" w:rsidRPr="00911F4C">
        <w:rPr>
          <w:sz w:val="24"/>
        </w:rPr>
        <w:t xml:space="preserve"> малого и среднего предпринимательства</w:t>
      </w:r>
      <w:r w:rsidR="00270869">
        <w:rPr>
          <w:sz w:val="24"/>
        </w:rPr>
        <w:t>,</w:t>
      </w:r>
      <w:r w:rsidRPr="00911F4C">
        <w:rPr>
          <w:sz w:val="24"/>
        </w:rPr>
        <w:t xml:space="preserve"> </w:t>
      </w:r>
      <w:r w:rsidR="0009527E" w:rsidRPr="0009527E">
        <w:rPr>
          <w:sz w:val="24"/>
          <w:szCs w:val="24"/>
        </w:rPr>
        <w:t xml:space="preserve">(СЗбф 66-20) по выбору организации на право заключения договора на выполнение работ по техническому обслуживанию и эксплуатации электрических сетей причалов </w:t>
      </w:r>
      <w:r w:rsidR="00355A95">
        <w:rPr>
          <w:sz w:val="24"/>
          <w:szCs w:val="24"/>
        </w:rPr>
        <w:t>№</w:t>
      </w:r>
      <w:r w:rsidR="0009527E" w:rsidRPr="0009527E">
        <w:rPr>
          <w:sz w:val="24"/>
          <w:szCs w:val="24"/>
        </w:rPr>
        <w:t>8, 9, 28, 33, 84, 89, 90 в морском порту Большой порт Санкт-Петербург</w:t>
      </w:r>
      <w:r w:rsidR="0009527E">
        <w:rPr>
          <w:sz w:val="24"/>
          <w:szCs w:val="24"/>
        </w:rPr>
        <w:t xml:space="preserve"> </w:t>
      </w:r>
      <w:r w:rsidR="004F6BB3" w:rsidRPr="00911F4C">
        <w:rPr>
          <w:sz w:val="24"/>
          <w:szCs w:val="24"/>
        </w:rPr>
        <w:t>(далее –</w:t>
      </w:r>
      <w:r w:rsidR="00F62937">
        <w:rPr>
          <w:sz w:val="24"/>
          <w:szCs w:val="24"/>
        </w:rPr>
        <w:t xml:space="preserve"> </w:t>
      </w:r>
      <w:r w:rsidR="00B3144F" w:rsidRPr="00F62937">
        <w:rPr>
          <w:sz w:val="24"/>
          <w:szCs w:val="24"/>
        </w:rPr>
        <w:t>Закупка</w:t>
      </w:r>
      <w:r w:rsidR="00A776B8" w:rsidRPr="00F62937">
        <w:rPr>
          <w:sz w:val="24"/>
          <w:szCs w:val="24"/>
        </w:rPr>
        <w:t>,</w:t>
      </w:r>
      <w:r w:rsidR="00A776B8" w:rsidRPr="00911F4C">
        <w:rPr>
          <w:sz w:val="24"/>
          <w:szCs w:val="24"/>
        </w:rPr>
        <w:t xml:space="preserve"> </w:t>
      </w:r>
      <w:r w:rsidR="004F6BB3" w:rsidRPr="00911F4C">
        <w:rPr>
          <w:sz w:val="24"/>
          <w:szCs w:val="24"/>
        </w:rPr>
        <w:t>Извещение)</w:t>
      </w:r>
      <w:r w:rsidR="004F6BB3" w:rsidRPr="00911F4C">
        <w:rPr>
          <w:sz w:val="24"/>
        </w:rPr>
        <w:t xml:space="preserve"> используются понятия </w:t>
      </w:r>
      <w:r w:rsidR="00CD1E33" w:rsidRPr="00911F4C">
        <w:rPr>
          <w:sz w:val="24"/>
        </w:rPr>
        <w:t>и</w:t>
      </w:r>
      <w:proofErr w:type="gramEnd"/>
      <w:r w:rsidR="00CD1E33" w:rsidRPr="00911F4C">
        <w:rPr>
          <w:sz w:val="24"/>
        </w:rPr>
        <w:t xml:space="preserve"> </w:t>
      </w:r>
      <w:r w:rsidRPr="00911F4C">
        <w:rPr>
          <w:sz w:val="24"/>
        </w:rPr>
        <w:t>определения</w:t>
      </w:r>
      <w:r w:rsidR="00911F4C">
        <w:rPr>
          <w:sz w:val="24"/>
        </w:rPr>
        <w:t xml:space="preserve"> в соответствии с </w:t>
      </w:r>
      <w:r w:rsidR="00911F4C" w:rsidRPr="00EC3520">
        <w:rPr>
          <w:sz w:val="24"/>
        </w:rPr>
        <w:t xml:space="preserve">Положением </w:t>
      </w:r>
      <w:r w:rsidR="00EC3520" w:rsidRPr="00EC3520">
        <w:rPr>
          <w:sz w:val="24"/>
          <w:szCs w:val="24"/>
        </w:rPr>
        <w:t>о закупке</w:t>
      </w:r>
      <w:r w:rsidR="00EC3520">
        <w:rPr>
          <w:sz w:val="24"/>
          <w:szCs w:val="24"/>
        </w:rPr>
        <w:t xml:space="preserve"> товаров, работ, услуг для нужд</w:t>
      </w:r>
      <w:r w:rsidR="00EC3520" w:rsidRPr="000A79C2">
        <w:rPr>
          <w:sz w:val="24"/>
          <w:szCs w:val="24"/>
        </w:rPr>
        <w:t xml:space="preserve"> ФГУП «Росморпорт», утвержденным приказом ФГУП</w:t>
      </w:r>
      <w:r w:rsidR="00EC3520">
        <w:rPr>
          <w:sz w:val="24"/>
          <w:szCs w:val="24"/>
        </w:rPr>
        <w:t> </w:t>
      </w:r>
      <w:r w:rsidR="00EC3520" w:rsidRPr="000A79C2">
        <w:rPr>
          <w:sz w:val="24"/>
          <w:szCs w:val="24"/>
        </w:rPr>
        <w:t>«Росморпорт» от 18.12.2018 №609</w:t>
      </w:r>
      <w:r w:rsidR="00EC3520">
        <w:rPr>
          <w:sz w:val="24"/>
          <w:szCs w:val="24"/>
        </w:rPr>
        <w:t>.</w:t>
      </w:r>
    </w:p>
    <w:p w:rsidR="00544E74" w:rsidRPr="00577044" w:rsidRDefault="00C10512" w:rsidP="00BD1C96">
      <w:pPr>
        <w:pStyle w:val="23"/>
        <w:spacing w:before="120" w:after="120"/>
        <w:ind w:firstLine="709"/>
        <w:rPr>
          <w:sz w:val="24"/>
          <w:szCs w:val="24"/>
        </w:rPr>
      </w:pPr>
      <w:bookmarkStart w:id="14" w:name="_Toc29826969"/>
      <w:r w:rsidRPr="00577044">
        <w:rPr>
          <w:sz w:val="24"/>
          <w:szCs w:val="24"/>
        </w:rPr>
        <w:t>2. Общие положения</w:t>
      </w:r>
      <w:bookmarkEnd w:id="14"/>
    </w:p>
    <w:p w:rsidR="00544E74" w:rsidRPr="00577044" w:rsidRDefault="00544E74" w:rsidP="00BD1C96">
      <w:pPr>
        <w:pStyle w:val="32"/>
        <w:spacing w:before="120" w:after="120"/>
        <w:ind w:firstLine="709"/>
        <w:rPr>
          <w:rFonts w:ascii="Times New Roman" w:hAnsi="Times New Roman" w:cs="Times New Roman"/>
          <w:color w:val="auto"/>
          <w:sz w:val="24"/>
          <w:szCs w:val="24"/>
        </w:rPr>
      </w:pPr>
      <w:bookmarkStart w:id="15" w:name="_Toc489541410"/>
      <w:bookmarkStart w:id="16" w:name="_Toc515296280"/>
      <w:bookmarkStart w:id="17" w:name="_Toc29826970"/>
      <w:r w:rsidRPr="00577044">
        <w:rPr>
          <w:rFonts w:ascii="Times New Roman" w:hAnsi="Times New Roman" w:cs="Times New Roman"/>
          <w:color w:val="auto"/>
          <w:sz w:val="24"/>
          <w:szCs w:val="24"/>
        </w:rPr>
        <w:t>2.1. Нормативное регулирование</w:t>
      </w:r>
      <w:bookmarkEnd w:id="15"/>
      <w:bookmarkEnd w:id="16"/>
      <w:bookmarkEnd w:id="17"/>
    </w:p>
    <w:p w:rsidR="00544E74" w:rsidRPr="00B92F77" w:rsidRDefault="00544E74" w:rsidP="007C6BE8">
      <w:pPr>
        <w:tabs>
          <w:tab w:val="left" w:pos="-851"/>
        </w:tabs>
        <w:spacing w:before="120"/>
        <w:ind w:firstLine="709"/>
        <w:jc w:val="both"/>
        <w:rPr>
          <w:sz w:val="24"/>
          <w:szCs w:val="24"/>
        </w:rPr>
      </w:pPr>
      <w:r w:rsidRPr="00B92F77">
        <w:rPr>
          <w:sz w:val="24"/>
          <w:szCs w:val="24"/>
        </w:rPr>
        <w:t xml:space="preserve">2.1.1. Настоящее </w:t>
      </w:r>
      <w:r w:rsidR="006F13B0" w:rsidRPr="00B92F77">
        <w:rPr>
          <w:sz w:val="24"/>
          <w:szCs w:val="24"/>
        </w:rPr>
        <w:t>Извещение</w:t>
      </w:r>
      <w:r w:rsidRPr="00B92F77">
        <w:rPr>
          <w:sz w:val="24"/>
          <w:szCs w:val="24"/>
        </w:rPr>
        <w:t xml:space="preserve"> </w:t>
      </w:r>
      <w:r w:rsidR="000878C3" w:rsidRPr="00B92F77">
        <w:rPr>
          <w:sz w:val="24"/>
          <w:szCs w:val="24"/>
        </w:rPr>
        <w:t>подготовлено</w:t>
      </w:r>
      <w:r w:rsidRPr="00B92F77">
        <w:rPr>
          <w:sz w:val="24"/>
          <w:szCs w:val="24"/>
        </w:rPr>
        <w:t xml:space="preserve"> в соответствии </w:t>
      </w:r>
      <w:r w:rsidR="00402385" w:rsidRPr="00B92F77">
        <w:rPr>
          <w:sz w:val="24"/>
          <w:szCs w:val="24"/>
        </w:rPr>
        <w:t>со следующими нормативными документами:</w:t>
      </w:r>
    </w:p>
    <w:p w:rsidR="00781876" w:rsidRPr="00FF20A4" w:rsidRDefault="00781876" w:rsidP="00086B46">
      <w:pPr>
        <w:pStyle w:val="affff9"/>
        <w:numPr>
          <w:ilvl w:val="0"/>
          <w:numId w:val="31"/>
        </w:numPr>
        <w:tabs>
          <w:tab w:val="left" w:pos="142"/>
          <w:tab w:val="left" w:pos="1134"/>
        </w:tabs>
        <w:spacing w:before="120"/>
        <w:ind w:left="0" w:firstLine="709"/>
        <w:jc w:val="both"/>
        <w:rPr>
          <w:sz w:val="24"/>
          <w:szCs w:val="24"/>
        </w:rPr>
      </w:pPr>
      <w:r w:rsidRPr="00FF20A4">
        <w:rPr>
          <w:sz w:val="24"/>
          <w:szCs w:val="24"/>
        </w:rPr>
        <w:t xml:space="preserve">Федеральным законом </w:t>
      </w:r>
      <w:r w:rsidR="00A4268F" w:rsidRPr="00FF20A4">
        <w:rPr>
          <w:sz w:val="24"/>
          <w:szCs w:val="24"/>
        </w:rPr>
        <w:t>от 18</w:t>
      </w:r>
      <w:r w:rsidR="00E9476B" w:rsidRPr="00FF20A4">
        <w:rPr>
          <w:sz w:val="24"/>
          <w:szCs w:val="24"/>
        </w:rPr>
        <w:t>.07.</w:t>
      </w:r>
      <w:r w:rsidR="00A4268F" w:rsidRPr="00FF20A4">
        <w:rPr>
          <w:sz w:val="24"/>
          <w:szCs w:val="24"/>
        </w:rPr>
        <w:t xml:space="preserve">2011 </w:t>
      </w:r>
      <w:r w:rsidR="00373E15" w:rsidRPr="00FF20A4">
        <w:rPr>
          <w:sz w:val="24"/>
          <w:szCs w:val="24"/>
        </w:rPr>
        <w:t xml:space="preserve">№223-ФЗ </w:t>
      </w:r>
      <w:r w:rsidRPr="00FF20A4">
        <w:rPr>
          <w:sz w:val="24"/>
          <w:szCs w:val="24"/>
        </w:rPr>
        <w:t>«О закупках товаров, работ, услуг отдельными видами юридических лиц»</w:t>
      </w:r>
      <w:r w:rsidR="00D47A6C" w:rsidRPr="00FF20A4">
        <w:rPr>
          <w:sz w:val="24"/>
          <w:szCs w:val="24"/>
        </w:rPr>
        <w:t xml:space="preserve"> (далее – Федеральный закон №223-ФЗ)</w:t>
      </w:r>
      <w:r w:rsidR="001F0DAB" w:rsidRPr="00FF20A4">
        <w:rPr>
          <w:sz w:val="24"/>
          <w:szCs w:val="24"/>
        </w:rPr>
        <w:t>.</w:t>
      </w:r>
    </w:p>
    <w:p w:rsidR="00781876" w:rsidRPr="00FF20A4" w:rsidRDefault="00EB3CCA" w:rsidP="00086B46">
      <w:pPr>
        <w:pStyle w:val="affff9"/>
        <w:numPr>
          <w:ilvl w:val="0"/>
          <w:numId w:val="31"/>
        </w:numPr>
        <w:tabs>
          <w:tab w:val="left" w:pos="142"/>
          <w:tab w:val="left" w:pos="1134"/>
        </w:tabs>
        <w:spacing w:before="120"/>
        <w:ind w:left="0" w:firstLine="709"/>
        <w:jc w:val="both"/>
        <w:rPr>
          <w:sz w:val="24"/>
          <w:szCs w:val="24"/>
        </w:rPr>
      </w:pPr>
      <w:r>
        <w:rPr>
          <w:sz w:val="24"/>
          <w:szCs w:val="24"/>
        </w:rPr>
        <w:t>П</w:t>
      </w:r>
      <w:r w:rsidR="00781876" w:rsidRPr="00FF20A4">
        <w:rPr>
          <w:sz w:val="24"/>
          <w:szCs w:val="24"/>
        </w:rPr>
        <w:t xml:space="preserve">остановлением Правительства Российской Федерации </w:t>
      </w:r>
      <w:r w:rsidR="00373E15" w:rsidRPr="00FF20A4">
        <w:rPr>
          <w:sz w:val="24"/>
          <w:szCs w:val="24"/>
        </w:rPr>
        <w:t>от 16</w:t>
      </w:r>
      <w:r w:rsidR="00E9476B" w:rsidRPr="00FF20A4">
        <w:rPr>
          <w:sz w:val="24"/>
          <w:szCs w:val="24"/>
        </w:rPr>
        <w:t>.09.</w:t>
      </w:r>
      <w:r w:rsidR="00373E15" w:rsidRPr="00FF20A4">
        <w:rPr>
          <w:sz w:val="24"/>
          <w:szCs w:val="24"/>
        </w:rPr>
        <w:t xml:space="preserve">2016 №925 </w:t>
      </w:r>
      <w:r w:rsidR="0072643A">
        <w:rPr>
          <w:sz w:val="24"/>
          <w:szCs w:val="24"/>
        </w:rPr>
        <w:t xml:space="preserve">                  </w:t>
      </w:r>
      <w:r w:rsidR="00781876" w:rsidRPr="00FF20A4">
        <w:rPr>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1F0DAB" w:rsidRPr="00FF20A4">
        <w:rPr>
          <w:sz w:val="24"/>
          <w:szCs w:val="24"/>
        </w:rPr>
        <w:t>» (далее – Постановление №925).</w:t>
      </w:r>
    </w:p>
    <w:p w:rsidR="00781876" w:rsidRPr="00FF20A4" w:rsidRDefault="00EB3CCA" w:rsidP="00086B46">
      <w:pPr>
        <w:pStyle w:val="affff9"/>
        <w:numPr>
          <w:ilvl w:val="0"/>
          <w:numId w:val="31"/>
        </w:numPr>
        <w:tabs>
          <w:tab w:val="left" w:pos="142"/>
          <w:tab w:val="left" w:pos="1134"/>
        </w:tabs>
        <w:spacing w:before="120"/>
        <w:ind w:left="0" w:firstLine="709"/>
        <w:jc w:val="both"/>
        <w:rPr>
          <w:sz w:val="24"/>
          <w:szCs w:val="24"/>
        </w:rPr>
      </w:pPr>
      <w:r>
        <w:rPr>
          <w:sz w:val="24"/>
          <w:szCs w:val="24"/>
        </w:rPr>
        <w:t>П</w:t>
      </w:r>
      <w:r w:rsidR="00781876" w:rsidRPr="00FF20A4">
        <w:rPr>
          <w:sz w:val="24"/>
          <w:szCs w:val="24"/>
        </w:rPr>
        <w:t xml:space="preserve">остановлением Правительства Российской Федерации </w:t>
      </w:r>
      <w:r w:rsidR="00373E15" w:rsidRPr="00FF20A4">
        <w:rPr>
          <w:sz w:val="24"/>
          <w:szCs w:val="24"/>
        </w:rPr>
        <w:t>от 11</w:t>
      </w:r>
      <w:r w:rsidR="00E9476B" w:rsidRPr="00FF20A4">
        <w:rPr>
          <w:sz w:val="24"/>
          <w:szCs w:val="24"/>
        </w:rPr>
        <w:t>.12.</w:t>
      </w:r>
      <w:r w:rsidR="00373E15" w:rsidRPr="00FF20A4">
        <w:rPr>
          <w:sz w:val="24"/>
          <w:szCs w:val="24"/>
        </w:rPr>
        <w:t xml:space="preserve">2014 №1352 </w:t>
      </w:r>
      <w:r w:rsidR="0072643A">
        <w:rPr>
          <w:sz w:val="24"/>
          <w:szCs w:val="24"/>
        </w:rPr>
        <w:t xml:space="preserve">              </w:t>
      </w:r>
      <w:r w:rsidR="00781876" w:rsidRPr="00FF20A4">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08291F">
        <w:rPr>
          <w:sz w:val="24"/>
          <w:szCs w:val="24"/>
        </w:rPr>
        <w:t xml:space="preserve"> (далее – Постановление №</w:t>
      </w:r>
      <w:r w:rsidR="001F0DAB" w:rsidRPr="00FF20A4">
        <w:rPr>
          <w:sz w:val="24"/>
          <w:szCs w:val="24"/>
        </w:rPr>
        <w:t>1352).</w:t>
      </w:r>
    </w:p>
    <w:p w:rsidR="00340041" w:rsidRPr="00862694" w:rsidRDefault="001538A9" w:rsidP="00086B46">
      <w:pPr>
        <w:pStyle w:val="affff9"/>
        <w:numPr>
          <w:ilvl w:val="0"/>
          <w:numId w:val="31"/>
        </w:numPr>
        <w:tabs>
          <w:tab w:val="left" w:pos="142"/>
          <w:tab w:val="left" w:pos="1134"/>
        </w:tabs>
        <w:spacing w:before="120"/>
        <w:ind w:left="0" w:firstLine="709"/>
        <w:jc w:val="both"/>
        <w:rPr>
          <w:spacing w:val="-4"/>
          <w:sz w:val="24"/>
          <w:szCs w:val="24"/>
        </w:rPr>
      </w:pPr>
      <w:r w:rsidRPr="00862694">
        <w:rPr>
          <w:spacing w:val="-4"/>
          <w:sz w:val="24"/>
          <w:szCs w:val="24"/>
        </w:rPr>
        <w:t>Положением о закупке товаров, работ, услуг для нужд ФГУП «Росморпорт», утвержденного приказом ФГУП «Росморпорт» от 18.12.</w:t>
      </w:r>
      <w:r w:rsidR="00CC2DE3" w:rsidRPr="00862694">
        <w:rPr>
          <w:spacing w:val="-4"/>
          <w:sz w:val="24"/>
          <w:szCs w:val="24"/>
        </w:rPr>
        <w:t>20</w:t>
      </w:r>
      <w:r w:rsidR="0008291F">
        <w:rPr>
          <w:spacing w:val="-4"/>
          <w:sz w:val="24"/>
          <w:szCs w:val="24"/>
        </w:rPr>
        <w:t>18 №</w:t>
      </w:r>
      <w:r w:rsidR="00862694">
        <w:rPr>
          <w:spacing w:val="-4"/>
          <w:sz w:val="24"/>
          <w:szCs w:val="24"/>
        </w:rPr>
        <w:t>609 (далее – Положение</w:t>
      </w:r>
      <w:r w:rsidR="0072643A" w:rsidRPr="00862694">
        <w:rPr>
          <w:spacing w:val="-4"/>
          <w:sz w:val="24"/>
          <w:szCs w:val="24"/>
        </w:rPr>
        <w:t xml:space="preserve"> </w:t>
      </w:r>
      <w:r w:rsidRPr="00862694">
        <w:rPr>
          <w:spacing w:val="-4"/>
          <w:sz w:val="24"/>
          <w:szCs w:val="24"/>
        </w:rPr>
        <w:t>о закупке)</w:t>
      </w:r>
      <w:r w:rsidR="001F0DAB" w:rsidRPr="00862694">
        <w:rPr>
          <w:spacing w:val="-4"/>
          <w:sz w:val="24"/>
          <w:szCs w:val="24"/>
        </w:rPr>
        <w:t>.</w:t>
      </w:r>
    </w:p>
    <w:p w:rsidR="00404526" w:rsidRPr="00FF20A4" w:rsidRDefault="00EB3CCA" w:rsidP="00086B46">
      <w:pPr>
        <w:pStyle w:val="affff9"/>
        <w:numPr>
          <w:ilvl w:val="0"/>
          <w:numId w:val="31"/>
        </w:numPr>
        <w:tabs>
          <w:tab w:val="left" w:pos="142"/>
          <w:tab w:val="left" w:pos="1134"/>
        </w:tabs>
        <w:spacing w:before="120"/>
        <w:ind w:left="0" w:firstLine="709"/>
        <w:jc w:val="both"/>
        <w:rPr>
          <w:sz w:val="24"/>
          <w:szCs w:val="24"/>
        </w:rPr>
      </w:pPr>
      <w:r>
        <w:rPr>
          <w:sz w:val="24"/>
          <w:szCs w:val="24"/>
        </w:rPr>
        <w:t>И</w:t>
      </w:r>
      <w:r w:rsidR="00404526" w:rsidRPr="00FF20A4">
        <w:rPr>
          <w:sz w:val="24"/>
          <w:szCs w:val="24"/>
        </w:rPr>
        <w:t>ными нормативно-правовыми актами законодательства Российской Федерации</w:t>
      </w:r>
      <w:r w:rsidR="00340041" w:rsidRPr="00FF20A4">
        <w:rPr>
          <w:sz w:val="24"/>
          <w:szCs w:val="24"/>
        </w:rPr>
        <w:t>.</w:t>
      </w:r>
    </w:p>
    <w:p w:rsidR="00402385" w:rsidRPr="00B92F77" w:rsidRDefault="006F13B0" w:rsidP="007C6BE8">
      <w:pPr>
        <w:tabs>
          <w:tab w:val="left" w:pos="-851"/>
        </w:tabs>
        <w:spacing w:before="120"/>
        <w:ind w:firstLine="709"/>
        <w:jc w:val="both"/>
        <w:rPr>
          <w:sz w:val="24"/>
          <w:szCs w:val="24"/>
        </w:rPr>
      </w:pPr>
      <w:r w:rsidRPr="00B92F77">
        <w:rPr>
          <w:sz w:val="24"/>
          <w:szCs w:val="24"/>
        </w:rPr>
        <w:t xml:space="preserve">2.1.2. </w:t>
      </w:r>
      <w:r w:rsidR="00402385" w:rsidRPr="00B92F77">
        <w:rPr>
          <w:sz w:val="24"/>
          <w:szCs w:val="24"/>
        </w:rPr>
        <w:t>В случае принятия новых или изменения действующих нормативных документов, настоящее Извещение до внесения соответствующих изменений и дополнений действует в части им не противоречащей.</w:t>
      </w:r>
    </w:p>
    <w:p w:rsidR="00544E74" w:rsidRPr="00BD1C96" w:rsidRDefault="00544E74" w:rsidP="00BD1C96">
      <w:pPr>
        <w:pStyle w:val="32"/>
        <w:spacing w:before="120" w:after="120"/>
        <w:ind w:firstLine="709"/>
        <w:rPr>
          <w:rFonts w:ascii="Times New Roman" w:hAnsi="Times New Roman" w:cs="Times New Roman"/>
          <w:color w:val="auto"/>
          <w:sz w:val="24"/>
          <w:szCs w:val="24"/>
        </w:rPr>
      </w:pPr>
      <w:bookmarkStart w:id="18" w:name="_Toc489541411"/>
      <w:bookmarkStart w:id="19" w:name="_Toc515296281"/>
      <w:bookmarkStart w:id="20" w:name="_Toc29826971"/>
      <w:r w:rsidRPr="00BD1C96">
        <w:rPr>
          <w:rFonts w:ascii="Times New Roman" w:hAnsi="Times New Roman" w:cs="Times New Roman"/>
          <w:color w:val="auto"/>
          <w:sz w:val="24"/>
          <w:szCs w:val="24"/>
        </w:rPr>
        <w:t xml:space="preserve">2.2. Состав и порядок предоставления </w:t>
      </w:r>
      <w:bookmarkEnd w:id="18"/>
      <w:bookmarkEnd w:id="19"/>
      <w:r w:rsidR="008E3219" w:rsidRPr="00BD1C96">
        <w:rPr>
          <w:rFonts w:ascii="Times New Roman" w:hAnsi="Times New Roman" w:cs="Times New Roman"/>
          <w:color w:val="auto"/>
          <w:sz w:val="24"/>
          <w:szCs w:val="24"/>
        </w:rPr>
        <w:t>Извещения</w:t>
      </w:r>
      <w:bookmarkEnd w:id="20"/>
    </w:p>
    <w:p w:rsidR="004A4278" w:rsidRPr="00B92F77" w:rsidRDefault="00544E74" w:rsidP="003F7238">
      <w:pPr>
        <w:tabs>
          <w:tab w:val="left" w:pos="-851"/>
        </w:tabs>
        <w:spacing w:before="120"/>
        <w:ind w:firstLine="709"/>
        <w:jc w:val="both"/>
        <w:rPr>
          <w:sz w:val="24"/>
          <w:szCs w:val="24"/>
        </w:rPr>
      </w:pPr>
      <w:r w:rsidRPr="00B92F77">
        <w:rPr>
          <w:sz w:val="24"/>
          <w:szCs w:val="24"/>
        </w:rPr>
        <w:t xml:space="preserve">2.2.1. Настоящее </w:t>
      </w:r>
      <w:r w:rsidR="008E3219" w:rsidRPr="00B92F77">
        <w:rPr>
          <w:sz w:val="24"/>
          <w:szCs w:val="24"/>
        </w:rPr>
        <w:t>Извещение</w:t>
      </w:r>
      <w:r w:rsidRPr="00B92F77">
        <w:rPr>
          <w:sz w:val="24"/>
          <w:szCs w:val="24"/>
        </w:rPr>
        <w:t xml:space="preserve"> </w:t>
      </w:r>
      <w:r w:rsidR="004A4278" w:rsidRPr="00B92F77">
        <w:rPr>
          <w:sz w:val="24"/>
          <w:szCs w:val="24"/>
        </w:rPr>
        <w:t xml:space="preserve">содержит информацию о предмете, об условиях участия и о правилах проведения </w:t>
      </w:r>
      <w:r w:rsidR="00B3144F" w:rsidRPr="00F62937">
        <w:rPr>
          <w:sz w:val="24"/>
          <w:szCs w:val="24"/>
        </w:rPr>
        <w:t>Закупки</w:t>
      </w:r>
      <w:r w:rsidR="004A4278" w:rsidRPr="00F62937">
        <w:rPr>
          <w:sz w:val="24"/>
          <w:szCs w:val="24"/>
        </w:rPr>
        <w:t>,</w:t>
      </w:r>
      <w:r w:rsidR="004A4278" w:rsidRPr="00B92F77">
        <w:rPr>
          <w:sz w:val="24"/>
          <w:szCs w:val="24"/>
        </w:rPr>
        <w:t xml:space="preserve"> правилах подготовки, оформления и подачи участника</w:t>
      </w:r>
      <w:r w:rsidR="007824E8" w:rsidRPr="00B92F77">
        <w:rPr>
          <w:sz w:val="24"/>
          <w:szCs w:val="24"/>
        </w:rPr>
        <w:t xml:space="preserve">ми </w:t>
      </w:r>
      <w:r w:rsidR="00B3144F" w:rsidRPr="00F62937">
        <w:rPr>
          <w:sz w:val="24"/>
          <w:szCs w:val="24"/>
        </w:rPr>
        <w:t>Закупки</w:t>
      </w:r>
      <w:r w:rsidR="00B3144F">
        <w:rPr>
          <w:sz w:val="24"/>
          <w:szCs w:val="24"/>
        </w:rPr>
        <w:t xml:space="preserve"> (далее – Участник) </w:t>
      </w:r>
      <w:r w:rsidR="007824E8" w:rsidRPr="00B92F77">
        <w:rPr>
          <w:sz w:val="24"/>
          <w:szCs w:val="24"/>
        </w:rPr>
        <w:t xml:space="preserve">заявок на участие в </w:t>
      </w:r>
      <w:r w:rsidR="005D4129" w:rsidRPr="00F62937">
        <w:rPr>
          <w:sz w:val="24"/>
          <w:szCs w:val="24"/>
        </w:rPr>
        <w:t>Закупке</w:t>
      </w:r>
      <w:r w:rsidR="005D4129">
        <w:rPr>
          <w:sz w:val="24"/>
          <w:szCs w:val="24"/>
        </w:rPr>
        <w:t xml:space="preserve"> </w:t>
      </w:r>
      <w:r w:rsidR="00C8607F">
        <w:rPr>
          <w:sz w:val="24"/>
          <w:szCs w:val="24"/>
        </w:rPr>
        <w:t>(далее – Заявка)</w:t>
      </w:r>
      <w:r w:rsidR="004A4278" w:rsidRPr="00B92F77">
        <w:rPr>
          <w:sz w:val="24"/>
          <w:szCs w:val="24"/>
        </w:rPr>
        <w:t>, правилах выбора победителя, а также об услови</w:t>
      </w:r>
      <w:r w:rsidR="007824E8" w:rsidRPr="00B92F77">
        <w:rPr>
          <w:sz w:val="24"/>
          <w:szCs w:val="24"/>
        </w:rPr>
        <w:t xml:space="preserve">ях заключаемого по результатам </w:t>
      </w:r>
      <w:r w:rsidR="000F4A0A" w:rsidRPr="00F62937">
        <w:rPr>
          <w:sz w:val="24"/>
          <w:szCs w:val="24"/>
        </w:rPr>
        <w:t>Закупки</w:t>
      </w:r>
      <w:r w:rsidR="004A4278" w:rsidRPr="00B92F77">
        <w:rPr>
          <w:sz w:val="24"/>
          <w:szCs w:val="24"/>
        </w:rPr>
        <w:t xml:space="preserve"> договора.</w:t>
      </w:r>
    </w:p>
    <w:p w:rsidR="00544E74" w:rsidRDefault="00544E74" w:rsidP="003F7238">
      <w:pPr>
        <w:tabs>
          <w:tab w:val="left" w:pos="-851"/>
        </w:tabs>
        <w:spacing w:before="120"/>
        <w:ind w:firstLine="709"/>
        <w:jc w:val="both"/>
        <w:rPr>
          <w:sz w:val="24"/>
          <w:szCs w:val="24"/>
        </w:rPr>
      </w:pPr>
      <w:r w:rsidRPr="00B92F77">
        <w:rPr>
          <w:sz w:val="24"/>
          <w:szCs w:val="24"/>
        </w:rPr>
        <w:t xml:space="preserve">2.2.2. </w:t>
      </w:r>
      <w:proofErr w:type="gramStart"/>
      <w:r w:rsidR="00721A80" w:rsidRPr="004A01E2">
        <w:rPr>
          <w:sz w:val="24"/>
          <w:szCs w:val="24"/>
        </w:rPr>
        <w:t>Настоящ</w:t>
      </w:r>
      <w:r w:rsidR="000D3702">
        <w:rPr>
          <w:sz w:val="24"/>
          <w:szCs w:val="24"/>
        </w:rPr>
        <w:t>ее</w:t>
      </w:r>
      <w:r w:rsidR="00721A80" w:rsidRPr="004A01E2">
        <w:rPr>
          <w:sz w:val="24"/>
          <w:szCs w:val="24"/>
        </w:rPr>
        <w:t xml:space="preserve"> </w:t>
      </w:r>
      <w:r w:rsidR="000D3702">
        <w:rPr>
          <w:sz w:val="24"/>
          <w:szCs w:val="24"/>
        </w:rPr>
        <w:t>Извещение</w:t>
      </w:r>
      <w:r w:rsidR="00AE3862">
        <w:rPr>
          <w:sz w:val="24"/>
          <w:szCs w:val="24"/>
        </w:rPr>
        <w:t xml:space="preserve"> находится в открытом доступе и </w:t>
      </w:r>
      <w:r w:rsidR="00721A80" w:rsidRPr="00A37F5A">
        <w:rPr>
          <w:rFonts w:eastAsia="Calibri"/>
          <w:sz w:val="24"/>
          <w:szCs w:val="24"/>
        </w:rPr>
        <w:t>доступн</w:t>
      </w:r>
      <w:r w:rsidR="000D3702">
        <w:rPr>
          <w:rFonts w:eastAsia="Calibri"/>
          <w:sz w:val="24"/>
          <w:szCs w:val="24"/>
        </w:rPr>
        <w:t>о</w:t>
      </w:r>
      <w:r w:rsidR="00721A80" w:rsidRPr="00A37F5A">
        <w:rPr>
          <w:rFonts w:eastAsia="Calibri"/>
          <w:sz w:val="24"/>
          <w:szCs w:val="24"/>
        </w:rPr>
        <w:t xml:space="preserve"> для ознакомления </w:t>
      </w:r>
      <w:r w:rsidR="00B553CB">
        <w:rPr>
          <w:rFonts w:eastAsia="Calibri"/>
          <w:sz w:val="24"/>
          <w:szCs w:val="24"/>
        </w:rPr>
        <w:t xml:space="preserve">с момента его опубликования </w:t>
      </w:r>
      <w:r w:rsidR="00721A80" w:rsidRPr="00A37F5A">
        <w:rPr>
          <w:rFonts w:eastAsia="Calibri"/>
          <w:sz w:val="24"/>
          <w:szCs w:val="24"/>
        </w:rPr>
        <w:t xml:space="preserve">в </w:t>
      </w:r>
      <w:r w:rsidR="00721A80">
        <w:rPr>
          <w:sz w:val="24"/>
          <w:szCs w:val="24"/>
        </w:rPr>
        <w:t>Е</w:t>
      </w:r>
      <w:r w:rsidR="00721A80" w:rsidRPr="001821A8">
        <w:rPr>
          <w:sz w:val="24"/>
          <w:szCs w:val="24"/>
        </w:rPr>
        <w:t>диной информационной системе</w:t>
      </w:r>
      <w:r w:rsidR="00721A80">
        <w:rPr>
          <w:sz w:val="24"/>
          <w:szCs w:val="24"/>
        </w:rPr>
        <w:t xml:space="preserve"> в сфере закупок (далее – ЕИС) (</w:t>
      </w:r>
      <w:hyperlink r:id="rId12" w:history="1">
        <w:r w:rsidR="00EB3CCA" w:rsidRPr="00D40CCB">
          <w:rPr>
            <w:rStyle w:val="ac"/>
            <w:rFonts w:eastAsia="Arial"/>
            <w:sz w:val="24"/>
          </w:rPr>
          <w:t>http://www.zakupki.gov.ru</w:t>
        </w:r>
      </w:hyperlink>
      <w:r w:rsidR="00EB3CCA">
        <w:rPr>
          <w:rFonts w:eastAsia="Arial"/>
          <w:sz w:val="24"/>
        </w:rPr>
        <w:t>)</w:t>
      </w:r>
      <w:r w:rsidR="00721A80" w:rsidRPr="00A37F5A">
        <w:rPr>
          <w:rFonts w:eastAsia="Calibri"/>
          <w:sz w:val="24"/>
          <w:szCs w:val="24"/>
        </w:rPr>
        <w:t>, на сайте оператора электронной площадки</w:t>
      </w:r>
      <w:r w:rsidR="002D315C" w:rsidRPr="002D315C">
        <w:rPr>
          <w:rFonts w:eastAsia="Calibri"/>
          <w:sz w:val="24"/>
          <w:szCs w:val="24"/>
        </w:rPr>
        <w:t xml:space="preserve"> АО «ЕЭТП»</w:t>
      </w:r>
      <w:r w:rsidR="00721A80">
        <w:rPr>
          <w:rFonts w:eastAsia="Calibri"/>
          <w:sz w:val="24"/>
          <w:szCs w:val="24"/>
        </w:rPr>
        <w:t xml:space="preserve"> </w:t>
      </w:r>
      <w:r w:rsidR="00721A80">
        <w:rPr>
          <w:sz w:val="24"/>
          <w:szCs w:val="24"/>
        </w:rPr>
        <w:t>(далее – сайт оператора ЭП)</w:t>
      </w:r>
      <w:r w:rsidR="00721A80" w:rsidRPr="0007680E">
        <w:rPr>
          <w:sz w:val="24"/>
        </w:rPr>
        <w:t xml:space="preserve"> (</w:t>
      </w:r>
      <w:hyperlink r:id="rId13" w:history="1">
        <w:r w:rsidR="00EB3CCA" w:rsidRPr="00D40CCB">
          <w:rPr>
            <w:rStyle w:val="ac"/>
            <w:rFonts w:eastAsia="Arial"/>
            <w:sz w:val="24"/>
          </w:rPr>
          <w:t>http://www.roseltorg.ru</w:t>
        </w:r>
      </w:hyperlink>
      <w:r w:rsidR="00EB3CCA">
        <w:rPr>
          <w:rFonts w:eastAsia="Arial"/>
          <w:sz w:val="24"/>
        </w:rPr>
        <w:t xml:space="preserve">) </w:t>
      </w:r>
      <w:r w:rsidR="00721A80">
        <w:rPr>
          <w:rFonts w:eastAsia="Calibri"/>
          <w:sz w:val="24"/>
          <w:szCs w:val="24"/>
        </w:rPr>
        <w:t xml:space="preserve">, </w:t>
      </w:r>
      <w:r w:rsidR="00721A80" w:rsidRPr="00A37F5A">
        <w:rPr>
          <w:rFonts w:eastAsia="Calibri"/>
          <w:sz w:val="24"/>
          <w:szCs w:val="24"/>
        </w:rPr>
        <w:t>а также</w:t>
      </w:r>
      <w:r w:rsidR="00721A80">
        <w:rPr>
          <w:rFonts w:eastAsia="Calibri"/>
          <w:sz w:val="24"/>
          <w:szCs w:val="24"/>
        </w:rPr>
        <w:t xml:space="preserve"> на официальном сайте </w:t>
      </w:r>
      <w:r w:rsidR="00721A80" w:rsidRPr="0007680E">
        <w:rPr>
          <w:sz w:val="24"/>
        </w:rPr>
        <w:t>ФГУП «Росморпорт»</w:t>
      </w:r>
      <w:r w:rsidR="00FE1A97">
        <w:fldChar w:fldCharType="begin"/>
      </w:r>
      <w:r w:rsidR="00FE1A97">
        <w:instrText xml:space="preserve"> HYPERLINK "http://www.Rosmorport.ru" </w:instrText>
      </w:r>
      <w:r w:rsidR="00FE1A97">
        <w:fldChar w:fldCharType="separate"/>
      </w:r>
      <w:r w:rsidR="00FE1A97">
        <w:fldChar w:fldCharType="end"/>
      </w:r>
      <w:r w:rsidR="00721A80" w:rsidRPr="0007680E">
        <w:rPr>
          <w:sz w:val="24"/>
        </w:rPr>
        <w:t xml:space="preserve"> (</w:t>
      </w:r>
      <w:hyperlink r:id="rId14" w:history="1">
        <w:r w:rsidR="00EB3CCA" w:rsidRPr="00D40CCB">
          <w:rPr>
            <w:rStyle w:val="ac"/>
            <w:rFonts w:eastAsia="Arial"/>
            <w:sz w:val="24"/>
          </w:rPr>
          <w:t>http://www.rosmorport.ru</w:t>
        </w:r>
      </w:hyperlink>
      <w:r w:rsidR="00EB3CCA">
        <w:rPr>
          <w:sz w:val="24"/>
        </w:rPr>
        <w:t>)</w:t>
      </w:r>
      <w:r w:rsidR="00721A80">
        <w:rPr>
          <w:sz w:val="24"/>
        </w:rPr>
        <w:t xml:space="preserve"> </w:t>
      </w:r>
      <w:r w:rsidR="00520E2F" w:rsidRPr="00F62937">
        <w:rPr>
          <w:sz w:val="24"/>
        </w:rPr>
        <w:t>(далее – сайт Заказчика)</w:t>
      </w:r>
      <w:r w:rsidR="00520E2F">
        <w:rPr>
          <w:sz w:val="24"/>
        </w:rPr>
        <w:t xml:space="preserve"> </w:t>
      </w:r>
      <w:r w:rsidR="00721A80">
        <w:rPr>
          <w:sz w:val="24"/>
        </w:rPr>
        <w:t xml:space="preserve">без </w:t>
      </w:r>
      <w:r w:rsidR="00721A80" w:rsidRPr="00F62937">
        <w:rPr>
          <w:sz w:val="24"/>
        </w:rPr>
        <w:t>взимания п</w:t>
      </w:r>
      <w:r w:rsidR="00721A80">
        <w:rPr>
          <w:sz w:val="24"/>
        </w:rPr>
        <w:t>латы</w:t>
      </w:r>
      <w:proofErr w:type="gramEnd"/>
      <w:r w:rsidR="00721A80" w:rsidRPr="004A01E2">
        <w:rPr>
          <w:sz w:val="24"/>
          <w:szCs w:val="24"/>
        </w:rPr>
        <w:t>.</w:t>
      </w:r>
      <w:r w:rsidR="00B553CB" w:rsidRPr="00B553CB">
        <w:rPr>
          <w:rFonts w:eastAsia="Calibri"/>
          <w:sz w:val="24"/>
          <w:szCs w:val="24"/>
        </w:rPr>
        <w:t xml:space="preserve"> </w:t>
      </w:r>
      <w:r w:rsidR="00B553CB" w:rsidRPr="00B553CB">
        <w:rPr>
          <w:sz w:val="24"/>
          <w:szCs w:val="24"/>
        </w:rPr>
        <w:t xml:space="preserve">Порядок получения Извещения (ознакомления с Извещением) на сайте оператора </w:t>
      </w:r>
      <w:r w:rsidR="00EB3CCA">
        <w:rPr>
          <w:sz w:val="24"/>
          <w:szCs w:val="24"/>
        </w:rPr>
        <w:t xml:space="preserve">             </w:t>
      </w:r>
      <w:r w:rsidR="00B553CB" w:rsidRPr="00B553CB">
        <w:rPr>
          <w:sz w:val="24"/>
          <w:szCs w:val="24"/>
        </w:rPr>
        <w:t>ЭП определяется правилами данно</w:t>
      </w:r>
      <w:r w:rsidR="002D315C">
        <w:rPr>
          <w:sz w:val="24"/>
          <w:szCs w:val="24"/>
        </w:rPr>
        <w:t>го</w:t>
      </w:r>
      <w:r w:rsidR="00B553CB" w:rsidRPr="00B553CB">
        <w:rPr>
          <w:sz w:val="24"/>
          <w:szCs w:val="24"/>
        </w:rPr>
        <w:t xml:space="preserve"> </w:t>
      </w:r>
      <w:r w:rsidR="002D315C" w:rsidRPr="002D315C">
        <w:rPr>
          <w:sz w:val="24"/>
          <w:szCs w:val="24"/>
        </w:rPr>
        <w:t>сайт</w:t>
      </w:r>
      <w:r w:rsidR="002D315C">
        <w:rPr>
          <w:sz w:val="24"/>
          <w:szCs w:val="24"/>
        </w:rPr>
        <w:t>а</w:t>
      </w:r>
      <w:r w:rsidR="002D315C" w:rsidRPr="002D315C">
        <w:rPr>
          <w:sz w:val="24"/>
          <w:szCs w:val="24"/>
        </w:rPr>
        <w:t xml:space="preserve"> оператора ЭП</w:t>
      </w:r>
      <w:r w:rsidR="00B553CB" w:rsidRPr="00B553CB">
        <w:rPr>
          <w:sz w:val="24"/>
          <w:szCs w:val="24"/>
        </w:rPr>
        <w:t>.</w:t>
      </w:r>
    </w:p>
    <w:p w:rsidR="00EF580D" w:rsidRPr="003F7238" w:rsidRDefault="00EF580D" w:rsidP="003F7238">
      <w:pPr>
        <w:tabs>
          <w:tab w:val="left" w:pos="-851"/>
        </w:tabs>
        <w:spacing w:before="120"/>
        <w:ind w:firstLine="709"/>
        <w:jc w:val="both"/>
        <w:rPr>
          <w:sz w:val="24"/>
          <w:szCs w:val="24"/>
        </w:rPr>
      </w:pPr>
      <w:r w:rsidRPr="00F62937">
        <w:rPr>
          <w:sz w:val="24"/>
          <w:szCs w:val="24"/>
        </w:rPr>
        <w:t xml:space="preserve">2.2.3. </w:t>
      </w:r>
      <w:proofErr w:type="gramStart"/>
      <w:r w:rsidRPr="00F62937">
        <w:rPr>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ЕИС более 1 (Одного) рабочего дня, информация, подлежащая размещению в ЕИС в соответствии с законодательством Российской Федерации и принятыми во исполнение его нормативными правовыми актами и Положением о закупке, размещается на сайте Заказчика - с последующим ее</w:t>
      </w:r>
      <w:proofErr w:type="gramEnd"/>
      <w:r w:rsidRPr="00F62937">
        <w:rPr>
          <w:sz w:val="24"/>
          <w:szCs w:val="24"/>
        </w:rPr>
        <w:t xml:space="preserve"> размещением в ЕИС в течение</w:t>
      </w:r>
      <w:r w:rsidR="00446259">
        <w:rPr>
          <w:sz w:val="24"/>
          <w:szCs w:val="24"/>
        </w:rPr>
        <w:t xml:space="preserve">           </w:t>
      </w:r>
      <w:r w:rsidRPr="00F62937">
        <w:rPr>
          <w:sz w:val="24"/>
          <w:szCs w:val="24"/>
        </w:rPr>
        <w:t xml:space="preserve"> 1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544E74" w:rsidRPr="00BD1C96" w:rsidRDefault="00544E74" w:rsidP="00BD1C96">
      <w:pPr>
        <w:pStyle w:val="32"/>
        <w:spacing w:before="120" w:after="120"/>
        <w:ind w:firstLine="709"/>
        <w:jc w:val="both"/>
        <w:rPr>
          <w:rFonts w:ascii="Times New Roman" w:hAnsi="Times New Roman" w:cs="Times New Roman"/>
          <w:color w:val="auto"/>
          <w:sz w:val="24"/>
          <w:szCs w:val="24"/>
        </w:rPr>
      </w:pPr>
      <w:bookmarkStart w:id="21" w:name="_Toc489541412"/>
      <w:bookmarkStart w:id="22" w:name="_Toc515296282"/>
      <w:bookmarkStart w:id="23" w:name="_Toc29826972"/>
      <w:r w:rsidRPr="00BD1C96">
        <w:rPr>
          <w:rFonts w:ascii="Times New Roman" w:hAnsi="Times New Roman" w:cs="Times New Roman"/>
          <w:color w:val="auto"/>
          <w:sz w:val="24"/>
          <w:szCs w:val="24"/>
        </w:rPr>
        <w:t xml:space="preserve">2.3. </w:t>
      </w:r>
      <w:proofErr w:type="gramStart"/>
      <w:r w:rsidRPr="00BD1C96">
        <w:rPr>
          <w:rFonts w:ascii="Times New Roman" w:hAnsi="Times New Roman" w:cs="Times New Roman"/>
          <w:color w:val="auto"/>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1"/>
      <w:bookmarkEnd w:id="22"/>
      <w:r w:rsidR="00543819">
        <w:rPr>
          <w:rFonts w:ascii="Times New Roman" w:hAnsi="Times New Roman" w:cs="Times New Roman"/>
          <w:color w:val="auto"/>
          <w:sz w:val="24"/>
          <w:szCs w:val="24"/>
        </w:rPr>
        <w:t xml:space="preserve"> (далее – Приоритет)</w:t>
      </w:r>
      <w:bookmarkEnd w:id="23"/>
      <w:proofErr w:type="gramEnd"/>
    </w:p>
    <w:p w:rsidR="00E1134B" w:rsidRPr="00B92F77" w:rsidRDefault="00F02087" w:rsidP="003F7238">
      <w:pPr>
        <w:tabs>
          <w:tab w:val="left" w:pos="-851"/>
        </w:tabs>
        <w:spacing w:before="120"/>
        <w:ind w:firstLine="709"/>
        <w:jc w:val="both"/>
        <w:rPr>
          <w:sz w:val="24"/>
          <w:szCs w:val="24"/>
        </w:rPr>
      </w:pPr>
      <w:r>
        <w:rPr>
          <w:sz w:val="24"/>
          <w:szCs w:val="24"/>
        </w:rPr>
        <w:t>Приоритет не предоставляется</w:t>
      </w:r>
      <w:r w:rsidR="00CC2DE3">
        <w:rPr>
          <w:sz w:val="24"/>
          <w:szCs w:val="24"/>
        </w:rPr>
        <w:t>.</w:t>
      </w:r>
    </w:p>
    <w:p w:rsidR="00904312" w:rsidRPr="008615C5" w:rsidRDefault="00904312" w:rsidP="00904312">
      <w:pPr>
        <w:pStyle w:val="32"/>
        <w:spacing w:before="120" w:after="120"/>
        <w:ind w:firstLine="709"/>
        <w:jc w:val="both"/>
        <w:rPr>
          <w:rFonts w:ascii="Times New Roman" w:hAnsi="Times New Roman" w:cs="Times New Roman"/>
          <w:color w:val="auto"/>
          <w:sz w:val="24"/>
          <w:szCs w:val="24"/>
        </w:rPr>
      </w:pPr>
      <w:bookmarkStart w:id="24" w:name="_Toc29826973"/>
      <w:bookmarkStart w:id="25" w:name="_Toc489541414"/>
      <w:bookmarkStart w:id="26" w:name="_Toc515296283"/>
      <w:r w:rsidRPr="00F62937">
        <w:rPr>
          <w:rFonts w:ascii="Times New Roman" w:hAnsi="Times New Roman" w:cs="Times New Roman"/>
          <w:color w:val="auto"/>
          <w:sz w:val="24"/>
          <w:szCs w:val="24"/>
        </w:rPr>
        <w:t>2.4.</w:t>
      </w:r>
      <w:r>
        <w:rPr>
          <w:rFonts w:ascii="Times New Roman" w:hAnsi="Times New Roman" w:cs="Times New Roman"/>
          <w:color w:val="auto"/>
          <w:sz w:val="24"/>
          <w:szCs w:val="24"/>
        </w:rPr>
        <w:t> </w:t>
      </w:r>
      <w:r w:rsidRPr="008615C5">
        <w:rPr>
          <w:rFonts w:ascii="Times New Roman" w:hAnsi="Times New Roman" w:cs="Times New Roman"/>
          <w:color w:val="auto"/>
          <w:sz w:val="24"/>
          <w:szCs w:val="24"/>
        </w:rPr>
        <w:t>Язык документов, входящих в состав</w:t>
      </w:r>
      <w:r w:rsidR="000F4A0A">
        <w:rPr>
          <w:rFonts w:ascii="Times New Roman" w:hAnsi="Times New Roman" w:cs="Times New Roman"/>
          <w:color w:val="auto"/>
          <w:sz w:val="24"/>
          <w:szCs w:val="24"/>
        </w:rPr>
        <w:t xml:space="preserve"> </w:t>
      </w:r>
      <w:r w:rsidR="000F4A0A" w:rsidRPr="00F62937">
        <w:rPr>
          <w:rFonts w:ascii="Times New Roman" w:hAnsi="Times New Roman" w:cs="Times New Roman"/>
          <w:color w:val="auto"/>
          <w:sz w:val="24"/>
          <w:szCs w:val="24"/>
        </w:rPr>
        <w:t>Заявки</w:t>
      </w:r>
      <w:bookmarkEnd w:id="24"/>
    </w:p>
    <w:p w:rsidR="00904312" w:rsidRPr="00B92F77" w:rsidRDefault="00904312" w:rsidP="00904312">
      <w:pPr>
        <w:tabs>
          <w:tab w:val="left" w:pos="-851"/>
        </w:tabs>
        <w:spacing w:before="120"/>
        <w:ind w:firstLine="709"/>
        <w:jc w:val="both"/>
        <w:rPr>
          <w:sz w:val="24"/>
          <w:szCs w:val="24"/>
        </w:rPr>
      </w:pPr>
      <w:r w:rsidRPr="00F62937">
        <w:rPr>
          <w:sz w:val="24"/>
          <w:szCs w:val="24"/>
        </w:rPr>
        <w:t>2.4.1.</w:t>
      </w:r>
      <w:r>
        <w:rPr>
          <w:sz w:val="24"/>
          <w:szCs w:val="24"/>
        </w:rPr>
        <w:t xml:space="preserve"> </w:t>
      </w:r>
      <w:proofErr w:type="gramStart"/>
      <w:r w:rsidRPr="00B92F77">
        <w:rPr>
          <w:sz w:val="24"/>
          <w:szCs w:val="24"/>
        </w:rPr>
        <w:t xml:space="preserve">Заявка, подготовленная </w:t>
      </w:r>
      <w:r w:rsidR="000F4A0A" w:rsidRPr="00F62937">
        <w:rPr>
          <w:sz w:val="24"/>
          <w:szCs w:val="24"/>
        </w:rPr>
        <w:t>У</w:t>
      </w:r>
      <w:r w:rsidRPr="00B92F77">
        <w:rPr>
          <w:sz w:val="24"/>
          <w:szCs w:val="24"/>
        </w:rPr>
        <w:t xml:space="preserve">частником, а также вся корреспонденция и документация, связанная с </w:t>
      </w:r>
      <w:r w:rsidR="00895D4F" w:rsidRPr="00F62937">
        <w:rPr>
          <w:sz w:val="24"/>
          <w:szCs w:val="24"/>
        </w:rPr>
        <w:t>З</w:t>
      </w:r>
      <w:r w:rsidRPr="00B92F77">
        <w:rPr>
          <w:sz w:val="24"/>
          <w:szCs w:val="24"/>
        </w:rPr>
        <w:t xml:space="preserve">аявкой, которыми обмениваются </w:t>
      </w:r>
      <w:r w:rsidR="00895D4F" w:rsidRPr="00F62937">
        <w:rPr>
          <w:sz w:val="24"/>
          <w:szCs w:val="24"/>
        </w:rPr>
        <w:t>У</w:t>
      </w:r>
      <w:r w:rsidRPr="00B92F77">
        <w:rPr>
          <w:sz w:val="24"/>
          <w:szCs w:val="24"/>
        </w:rPr>
        <w:t>частники и Заказчик, должны быть составлены на русском языке.</w:t>
      </w:r>
      <w:proofErr w:type="gramEnd"/>
    </w:p>
    <w:p w:rsidR="00904312" w:rsidRPr="00B92F77" w:rsidRDefault="00904312" w:rsidP="00904312">
      <w:pPr>
        <w:tabs>
          <w:tab w:val="left" w:pos="-851"/>
        </w:tabs>
        <w:spacing w:before="120"/>
        <w:ind w:firstLine="709"/>
        <w:jc w:val="both"/>
        <w:rPr>
          <w:sz w:val="24"/>
          <w:szCs w:val="24"/>
        </w:rPr>
      </w:pPr>
      <w:r w:rsidRPr="00F62937">
        <w:rPr>
          <w:sz w:val="24"/>
          <w:szCs w:val="24"/>
        </w:rPr>
        <w:t>2.4.2.</w:t>
      </w:r>
      <w:r>
        <w:rPr>
          <w:sz w:val="24"/>
          <w:szCs w:val="24"/>
        </w:rPr>
        <w:t xml:space="preserve"> </w:t>
      </w:r>
      <w:r w:rsidRPr="00B92F77">
        <w:rPr>
          <w:sz w:val="24"/>
          <w:szCs w:val="24"/>
        </w:rPr>
        <w:t>Использование других языков для подготовки</w:t>
      </w:r>
      <w:r w:rsidR="00F62937">
        <w:rPr>
          <w:sz w:val="24"/>
          <w:szCs w:val="24"/>
        </w:rPr>
        <w:t xml:space="preserve"> </w:t>
      </w:r>
      <w:r w:rsidR="00E74FF3" w:rsidRPr="00F62937">
        <w:rPr>
          <w:sz w:val="24"/>
          <w:szCs w:val="24"/>
        </w:rPr>
        <w:t>З</w:t>
      </w:r>
      <w:r w:rsidRPr="00E74FF3">
        <w:rPr>
          <w:sz w:val="24"/>
          <w:szCs w:val="24"/>
        </w:rPr>
        <w:t>аявки</w:t>
      </w:r>
      <w:r w:rsidRPr="00B92F77">
        <w:rPr>
          <w:sz w:val="24"/>
          <w:szCs w:val="24"/>
        </w:rPr>
        <w:t xml:space="preserve"> расценивается Комиссией как несоответствие </w:t>
      </w:r>
      <w:r w:rsidR="00E74FF3" w:rsidRPr="00F62937">
        <w:rPr>
          <w:sz w:val="24"/>
          <w:szCs w:val="24"/>
        </w:rPr>
        <w:t>З</w:t>
      </w:r>
      <w:r w:rsidRPr="00B92F77">
        <w:rPr>
          <w:sz w:val="24"/>
          <w:szCs w:val="24"/>
        </w:rPr>
        <w:t>аявки требованиям, установленным Извещением.</w:t>
      </w:r>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.3.</w:t>
      </w:r>
      <w:r w:rsidR="00904312">
        <w:rPr>
          <w:sz w:val="24"/>
          <w:szCs w:val="24"/>
        </w:rPr>
        <w:t xml:space="preserve"> </w:t>
      </w:r>
      <w:r w:rsidR="00904312" w:rsidRPr="00B92F77">
        <w:rPr>
          <w:sz w:val="24"/>
          <w:szCs w:val="24"/>
        </w:rPr>
        <w:t xml:space="preserve">Входящие в </w:t>
      </w:r>
      <w:r w:rsidR="002C2D03" w:rsidRPr="00F62937">
        <w:rPr>
          <w:sz w:val="24"/>
          <w:szCs w:val="24"/>
        </w:rPr>
        <w:t>З</w:t>
      </w:r>
      <w:r w:rsidR="002C2D03" w:rsidRPr="00B92F77">
        <w:rPr>
          <w:sz w:val="24"/>
          <w:szCs w:val="24"/>
        </w:rPr>
        <w:t>аявк</w:t>
      </w:r>
      <w:r w:rsidR="002C2D03">
        <w:rPr>
          <w:sz w:val="24"/>
          <w:szCs w:val="24"/>
        </w:rPr>
        <w:t>у</w:t>
      </w:r>
      <w:r w:rsidR="00904312" w:rsidRPr="00B92F77">
        <w:rPr>
          <w:sz w:val="24"/>
          <w:szCs w:val="24"/>
        </w:rPr>
        <w:t xml:space="preserve"> документы, отсканированные оригиналы которых выданы </w:t>
      </w:r>
      <w:r w:rsidR="002C2D03" w:rsidRPr="00F62937">
        <w:rPr>
          <w:sz w:val="24"/>
          <w:szCs w:val="24"/>
        </w:rPr>
        <w:t>У</w:t>
      </w:r>
      <w:r w:rsidR="00904312" w:rsidRPr="00B92F77">
        <w:rPr>
          <w:sz w:val="24"/>
          <w:szCs w:val="24"/>
        </w:rPr>
        <w:t>частнику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.4.</w:t>
      </w:r>
      <w:r w:rsidR="00904312">
        <w:rPr>
          <w:sz w:val="24"/>
          <w:szCs w:val="24"/>
        </w:rPr>
        <w:t xml:space="preserve"> </w:t>
      </w:r>
      <w:proofErr w:type="gramStart"/>
      <w:r w:rsidR="00904312" w:rsidRPr="00B92F77">
        <w:rPr>
          <w:sz w:val="24"/>
          <w:szCs w:val="24"/>
        </w:rPr>
        <w:t xml:space="preserve">На входящих в </w:t>
      </w:r>
      <w:r w:rsidR="002C2D03" w:rsidRPr="00F62937">
        <w:rPr>
          <w:sz w:val="24"/>
          <w:szCs w:val="24"/>
        </w:rPr>
        <w:t>З</w:t>
      </w:r>
      <w:r w:rsidR="002C2D03">
        <w:rPr>
          <w:sz w:val="24"/>
          <w:szCs w:val="24"/>
        </w:rPr>
        <w:t>аявку</w:t>
      </w:r>
      <w:r w:rsidR="00904312" w:rsidRPr="00B92F77">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904312" w:rsidRPr="00B92F77">
        <w:rPr>
          <w:sz w:val="24"/>
          <w:szCs w:val="24"/>
        </w:rPr>
        <w:t>апостиль</w:t>
      </w:r>
      <w:proofErr w:type="spellEnd"/>
      <w:r w:rsidR="00904312" w:rsidRPr="00B92F77">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904312" w:rsidRPr="00B92F77" w:rsidRDefault="008B481E" w:rsidP="00904312">
      <w:pPr>
        <w:tabs>
          <w:tab w:val="left" w:pos="-851"/>
        </w:tabs>
        <w:spacing w:before="120"/>
        <w:ind w:firstLine="709"/>
        <w:jc w:val="both"/>
        <w:rPr>
          <w:sz w:val="24"/>
          <w:szCs w:val="24"/>
        </w:rPr>
      </w:pPr>
      <w:r w:rsidRPr="00F62937">
        <w:rPr>
          <w:sz w:val="24"/>
          <w:szCs w:val="24"/>
        </w:rPr>
        <w:t>2</w:t>
      </w:r>
      <w:r w:rsidR="00904312" w:rsidRPr="00F62937">
        <w:rPr>
          <w:sz w:val="24"/>
          <w:szCs w:val="24"/>
        </w:rPr>
        <w:t>.</w:t>
      </w:r>
      <w:r w:rsidRPr="00F62937">
        <w:rPr>
          <w:sz w:val="24"/>
          <w:szCs w:val="24"/>
        </w:rPr>
        <w:t>4</w:t>
      </w:r>
      <w:r w:rsidR="00904312" w:rsidRPr="00F62937">
        <w:rPr>
          <w:sz w:val="24"/>
          <w:szCs w:val="24"/>
        </w:rPr>
        <w:t>.5.</w:t>
      </w:r>
      <w:r w:rsidR="00904312">
        <w:rPr>
          <w:sz w:val="24"/>
          <w:szCs w:val="24"/>
        </w:rPr>
        <w:t xml:space="preserve"> </w:t>
      </w:r>
      <w:r w:rsidR="00904312" w:rsidRPr="00B92F77">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w:t>
      </w:r>
      <w:r w:rsidR="00F62937">
        <w:rPr>
          <w:sz w:val="24"/>
          <w:szCs w:val="24"/>
        </w:rPr>
        <w:t>З</w:t>
      </w:r>
      <w:r w:rsidR="002C2D03" w:rsidRPr="00B92F77">
        <w:rPr>
          <w:sz w:val="24"/>
          <w:szCs w:val="24"/>
        </w:rPr>
        <w:t>аявки</w:t>
      </w:r>
      <w:r w:rsidR="00904312" w:rsidRPr="00B92F77">
        <w:rPr>
          <w:sz w:val="24"/>
          <w:szCs w:val="24"/>
        </w:rPr>
        <w:t xml:space="preserve"> требованиям, установленным Извещением.</w:t>
      </w:r>
    </w:p>
    <w:p w:rsidR="00544E74" w:rsidRPr="00BD1C96" w:rsidRDefault="008B481E" w:rsidP="00BD1C96">
      <w:pPr>
        <w:pStyle w:val="32"/>
        <w:spacing w:before="120" w:after="120"/>
        <w:ind w:firstLine="709"/>
        <w:jc w:val="both"/>
        <w:rPr>
          <w:rFonts w:ascii="Times New Roman" w:hAnsi="Times New Roman" w:cs="Times New Roman"/>
          <w:color w:val="auto"/>
          <w:sz w:val="24"/>
          <w:szCs w:val="24"/>
        </w:rPr>
      </w:pPr>
      <w:bookmarkStart w:id="27" w:name="_Toc29826974"/>
      <w:r w:rsidRPr="00F62937">
        <w:rPr>
          <w:rFonts w:ascii="Times New Roman" w:hAnsi="Times New Roman" w:cs="Times New Roman"/>
          <w:color w:val="auto"/>
          <w:sz w:val="24"/>
          <w:szCs w:val="24"/>
        </w:rPr>
        <w:t>2.5.</w:t>
      </w:r>
      <w:r>
        <w:rPr>
          <w:rFonts w:ascii="Times New Roman" w:hAnsi="Times New Roman" w:cs="Times New Roman"/>
          <w:color w:val="auto"/>
          <w:sz w:val="24"/>
          <w:szCs w:val="24"/>
        </w:rPr>
        <w:t xml:space="preserve"> </w:t>
      </w:r>
      <w:r w:rsidR="00544E74" w:rsidRPr="00BD1C96">
        <w:rPr>
          <w:rFonts w:ascii="Times New Roman" w:hAnsi="Times New Roman" w:cs="Times New Roman"/>
          <w:color w:val="auto"/>
          <w:sz w:val="24"/>
          <w:szCs w:val="24"/>
        </w:rPr>
        <w:t>Привлечение третьих лиц к исполнению договора</w:t>
      </w:r>
      <w:bookmarkEnd w:id="25"/>
      <w:bookmarkEnd w:id="26"/>
      <w:bookmarkEnd w:id="27"/>
      <w:r w:rsidR="00544E74" w:rsidRPr="00BD1C96">
        <w:rPr>
          <w:rFonts w:ascii="Times New Roman" w:hAnsi="Times New Roman" w:cs="Times New Roman"/>
          <w:color w:val="auto"/>
          <w:sz w:val="24"/>
          <w:szCs w:val="24"/>
        </w:rPr>
        <w:t xml:space="preserve"> </w:t>
      </w:r>
    </w:p>
    <w:p w:rsidR="00544E74" w:rsidRPr="00B92F77" w:rsidRDefault="008B481E" w:rsidP="003F7238">
      <w:pPr>
        <w:tabs>
          <w:tab w:val="left" w:pos="-851"/>
        </w:tabs>
        <w:spacing w:before="120"/>
        <w:ind w:firstLine="709"/>
        <w:jc w:val="both"/>
        <w:rPr>
          <w:sz w:val="24"/>
          <w:szCs w:val="24"/>
        </w:rPr>
      </w:pPr>
      <w:r w:rsidRPr="00F62937">
        <w:rPr>
          <w:sz w:val="24"/>
          <w:szCs w:val="24"/>
        </w:rPr>
        <w:t xml:space="preserve">2.5.1. </w:t>
      </w:r>
      <w:r w:rsidR="00544E74" w:rsidRPr="00F62937">
        <w:rPr>
          <w:sz w:val="24"/>
          <w:szCs w:val="24"/>
        </w:rPr>
        <w:t>В случае</w:t>
      </w:r>
      <w:proofErr w:type="gramStart"/>
      <w:r w:rsidR="00544E74" w:rsidRPr="00F62937">
        <w:rPr>
          <w:sz w:val="24"/>
          <w:szCs w:val="24"/>
        </w:rPr>
        <w:t>,</w:t>
      </w:r>
      <w:proofErr w:type="gramEnd"/>
      <w:r w:rsidR="00544E74" w:rsidRPr="00F62937">
        <w:rPr>
          <w:sz w:val="24"/>
          <w:szCs w:val="24"/>
        </w:rPr>
        <w:t xml:space="preserve"> если это предусмотрено </w:t>
      </w:r>
      <w:r w:rsidR="00FE3CA8" w:rsidRPr="0043771B">
        <w:rPr>
          <w:sz w:val="24"/>
          <w:szCs w:val="24"/>
        </w:rPr>
        <w:t>п.</w:t>
      </w:r>
      <w:r w:rsidR="0043771B" w:rsidRPr="0043771B">
        <w:rPr>
          <w:sz w:val="24"/>
          <w:szCs w:val="24"/>
        </w:rPr>
        <w:t>18</w:t>
      </w:r>
      <w:r w:rsidR="00FE3CA8" w:rsidRPr="0043771B">
        <w:rPr>
          <w:sz w:val="24"/>
          <w:szCs w:val="24"/>
        </w:rPr>
        <w:t xml:space="preserve"> Раздела 2</w:t>
      </w:r>
      <w:r w:rsidR="00FE3CA8" w:rsidRPr="00F62937">
        <w:rPr>
          <w:sz w:val="24"/>
          <w:szCs w:val="24"/>
        </w:rPr>
        <w:t xml:space="preserve"> и Разделом 4 Извещения</w:t>
      </w:r>
      <w:r w:rsidR="00917966" w:rsidRPr="00F62937">
        <w:rPr>
          <w:sz w:val="24"/>
          <w:szCs w:val="24"/>
        </w:rPr>
        <w:t xml:space="preserve">, </w:t>
      </w:r>
      <w:r w:rsidR="002C2D03" w:rsidRPr="00F62937">
        <w:rPr>
          <w:sz w:val="24"/>
          <w:szCs w:val="24"/>
        </w:rPr>
        <w:t>У</w:t>
      </w:r>
      <w:r w:rsidR="00917966" w:rsidRPr="00F62937">
        <w:rPr>
          <w:sz w:val="24"/>
          <w:szCs w:val="24"/>
        </w:rPr>
        <w:t xml:space="preserve">частники </w:t>
      </w:r>
      <w:r w:rsidR="00544E74" w:rsidRPr="00F62937">
        <w:rPr>
          <w:sz w:val="24"/>
          <w:szCs w:val="24"/>
        </w:rPr>
        <w:t>могут привлекать к исполнению обязательств по до</w:t>
      </w:r>
      <w:r w:rsidR="00917966" w:rsidRPr="00F62937">
        <w:rPr>
          <w:sz w:val="24"/>
          <w:szCs w:val="24"/>
        </w:rPr>
        <w:t xml:space="preserve">говору, заключаемому по итогам </w:t>
      </w:r>
      <w:r w:rsidR="002C2D03" w:rsidRPr="00F62937">
        <w:rPr>
          <w:sz w:val="24"/>
          <w:szCs w:val="24"/>
        </w:rPr>
        <w:t>Закупки</w:t>
      </w:r>
      <w:r w:rsidR="00544E74" w:rsidRPr="00F62937">
        <w:rPr>
          <w:sz w:val="24"/>
          <w:szCs w:val="24"/>
        </w:rPr>
        <w:t xml:space="preserve">, третьих лиц (субподрядчиков, </w:t>
      </w:r>
      <w:proofErr w:type="spellStart"/>
      <w:r w:rsidR="00544E74" w:rsidRPr="00F62937">
        <w:rPr>
          <w:sz w:val="24"/>
          <w:szCs w:val="24"/>
        </w:rPr>
        <w:t>субисполнителей</w:t>
      </w:r>
      <w:proofErr w:type="spellEnd"/>
      <w:r w:rsidR="00544E74" w:rsidRPr="00F62937">
        <w:rPr>
          <w:sz w:val="24"/>
          <w:szCs w:val="24"/>
        </w:rPr>
        <w:t>).</w:t>
      </w:r>
      <w:r w:rsidR="00544E74" w:rsidRPr="00B92F77">
        <w:rPr>
          <w:sz w:val="24"/>
          <w:szCs w:val="24"/>
        </w:rPr>
        <w:t xml:space="preserve"> </w:t>
      </w:r>
    </w:p>
    <w:p w:rsidR="00544E74" w:rsidRPr="00FD0416" w:rsidRDefault="008B481E" w:rsidP="003F7238">
      <w:pPr>
        <w:tabs>
          <w:tab w:val="left" w:pos="-851"/>
        </w:tabs>
        <w:spacing w:before="120"/>
        <w:ind w:firstLine="709"/>
        <w:jc w:val="both"/>
        <w:rPr>
          <w:sz w:val="24"/>
          <w:szCs w:val="24"/>
        </w:rPr>
      </w:pPr>
      <w:r w:rsidRPr="00F62937">
        <w:rPr>
          <w:sz w:val="24"/>
          <w:szCs w:val="24"/>
        </w:rPr>
        <w:t xml:space="preserve">2.5.2. </w:t>
      </w:r>
      <w:r w:rsidR="008A3118">
        <w:rPr>
          <w:sz w:val="24"/>
          <w:szCs w:val="24"/>
        </w:rPr>
        <w:t>Т</w:t>
      </w:r>
      <w:r w:rsidR="008A3118" w:rsidRPr="00F62937">
        <w:rPr>
          <w:sz w:val="24"/>
          <w:szCs w:val="24"/>
        </w:rPr>
        <w:t>ребования</w:t>
      </w:r>
      <w:r w:rsidR="008A3118">
        <w:rPr>
          <w:sz w:val="24"/>
          <w:szCs w:val="24"/>
        </w:rPr>
        <w:t>,</w:t>
      </w:r>
      <w:r w:rsidR="008A3118" w:rsidRPr="00F62937">
        <w:rPr>
          <w:sz w:val="24"/>
          <w:szCs w:val="24"/>
        </w:rPr>
        <w:t xml:space="preserve"> </w:t>
      </w:r>
      <w:r w:rsidR="008A3118">
        <w:rPr>
          <w:sz w:val="24"/>
          <w:szCs w:val="24"/>
        </w:rPr>
        <w:t>п</w:t>
      </w:r>
      <w:r w:rsidR="00544E74" w:rsidRPr="00F62937">
        <w:rPr>
          <w:sz w:val="24"/>
          <w:szCs w:val="24"/>
        </w:rPr>
        <w:t>редъявляемые к привлекаемым к исполнению обязательств по до</w:t>
      </w:r>
      <w:r w:rsidR="00633222" w:rsidRPr="00F62937">
        <w:rPr>
          <w:sz w:val="24"/>
          <w:szCs w:val="24"/>
        </w:rPr>
        <w:t xml:space="preserve">говору, заключаемому по итогам </w:t>
      </w:r>
      <w:r w:rsidR="007D0971" w:rsidRPr="00F62937">
        <w:rPr>
          <w:sz w:val="24"/>
          <w:szCs w:val="24"/>
        </w:rPr>
        <w:t>Закупки</w:t>
      </w:r>
      <w:r w:rsidR="00544E74" w:rsidRPr="00F62937">
        <w:rPr>
          <w:sz w:val="24"/>
          <w:szCs w:val="24"/>
        </w:rPr>
        <w:t xml:space="preserve">, третьим </w:t>
      </w:r>
      <w:r w:rsidR="006B73B9" w:rsidRPr="00F62937">
        <w:rPr>
          <w:sz w:val="24"/>
          <w:szCs w:val="24"/>
        </w:rPr>
        <w:t>лицам</w:t>
      </w:r>
      <w:r w:rsidR="008A3118">
        <w:rPr>
          <w:sz w:val="24"/>
          <w:szCs w:val="24"/>
        </w:rPr>
        <w:t>,</w:t>
      </w:r>
      <w:r w:rsidR="006B73B9" w:rsidRPr="00F62937">
        <w:rPr>
          <w:sz w:val="24"/>
          <w:szCs w:val="24"/>
        </w:rPr>
        <w:t xml:space="preserve"> указываются в</w:t>
      </w:r>
      <w:r w:rsidR="00F96D26" w:rsidRPr="00F62937">
        <w:rPr>
          <w:sz w:val="24"/>
          <w:szCs w:val="24"/>
        </w:rPr>
        <w:t xml:space="preserve"> </w:t>
      </w:r>
      <w:r w:rsidR="00F96D26" w:rsidRPr="0043771B">
        <w:rPr>
          <w:sz w:val="24"/>
          <w:szCs w:val="24"/>
        </w:rPr>
        <w:t>п.1</w:t>
      </w:r>
      <w:r w:rsidR="0043771B" w:rsidRPr="0043771B">
        <w:rPr>
          <w:sz w:val="24"/>
          <w:szCs w:val="24"/>
        </w:rPr>
        <w:t>3</w:t>
      </w:r>
      <w:r w:rsidR="006B73B9" w:rsidRPr="0043771B">
        <w:rPr>
          <w:sz w:val="24"/>
          <w:szCs w:val="24"/>
        </w:rPr>
        <w:t xml:space="preserve"> Р</w:t>
      </w:r>
      <w:r w:rsidR="00544E74" w:rsidRPr="0043771B">
        <w:rPr>
          <w:sz w:val="24"/>
          <w:szCs w:val="24"/>
        </w:rPr>
        <w:t>аздел</w:t>
      </w:r>
      <w:r w:rsidR="00F96D26" w:rsidRPr="0043771B">
        <w:rPr>
          <w:sz w:val="24"/>
          <w:szCs w:val="24"/>
        </w:rPr>
        <w:t>а</w:t>
      </w:r>
      <w:r w:rsidR="00544E74" w:rsidRPr="0043771B">
        <w:rPr>
          <w:sz w:val="24"/>
          <w:szCs w:val="24"/>
        </w:rPr>
        <w:t xml:space="preserve"> </w:t>
      </w:r>
      <w:r w:rsidR="00633222" w:rsidRPr="0043771B">
        <w:rPr>
          <w:sz w:val="24"/>
          <w:szCs w:val="24"/>
        </w:rPr>
        <w:t>2</w:t>
      </w:r>
      <w:r w:rsidR="004F1554" w:rsidRPr="00F62937">
        <w:rPr>
          <w:sz w:val="24"/>
          <w:szCs w:val="24"/>
        </w:rPr>
        <w:t xml:space="preserve"> </w:t>
      </w:r>
      <w:r w:rsidR="00A72A35" w:rsidRPr="00F62937">
        <w:rPr>
          <w:sz w:val="24"/>
          <w:szCs w:val="24"/>
        </w:rPr>
        <w:t>Извещения</w:t>
      </w:r>
      <w:r w:rsidR="00544E74" w:rsidRPr="00F62937">
        <w:rPr>
          <w:sz w:val="24"/>
          <w:szCs w:val="24"/>
        </w:rPr>
        <w:t>.</w:t>
      </w:r>
    </w:p>
    <w:p w:rsidR="0028316F" w:rsidRDefault="0028316F" w:rsidP="0028316F">
      <w:pPr>
        <w:pStyle w:val="32"/>
        <w:spacing w:before="120" w:after="120"/>
        <w:ind w:firstLine="709"/>
        <w:jc w:val="both"/>
        <w:rPr>
          <w:rFonts w:ascii="Times New Roman" w:hAnsi="Times New Roman" w:cs="Times New Roman"/>
          <w:color w:val="auto"/>
          <w:sz w:val="24"/>
          <w:szCs w:val="24"/>
        </w:rPr>
      </w:pPr>
      <w:bookmarkStart w:id="28" w:name="_Toc26455945"/>
      <w:bookmarkStart w:id="29" w:name="_Toc29826975"/>
      <w:bookmarkStart w:id="30" w:name="_Toc489541417"/>
      <w:bookmarkStart w:id="31" w:name="_Toc515296284"/>
      <w:r>
        <w:rPr>
          <w:rFonts w:ascii="Times New Roman" w:hAnsi="Times New Roman" w:cs="Times New Roman"/>
          <w:color w:val="auto"/>
          <w:sz w:val="24"/>
          <w:szCs w:val="24"/>
        </w:rPr>
        <w:t>2.6. Коллективное участие в Закупке</w:t>
      </w:r>
      <w:bookmarkEnd w:id="28"/>
      <w:bookmarkEnd w:id="29"/>
    </w:p>
    <w:p w:rsidR="0028316F" w:rsidRPr="00C62526" w:rsidRDefault="0028316F" w:rsidP="0028316F">
      <w:pPr>
        <w:tabs>
          <w:tab w:val="left" w:pos="-851"/>
        </w:tabs>
        <w:spacing w:before="120"/>
        <w:ind w:firstLine="709"/>
        <w:jc w:val="both"/>
        <w:rPr>
          <w:sz w:val="24"/>
          <w:szCs w:val="24"/>
        </w:rPr>
      </w:pPr>
      <w:r w:rsidRPr="00C62526">
        <w:rPr>
          <w:sz w:val="24"/>
          <w:szCs w:val="24"/>
        </w:rPr>
        <w:t>2.6.1. Для целей проведения Закупки лица, выступающие на стороне одного участника Закупки, рассматриваются в качестве коллективного участника закупки (далее – Коллективный участник).</w:t>
      </w:r>
    </w:p>
    <w:p w:rsidR="0028316F" w:rsidRPr="00C62526" w:rsidRDefault="0028316F" w:rsidP="0028316F">
      <w:pPr>
        <w:tabs>
          <w:tab w:val="left" w:pos="-851"/>
        </w:tabs>
        <w:spacing w:before="120"/>
        <w:ind w:firstLine="709"/>
        <w:jc w:val="both"/>
        <w:rPr>
          <w:sz w:val="24"/>
          <w:szCs w:val="24"/>
        </w:rPr>
      </w:pPr>
      <w:r w:rsidRPr="00C62526">
        <w:rPr>
          <w:sz w:val="24"/>
          <w:szCs w:val="24"/>
        </w:rPr>
        <w:t xml:space="preserve">2.6.2. Коллективный участник – участник Закупки, представленный объединением юридических лиц, либо физических лиц, либо индивидуальных предпринимателей, отношения между которыми оформлены в соответствии с условиями, изложенными в п.2.6.3. Раздела 1 настоящего Извещения. </w:t>
      </w:r>
    </w:p>
    <w:p w:rsidR="0028316F" w:rsidRPr="00C62526" w:rsidRDefault="0028316F" w:rsidP="0028316F">
      <w:pPr>
        <w:autoSpaceDE w:val="0"/>
        <w:autoSpaceDN w:val="0"/>
        <w:adjustRightInd w:val="0"/>
        <w:spacing w:before="120"/>
        <w:ind w:firstLine="709"/>
        <w:jc w:val="both"/>
        <w:rPr>
          <w:sz w:val="24"/>
          <w:szCs w:val="24"/>
        </w:rPr>
      </w:pPr>
      <w:r w:rsidRPr="00C62526">
        <w:rPr>
          <w:sz w:val="24"/>
          <w:szCs w:val="24"/>
        </w:rPr>
        <w:t>2.6.3. Лица, выступающие на стороне одного участника Закупки, обязаны заключить между собой соглашение, которое должно отвечать следующим требованиям:</w:t>
      </w:r>
    </w:p>
    <w:p w:rsidR="0028316F" w:rsidRPr="00C62526" w:rsidRDefault="0028316F" w:rsidP="0086271C">
      <w:pPr>
        <w:spacing w:before="120"/>
        <w:ind w:firstLine="709"/>
        <w:jc w:val="both"/>
        <w:rPr>
          <w:sz w:val="24"/>
          <w:szCs w:val="24"/>
        </w:rPr>
      </w:pPr>
      <w:r w:rsidRPr="00C62526">
        <w:rPr>
          <w:sz w:val="24"/>
          <w:szCs w:val="24"/>
        </w:rPr>
        <w:t>1) соответствие законодательству Российской Федерации;</w:t>
      </w:r>
    </w:p>
    <w:p w:rsidR="0028316F" w:rsidRPr="00C62526" w:rsidRDefault="0028316F" w:rsidP="0086271C">
      <w:pPr>
        <w:spacing w:before="120"/>
        <w:ind w:firstLine="709"/>
        <w:jc w:val="both"/>
        <w:rPr>
          <w:sz w:val="24"/>
          <w:szCs w:val="24"/>
        </w:rPr>
      </w:pPr>
      <w:r w:rsidRPr="00C62526">
        <w:rPr>
          <w:sz w:val="24"/>
          <w:szCs w:val="24"/>
        </w:rPr>
        <w:t>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8316F" w:rsidRPr="00C62526" w:rsidRDefault="0028316F" w:rsidP="0086271C">
      <w:pPr>
        <w:spacing w:before="120"/>
        <w:ind w:firstLine="709"/>
        <w:jc w:val="both"/>
        <w:rPr>
          <w:sz w:val="24"/>
          <w:szCs w:val="24"/>
        </w:rPr>
      </w:pPr>
      <w:r w:rsidRPr="00C62526">
        <w:rPr>
          <w:sz w:val="24"/>
          <w:szCs w:val="24"/>
        </w:rPr>
        <w:t>3)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28316F" w:rsidRPr="00C62526" w:rsidRDefault="0028316F" w:rsidP="0086271C">
      <w:pPr>
        <w:spacing w:before="120"/>
        <w:ind w:firstLine="709"/>
        <w:jc w:val="both"/>
        <w:rPr>
          <w:sz w:val="24"/>
          <w:szCs w:val="24"/>
        </w:rPr>
      </w:pPr>
      <w:r w:rsidRPr="00C62526">
        <w:rPr>
          <w:sz w:val="24"/>
          <w:szCs w:val="24"/>
        </w:rPr>
        <w:t>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8316F" w:rsidRPr="00C62526" w:rsidRDefault="0028316F" w:rsidP="0086271C">
      <w:pPr>
        <w:spacing w:before="120"/>
        <w:ind w:firstLine="709"/>
        <w:jc w:val="both"/>
        <w:rPr>
          <w:sz w:val="24"/>
          <w:szCs w:val="24"/>
        </w:rPr>
      </w:pPr>
      <w:r w:rsidRPr="00C62526">
        <w:rPr>
          <w:sz w:val="24"/>
          <w:szCs w:val="24"/>
        </w:rPr>
        <w:t>5)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8316F" w:rsidRPr="00C62526" w:rsidRDefault="0028316F" w:rsidP="0086271C">
      <w:pPr>
        <w:spacing w:before="120"/>
        <w:ind w:firstLine="709"/>
        <w:jc w:val="both"/>
        <w:rPr>
          <w:sz w:val="24"/>
          <w:szCs w:val="24"/>
        </w:rPr>
      </w:pPr>
      <w:r w:rsidRPr="00C62526">
        <w:rPr>
          <w:sz w:val="24"/>
          <w:szCs w:val="24"/>
        </w:rPr>
        <w:t>6) соглашение должно заключаться на срок не менее срока действия договора, заключаемого по результатам Закупки, участниками которой являются лица, входящие в состав Коллективного участника;</w:t>
      </w:r>
    </w:p>
    <w:p w:rsidR="0028316F" w:rsidRPr="00C62526" w:rsidRDefault="0028316F" w:rsidP="0086271C">
      <w:pPr>
        <w:spacing w:before="120"/>
        <w:ind w:firstLine="709"/>
        <w:jc w:val="both"/>
        <w:rPr>
          <w:sz w:val="24"/>
          <w:szCs w:val="24"/>
        </w:rPr>
      </w:pPr>
      <w:r w:rsidRPr="00C62526">
        <w:rPr>
          <w:sz w:val="24"/>
          <w:szCs w:val="24"/>
        </w:rPr>
        <w:t>7) в случае выхода из состава Коллективного участника одного или нескольких лиц, Заказчик должен быть уведомлен об этом в срок не позднее 3 рабочих дней со дня изменения состава такого Коллективного участника;</w:t>
      </w:r>
    </w:p>
    <w:p w:rsidR="0028316F" w:rsidRPr="00C62526" w:rsidRDefault="0086271C" w:rsidP="0086271C">
      <w:pPr>
        <w:spacing w:before="120"/>
        <w:ind w:firstLine="709"/>
        <w:jc w:val="both"/>
        <w:rPr>
          <w:sz w:val="24"/>
          <w:szCs w:val="24"/>
        </w:rPr>
      </w:pPr>
      <w:r>
        <w:rPr>
          <w:sz w:val="24"/>
          <w:szCs w:val="24"/>
        </w:rPr>
        <w:t xml:space="preserve">8) </w:t>
      </w:r>
      <w:r w:rsidR="0028316F" w:rsidRPr="00C62526">
        <w:rPr>
          <w:sz w:val="24"/>
          <w:szCs w:val="24"/>
        </w:rPr>
        <w:t>соглашением должно быть предусмотрено, что Заказчик имеет право на одностороннее расторжение договора, заключаемого по результатам Закупки, если выяснится, что из состава Коллективного участника вышло одно или несколько лиц, а оставшиеся члены объединения неспособны самостоятельно выполнить указанный договор.</w:t>
      </w:r>
    </w:p>
    <w:p w:rsidR="0028316F" w:rsidRPr="00C62526" w:rsidRDefault="0028316F" w:rsidP="0086271C">
      <w:pPr>
        <w:autoSpaceDE w:val="0"/>
        <w:autoSpaceDN w:val="0"/>
        <w:adjustRightInd w:val="0"/>
        <w:spacing w:before="120"/>
        <w:ind w:firstLine="709"/>
        <w:jc w:val="both"/>
        <w:rPr>
          <w:sz w:val="24"/>
          <w:szCs w:val="24"/>
        </w:rPr>
      </w:pPr>
      <w:r w:rsidRPr="00C62526">
        <w:rPr>
          <w:sz w:val="24"/>
          <w:szCs w:val="24"/>
        </w:rPr>
        <w:t>В случае подачи Заявки Коллективным участником, такая заявка подается лидером от своего имени, со ссылкой на то, что он представляет интересы коллективного участника.</w:t>
      </w:r>
    </w:p>
    <w:p w:rsidR="0028316F" w:rsidRPr="00C62526" w:rsidRDefault="0028316F" w:rsidP="0086271C">
      <w:pPr>
        <w:spacing w:before="120"/>
        <w:ind w:firstLine="709"/>
        <w:jc w:val="both"/>
        <w:rPr>
          <w:sz w:val="24"/>
          <w:szCs w:val="24"/>
        </w:rPr>
      </w:pPr>
      <w:r w:rsidRPr="00C62526">
        <w:rPr>
          <w:sz w:val="24"/>
          <w:szCs w:val="24"/>
        </w:rPr>
        <w:t>Копия соглашения между лицами, выступающими на стороне одного Участника, представляется в составе Заявки.</w:t>
      </w:r>
    </w:p>
    <w:p w:rsidR="0028316F" w:rsidRPr="00C62526" w:rsidRDefault="0028316F" w:rsidP="0028316F">
      <w:pPr>
        <w:tabs>
          <w:tab w:val="left" w:pos="-851"/>
        </w:tabs>
        <w:spacing w:before="120"/>
        <w:ind w:firstLine="709"/>
        <w:jc w:val="both"/>
        <w:rPr>
          <w:sz w:val="24"/>
          <w:szCs w:val="24"/>
        </w:rPr>
      </w:pPr>
      <w:r w:rsidRPr="00C62526">
        <w:rPr>
          <w:sz w:val="24"/>
          <w:szCs w:val="24"/>
        </w:rPr>
        <w:t>2.6.4.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8316F" w:rsidRPr="00C62526" w:rsidRDefault="0028316F" w:rsidP="0028316F">
      <w:pPr>
        <w:tabs>
          <w:tab w:val="left" w:pos="-851"/>
        </w:tabs>
        <w:spacing w:before="120"/>
        <w:ind w:firstLine="709"/>
        <w:jc w:val="both"/>
        <w:rPr>
          <w:sz w:val="24"/>
          <w:szCs w:val="24"/>
        </w:rPr>
      </w:pPr>
      <w:r w:rsidRPr="00C62526">
        <w:rPr>
          <w:sz w:val="24"/>
          <w:szCs w:val="24"/>
        </w:rPr>
        <w:t>2.6.5. В случае признания Коллективного участника победителем Закупки или решения Заказчика заключить договор с Коллективным участником, который был признан единственным участником Закупки, если он и его Заявка соответствуют требованиям Извещения, договор по результатам Закупки заключается с лидером Коллективного участника.</w:t>
      </w:r>
    </w:p>
    <w:p w:rsidR="0028316F" w:rsidRPr="00C62526" w:rsidRDefault="0028316F" w:rsidP="0028316F">
      <w:pPr>
        <w:tabs>
          <w:tab w:val="left" w:pos="-851"/>
        </w:tabs>
        <w:spacing w:before="120"/>
        <w:ind w:firstLine="709"/>
        <w:jc w:val="both"/>
        <w:rPr>
          <w:sz w:val="24"/>
          <w:szCs w:val="24"/>
        </w:rPr>
      </w:pPr>
      <w:r w:rsidRPr="00C62526">
        <w:rPr>
          <w:sz w:val="24"/>
          <w:szCs w:val="24"/>
        </w:rPr>
        <w:t>2.6.6. Каждое из лиц, выступающее на стороне Коллективного участника, должно удовлетворять требованиям пп.2-14 п.13 Раздела 2 Извещения.</w:t>
      </w:r>
    </w:p>
    <w:p w:rsidR="0028316F" w:rsidRPr="00C62526" w:rsidRDefault="0028316F" w:rsidP="0028316F">
      <w:pPr>
        <w:tabs>
          <w:tab w:val="left" w:pos="-851"/>
        </w:tabs>
        <w:spacing w:before="120"/>
        <w:ind w:firstLine="709"/>
        <w:jc w:val="both"/>
        <w:rPr>
          <w:sz w:val="24"/>
          <w:szCs w:val="24"/>
        </w:rPr>
      </w:pPr>
      <w:r w:rsidRPr="00C62526">
        <w:rPr>
          <w:sz w:val="24"/>
          <w:szCs w:val="24"/>
        </w:rPr>
        <w:t>Документы, указанные в пп.1-3 п.14 Раздела 2 Извещения, предоставляются в составе Заявки Коллективного участника в отношении каждого члена Коллективного участника.</w:t>
      </w:r>
    </w:p>
    <w:p w:rsidR="0028316F" w:rsidRPr="00C62526" w:rsidRDefault="0028316F" w:rsidP="0028316F">
      <w:pPr>
        <w:autoSpaceDE w:val="0"/>
        <w:autoSpaceDN w:val="0"/>
        <w:adjustRightInd w:val="0"/>
        <w:spacing w:before="120"/>
        <w:ind w:firstLine="709"/>
        <w:jc w:val="both"/>
        <w:rPr>
          <w:sz w:val="24"/>
          <w:szCs w:val="24"/>
        </w:rPr>
      </w:pPr>
      <w:r w:rsidRPr="00C62526">
        <w:rPr>
          <w:sz w:val="24"/>
          <w:szCs w:val="24"/>
        </w:rPr>
        <w:t>2.6.7. Требования, установленные в соответствии с пп.1 п.13 Раздела 2 Извещения, предъявляются:</w:t>
      </w:r>
    </w:p>
    <w:p w:rsidR="0028316F" w:rsidRPr="00C62526" w:rsidRDefault="0028316F" w:rsidP="0028316F">
      <w:pPr>
        <w:ind w:firstLine="709"/>
        <w:jc w:val="both"/>
        <w:rPr>
          <w:sz w:val="24"/>
          <w:szCs w:val="24"/>
        </w:rPr>
      </w:pPr>
      <w:r w:rsidRPr="00C62526">
        <w:rPr>
          <w:sz w:val="24"/>
          <w:szCs w:val="24"/>
        </w:rPr>
        <w:t>1) к членам Коллективного участника,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rsidR="0028316F" w:rsidRPr="00C62526" w:rsidRDefault="0028316F" w:rsidP="0028316F">
      <w:pPr>
        <w:tabs>
          <w:tab w:val="left" w:pos="-851"/>
        </w:tabs>
        <w:spacing w:before="120"/>
        <w:ind w:firstLine="709"/>
        <w:jc w:val="both"/>
        <w:rPr>
          <w:sz w:val="24"/>
          <w:szCs w:val="24"/>
        </w:rPr>
      </w:pPr>
      <w:r w:rsidRPr="00C62526">
        <w:rPr>
          <w:sz w:val="24"/>
          <w:szCs w:val="24"/>
        </w:rPr>
        <w:t>2) к членам Коллективного участника, осуществляющим поставку товаров, выполнение работ, оказание услуг, требующих наличия исключительных прав на объекты интеллектуальной собственности.</w:t>
      </w:r>
    </w:p>
    <w:p w:rsidR="0028316F" w:rsidRPr="00BD1C96" w:rsidRDefault="0028316F" w:rsidP="0028316F">
      <w:pPr>
        <w:pStyle w:val="32"/>
        <w:spacing w:before="120" w:after="120"/>
        <w:ind w:firstLine="709"/>
        <w:jc w:val="both"/>
        <w:rPr>
          <w:rFonts w:ascii="Times New Roman" w:hAnsi="Times New Roman" w:cs="Times New Roman"/>
          <w:color w:val="auto"/>
          <w:sz w:val="24"/>
          <w:szCs w:val="24"/>
        </w:rPr>
      </w:pPr>
      <w:bookmarkStart w:id="32" w:name="_Toc26455947"/>
      <w:bookmarkStart w:id="33" w:name="_Toc29826976"/>
      <w:r w:rsidRPr="00F62937">
        <w:rPr>
          <w:rFonts w:ascii="Times New Roman" w:hAnsi="Times New Roman" w:cs="Times New Roman"/>
          <w:color w:val="auto"/>
          <w:sz w:val="24"/>
          <w:szCs w:val="24"/>
        </w:rPr>
        <w:t>2.</w:t>
      </w:r>
      <w:r>
        <w:rPr>
          <w:rFonts w:ascii="Times New Roman" w:hAnsi="Times New Roman" w:cs="Times New Roman"/>
          <w:color w:val="auto"/>
          <w:sz w:val="24"/>
          <w:szCs w:val="24"/>
        </w:rPr>
        <w:t>7</w:t>
      </w:r>
      <w:r w:rsidRPr="00F62937">
        <w:rPr>
          <w:rFonts w:ascii="Times New Roman" w:hAnsi="Times New Roman" w:cs="Times New Roman"/>
          <w:color w:val="auto"/>
          <w:sz w:val="24"/>
          <w:szCs w:val="24"/>
        </w:rPr>
        <w:t>. Расходы на участие в Закупке и при заключении договора</w:t>
      </w:r>
      <w:bookmarkEnd w:id="30"/>
      <w:bookmarkEnd w:id="31"/>
      <w:bookmarkEnd w:id="32"/>
      <w:bookmarkEnd w:id="33"/>
    </w:p>
    <w:p w:rsidR="0028316F" w:rsidRPr="00862694" w:rsidRDefault="0028316F" w:rsidP="0028316F">
      <w:pPr>
        <w:tabs>
          <w:tab w:val="left" w:pos="-851"/>
        </w:tabs>
        <w:spacing w:before="120"/>
        <w:ind w:firstLine="709"/>
        <w:jc w:val="both"/>
        <w:rPr>
          <w:spacing w:val="-4"/>
          <w:sz w:val="24"/>
          <w:szCs w:val="24"/>
        </w:rPr>
      </w:pPr>
      <w:r>
        <w:rPr>
          <w:spacing w:val="-4"/>
          <w:sz w:val="24"/>
          <w:szCs w:val="24"/>
        </w:rPr>
        <w:t>2.7</w:t>
      </w:r>
      <w:r w:rsidRPr="00862694">
        <w:rPr>
          <w:spacing w:val="-4"/>
          <w:sz w:val="24"/>
          <w:szCs w:val="24"/>
        </w:rPr>
        <w:t>.1. Участник несет все расходы, связанные с подготовкой и подачей Заявки, участием в Закупке и заключением договора, а Заказчик не имеет обязатель</w:t>
      </w:r>
      <w:proofErr w:type="gramStart"/>
      <w:r w:rsidRPr="00862694">
        <w:rPr>
          <w:spacing w:val="-4"/>
          <w:sz w:val="24"/>
          <w:szCs w:val="24"/>
        </w:rPr>
        <w:t>ств в св</w:t>
      </w:r>
      <w:proofErr w:type="gramEnd"/>
      <w:r w:rsidRPr="00862694">
        <w:rPr>
          <w:spacing w:val="-4"/>
          <w:sz w:val="24"/>
          <w:szCs w:val="24"/>
        </w:rPr>
        <w:t>язи с такими расходами.</w:t>
      </w:r>
    </w:p>
    <w:p w:rsidR="00544E74" w:rsidRPr="00B92F77" w:rsidRDefault="0028316F" w:rsidP="0028316F">
      <w:pPr>
        <w:tabs>
          <w:tab w:val="left" w:pos="-851"/>
        </w:tabs>
        <w:spacing w:before="120"/>
        <w:ind w:firstLine="709"/>
        <w:jc w:val="both"/>
        <w:rPr>
          <w:sz w:val="24"/>
          <w:szCs w:val="24"/>
        </w:rPr>
      </w:pPr>
      <w:r>
        <w:rPr>
          <w:sz w:val="24"/>
          <w:szCs w:val="24"/>
        </w:rPr>
        <w:t>2.7</w:t>
      </w:r>
      <w:r w:rsidRPr="00F62937">
        <w:rPr>
          <w:sz w:val="24"/>
          <w:szCs w:val="24"/>
        </w:rPr>
        <w:t>.2. Участник не вправе требовать возмещение убытков (реального ущерба и упущенной выгоды), причиненных в ходе подготовки к Закупке, проведения Закупки, заключения договора и (или) в связи с отказом Заказчика от проведения Закупки или заключения договора в случаях, предусмотренных настоящим Извещением, Положением о закупке, законодательством Российской Федерации</w:t>
      </w:r>
    </w:p>
    <w:p w:rsidR="00544E74" w:rsidRPr="007D0971" w:rsidRDefault="001A6DD5" w:rsidP="00BD1C96">
      <w:pPr>
        <w:pStyle w:val="23"/>
        <w:spacing w:before="120" w:after="120"/>
        <w:ind w:firstLine="709"/>
        <w:rPr>
          <w:sz w:val="24"/>
          <w:szCs w:val="24"/>
          <w:lang w:val="ru-RU"/>
        </w:rPr>
      </w:pPr>
      <w:bookmarkStart w:id="34" w:name="_Toc489541419"/>
      <w:bookmarkStart w:id="35" w:name="_Toc515296286"/>
      <w:bookmarkStart w:id="36" w:name="_Toc29826977"/>
      <w:r>
        <w:rPr>
          <w:sz w:val="24"/>
          <w:szCs w:val="24"/>
        </w:rPr>
        <w:t>3.</w:t>
      </w:r>
      <w:r w:rsidRPr="00B5424A">
        <w:rPr>
          <w:sz w:val="24"/>
          <w:szCs w:val="24"/>
        </w:rPr>
        <w:t> </w:t>
      </w:r>
      <w:r w:rsidR="00834C1F" w:rsidRPr="001A6DD5">
        <w:rPr>
          <w:sz w:val="24"/>
          <w:szCs w:val="24"/>
        </w:rPr>
        <w:t xml:space="preserve">Порядок проведения </w:t>
      </w:r>
      <w:bookmarkEnd w:id="34"/>
      <w:bookmarkEnd w:id="35"/>
      <w:r w:rsidR="007D0971" w:rsidRPr="00F62937">
        <w:rPr>
          <w:sz w:val="24"/>
          <w:szCs w:val="24"/>
          <w:lang w:val="ru-RU"/>
        </w:rPr>
        <w:t>Закупки</w:t>
      </w:r>
      <w:bookmarkEnd w:id="36"/>
    </w:p>
    <w:p w:rsidR="00544E74" w:rsidRPr="00BD1C96" w:rsidRDefault="00544E74" w:rsidP="00BD1C96">
      <w:pPr>
        <w:pStyle w:val="32"/>
        <w:spacing w:before="120" w:after="120"/>
        <w:ind w:firstLine="709"/>
        <w:jc w:val="both"/>
        <w:rPr>
          <w:rFonts w:ascii="Times New Roman" w:hAnsi="Times New Roman" w:cs="Times New Roman"/>
          <w:color w:val="auto"/>
          <w:sz w:val="24"/>
          <w:szCs w:val="24"/>
        </w:rPr>
      </w:pPr>
      <w:bookmarkStart w:id="37" w:name="_Toc489541420"/>
      <w:bookmarkStart w:id="38" w:name="_Toc515296287"/>
      <w:bookmarkStart w:id="39" w:name="_Toc29826978"/>
      <w:r w:rsidRPr="00BD1C96">
        <w:rPr>
          <w:rFonts w:ascii="Times New Roman" w:hAnsi="Times New Roman" w:cs="Times New Roman"/>
          <w:color w:val="auto"/>
          <w:sz w:val="24"/>
          <w:szCs w:val="24"/>
        </w:rPr>
        <w:t xml:space="preserve">3.1. Размещение </w:t>
      </w:r>
      <w:bookmarkEnd w:id="37"/>
      <w:bookmarkEnd w:id="38"/>
      <w:r w:rsidR="00782310" w:rsidRPr="00BD1C96">
        <w:rPr>
          <w:rFonts w:ascii="Times New Roman" w:hAnsi="Times New Roman" w:cs="Times New Roman"/>
          <w:color w:val="auto"/>
          <w:sz w:val="24"/>
          <w:szCs w:val="24"/>
        </w:rPr>
        <w:t>Извещения</w:t>
      </w:r>
      <w:bookmarkEnd w:id="39"/>
    </w:p>
    <w:p w:rsidR="00544E74" w:rsidRPr="00E76BE3" w:rsidRDefault="00544E74" w:rsidP="007A539D">
      <w:pPr>
        <w:tabs>
          <w:tab w:val="left" w:pos="-851"/>
        </w:tabs>
        <w:spacing w:after="120"/>
        <w:ind w:firstLine="709"/>
        <w:jc w:val="both"/>
        <w:rPr>
          <w:sz w:val="24"/>
          <w:szCs w:val="24"/>
        </w:rPr>
      </w:pPr>
      <w:r w:rsidRPr="00E76BE3">
        <w:rPr>
          <w:sz w:val="24"/>
          <w:szCs w:val="24"/>
        </w:rPr>
        <w:t xml:space="preserve">Извещение размещается Заказчиком в </w:t>
      </w:r>
      <w:r w:rsidR="00E10ED8" w:rsidRPr="00E76BE3">
        <w:rPr>
          <w:sz w:val="24"/>
          <w:szCs w:val="24"/>
        </w:rPr>
        <w:t>ЕИС</w:t>
      </w:r>
      <w:r w:rsidRPr="00E76BE3">
        <w:rPr>
          <w:sz w:val="24"/>
          <w:szCs w:val="24"/>
        </w:rPr>
        <w:t>,</w:t>
      </w:r>
      <w:r w:rsidR="009B4E39" w:rsidRPr="00E76BE3">
        <w:rPr>
          <w:sz w:val="24"/>
          <w:szCs w:val="24"/>
        </w:rPr>
        <w:t xml:space="preserve"> </w:t>
      </w:r>
      <w:r w:rsidR="00361F6B" w:rsidRPr="00E76BE3">
        <w:rPr>
          <w:sz w:val="24"/>
          <w:szCs w:val="24"/>
        </w:rPr>
        <w:t xml:space="preserve">на </w:t>
      </w:r>
      <w:r w:rsidR="009B4E39" w:rsidRPr="00E76BE3">
        <w:rPr>
          <w:sz w:val="24"/>
          <w:szCs w:val="24"/>
        </w:rPr>
        <w:t>сайте Заказчика,</w:t>
      </w:r>
      <w:r w:rsidRPr="00E76BE3">
        <w:rPr>
          <w:sz w:val="24"/>
          <w:szCs w:val="24"/>
        </w:rPr>
        <w:t xml:space="preserve"> </w:t>
      </w:r>
      <w:r w:rsidR="004B103D" w:rsidRPr="00E76BE3">
        <w:rPr>
          <w:sz w:val="24"/>
          <w:szCs w:val="24"/>
        </w:rPr>
        <w:t>а также на сайте о</w:t>
      </w:r>
      <w:r w:rsidRPr="00E76BE3">
        <w:rPr>
          <w:sz w:val="24"/>
          <w:szCs w:val="24"/>
        </w:rPr>
        <w:t xml:space="preserve">ператора </w:t>
      </w:r>
      <w:r w:rsidR="00E10ED8" w:rsidRPr="00E76BE3">
        <w:rPr>
          <w:sz w:val="24"/>
          <w:szCs w:val="24"/>
        </w:rPr>
        <w:t>ЭП</w:t>
      </w:r>
      <w:r w:rsidRPr="00E76BE3">
        <w:rPr>
          <w:sz w:val="24"/>
          <w:szCs w:val="24"/>
        </w:rPr>
        <w:t xml:space="preserve"> </w:t>
      </w:r>
      <w:r w:rsidR="00993CC8" w:rsidRPr="00E76BE3">
        <w:rPr>
          <w:sz w:val="24"/>
          <w:szCs w:val="24"/>
        </w:rPr>
        <w:t xml:space="preserve">не менее чем за </w:t>
      </w:r>
      <w:r w:rsidR="00F0360B" w:rsidRPr="00E76BE3">
        <w:rPr>
          <w:sz w:val="24"/>
          <w:szCs w:val="24"/>
        </w:rPr>
        <w:t>4 (Ч</w:t>
      </w:r>
      <w:r w:rsidR="00993CC8" w:rsidRPr="00E76BE3">
        <w:rPr>
          <w:sz w:val="24"/>
          <w:szCs w:val="24"/>
        </w:rPr>
        <w:t>етыре</w:t>
      </w:r>
      <w:r w:rsidR="00F0360B" w:rsidRPr="00E76BE3">
        <w:rPr>
          <w:sz w:val="24"/>
          <w:szCs w:val="24"/>
        </w:rPr>
        <w:t>)</w:t>
      </w:r>
      <w:r w:rsidR="00993CC8" w:rsidRPr="00E76BE3">
        <w:rPr>
          <w:sz w:val="24"/>
          <w:szCs w:val="24"/>
        </w:rPr>
        <w:t xml:space="preserve"> рабочих дня до дня </w:t>
      </w:r>
      <w:r w:rsidR="004512CD">
        <w:rPr>
          <w:sz w:val="24"/>
          <w:szCs w:val="24"/>
        </w:rPr>
        <w:t>проведения Закупки</w:t>
      </w:r>
      <w:r w:rsidR="00993CC8" w:rsidRPr="00E76BE3">
        <w:rPr>
          <w:sz w:val="24"/>
          <w:szCs w:val="24"/>
        </w:rPr>
        <w:t>. При этом начальная (максимальная) цена договора не может превышать</w:t>
      </w:r>
      <w:r w:rsidR="00F0360B" w:rsidRPr="00E76BE3">
        <w:rPr>
          <w:sz w:val="24"/>
          <w:szCs w:val="24"/>
        </w:rPr>
        <w:t xml:space="preserve"> 7 (С</w:t>
      </w:r>
      <w:r w:rsidR="00993CC8" w:rsidRPr="00E76BE3">
        <w:rPr>
          <w:sz w:val="24"/>
          <w:szCs w:val="24"/>
        </w:rPr>
        <w:t>емь</w:t>
      </w:r>
      <w:r w:rsidR="00F0360B" w:rsidRPr="00E76BE3">
        <w:rPr>
          <w:sz w:val="24"/>
          <w:szCs w:val="24"/>
        </w:rPr>
        <w:t>)</w:t>
      </w:r>
      <w:r w:rsidR="00993CC8" w:rsidRPr="00E76BE3">
        <w:rPr>
          <w:sz w:val="24"/>
          <w:szCs w:val="24"/>
        </w:rPr>
        <w:t xml:space="preserve"> миллионов рублей</w:t>
      </w:r>
      <w:r w:rsidRPr="00E76BE3">
        <w:rPr>
          <w:sz w:val="24"/>
          <w:szCs w:val="24"/>
        </w:rPr>
        <w:t>.</w:t>
      </w:r>
    </w:p>
    <w:p w:rsidR="00544E74" w:rsidRPr="008615C5" w:rsidRDefault="00544E74" w:rsidP="008615C5">
      <w:pPr>
        <w:pStyle w:val="32"/>
        <w:spacing w:before="120" w:after="120"/>
        <w:ind w:firstLine="709"/>
        <w:jc w:val="both"/>
        <w:rPr>
          <w:rFonts w:ascii="Times New Roman" w:hAnsi="Times New Roman" w:cs="Times New Roman"/>
          <w:color w:val="auto"/>
          <w:sz w:val="24"/>
          <w:szCs w:val="24"/>
        </w:rPr>
      </w:pPr>
      <w:bookmarkStart w:id="40" w:name="_Toc489541421"/>
      <w:bookmarkStart w:id="41" w:name="_Toc515296288"/>
      <w:bookmarkStart w:id="42" w:name="_Toc29826979"/>
      <w:r w:rsidRPr="008615C5">
        <w:rPr>
          <w:rFonts w:ascii="Times New Roman" w:hAnsi="Times New Roman" w:cs="Times New Roman"/>
          <w:color w:val="auto"/>
          <w:sz w:val="24"/>
          <w:szCs w:val="24"/>
        </w:rPr>
        <w:t xml:space="preserve">3.2. Разъяснение положений </w:t>
      </w:r>
      <w:bookmarkEnd w:id="40"/>
      <w:bookmarkEnd w:id="41"/>
      <w:r w:rsidR="00782310" w:rsidRPr="008615C5">
        <w:rPr>
          <w:rFonts w:ascii="Times New Roman" w:hAnsi="Times New Roman" w:cs="Times New Roman"/>
          <w:color w:val="auto"/>
          <w:sz w:val="24"/>
          <w:szCs w:val="24"/>
        </w:rPr>
        <w:t>Извещения</w:t>
      </w:r>
      <w:bookmarkEnd w:id="42"/>
    </w:p>
    <w:p w:rsidR="007A539D" w:rsidRPr="00B92F77" w:rsidRDefault="00544E74" w:rsidP="007A539D">
      <w:pPr>
        <w:tabs>
          <w:tab w:val="left" w:pos="1701"/>
        </w:tabs>
        <w:spacing w:after="120"/>
        <w:ind w:firstLine="709"/>
        <w:jc w:val="both"/>
        <w:rPr>
          <w:sz w:val="24"/>
          <w:szCs w:val="24"/>
        </w:rPr>
      </w:pPr>
      <w:r w:rsidRPr="00E76BE3">
        <w:rPr>
          <w:sz w:val="24"/>
          <w:szCs w:val="24"/>
        </w:rPr>
        <w:t xml:space="preserve">3.2.1. </w:t>
      </w:r>
      <w:r w:rsidR="007A539D" w:rsidRPr="00E76BE3">
        <w:rPr>
          <w:sz w:val="24"/>
          <w:szCs w:val="24"/>
        </w:rPr>
        <w:t>Со дня размещения Извещения в ЕИС,</w:t>
      </w:r>
      <w:r w:rsidR="009B4E39" w:rsidRPr="00E76BE3">
        <w:rPr>
          <w:sz w:val="24"/>
          <w:szCs w:val="24"/>
        </w:rPr>
        <w:t xml:space="preserve"> </w:t>
      </w:r>
      <w:r w:rsidR="00361F6B" w:rsidRPr="00E76BE3">
        <w:rPr>
          <w:sz w:val="24"/>
          <w:szCs w:val="24"/>
        </w:rPr>
        <w:t xml:space="preserve">на </w:t>
      </w:r>
      <w:r w:rsidR="009B4E39" w:rsidRPr="00E76BE3">
        <w:rPr>
          <w:sz w:val="24"/>
          <w:szCs w:val="24"/>
        </w:rPr>
        <w:t>сайте Заказчика,</w:t>
      </w:r>
      <w:r w:rsidR="007A539D" w:rsidRPr="00E76BE3">
        <w:rPr>
          <w:sz w:val="24"/>
          <w:szCs w:val="24"/>
        </w:rPr>
        <w:t xml:space="preserve"> а также на сайте оператора ЭП любой </w:t>
      </w:r>
      <w:r w:rsidR="005F1121" w:rsidRPr="00E76BE3">
        <w:rPr>
          <w:sz w:val="24"/>
          <w:szCs w:val="24"/>
        </w:rPr>
        <w:t>У</w:t>
      </w:r>
      <w:r w:rsidR="007A539D" w:rsidRPr="00E76BE3">
        <w:rPr>
          <w:sz w:val="24"/>
          <w:szCs w:val="24"/>
        </w:rPr>
        <w:t>частник,</w:t>
      </w:r>
      <w:r w:rsidR="00F726B5" w:rsidRPr="00E76BE3">
        <w:rPr>
          <w:sz w:val="24"/>
          <w:szCs w:val="24"/>
        </w:rPr>
        <w:t xml:space="preserve"> получивший аккредитацию на ЭП,</w:t>
      </w:r>
      <w:r w:rsidR="007A539D" w:rsidRPr="00E76BE3">
        <w:rPr>
          <w:sz w:val="24"/>
          <w:szCs w:val="24"/>
        </w:rPr>
        <w:t xml:space="preserve"> не позднее, чем за 3</w:t>
      </w:r>
      <w:r w:rsidR="005F1121" w:rsidRPr="00E76BE3">
        <w:rPr>
          <w:sz w:val="24"/>
          <w:szCs w:val="24"/>
        </w:rPr>
        <w:t xml:space="preserve"> (Три)</w:t>
      </w:r>
      <w:r w:rsidR="007A539D" w:rsidRPr="00E76BE3">
        <w:rPr>
          <w:sz w:val="24"/>
          <w:szCs w:val="24"/>
        </w:rPr>
        <w:t xml:space="preserve"> рабочих дня до даты окончания срока подачи </w:t>
      </w:r>
      <w:r w:rsidR="005F1121" w:rsidRPr="00E76BE3">
        <w:rPr>
          <w:sz w:val="24"/>
          <w:szCs w:val="24"/>
        </w:rPr>
        <w:t>Заявок</w:t>
      </w:r>
      <w:r w:rsidR="007A539D" w:rsidRPr="00E76BE3">
        <w:rPr>
          <w:sz w:val="24"/>
          <w:szCs w:val="24"/>
        </w:rPr>
        <w:t xml:space="preserve">, вправе направить через сайт оператора ЭП запрос о разъяснении </w:t>
      </w:r>
      <w:r w:rsidR="00ED16EF" w:rsidRPr="00E76BE3">
        <w:rPr>
          <w:sz w:val="24"/>
          <w:szCs w:val="24"/>
        </w:rPr>
        <w:t xml:space="preserve">положений </w:t>
      </w:r>
      <w:r w:rsidR="007A539D" w:rsidRPr="00E76BE3">
        <w:rPr>
          <w:sz w:val="24"/>
          <w:szCs w:val="24"/>
        </w:rPr>
        <w:t>Извещения.</w:t>
      </w:r>
    </w:p>
    <w:p w:rsidR="00544E74" w:rsidRPr="00B92F77" w:rsidRDefault="00544E74" w:rsidP="007A539D">
      <w:pPr>
        <w:tabs>
          <w:tab w:val="left" w:pos="-851"/>
        </w:tabs>
        <w:spacing w:after="120"/>
        <w:ind w:firstLine="709"/>
        <w:jc w:val="both"/>
        <w:rPr>
          <w:sz w:val="24"/>
          <w:szCs w:val="24"/>
        </w:rPr>
      </w:pPr>
      <w:r w:rsidRPr="00E76BE3">
        <w:rPr>
          <w:sz w:val="24"/>
          <w:szCs w:val="24"/>
        </w:rPr>
        <w:t xml:space="preserve">3.2.2. </w:t>
      </w:r>
      <w:proofErr w:type="gramStart"/>
      <w:r w:rsidRPr="00E76BE3">
        <w:rPr>
          <w:sz w:val="24"/>
          <w:szCs w:val="24"/>
        </w:rPr>
        <w:t>В течение 3 (</w:t>
      </w:r>
      <w:r w:rsidR="008A1FC7" w:rsidRPr="00E76BE3">
        <w:rPr>
          <w:sz w:val="24"/>
          <w:szCs w:val="24"/>
        </w:rPr>
        <w:t>Т</w:t>
      </w:r>
      <w:r w:rsidRPr="00E76BE3">
        <w:rPr>
          <w:sz w:val="24"/>
          <w:szCs w:val="24"/>
        </w:rPr>
        <w:t>р</w:t>
      </w:r>
      <w:r w:rsidR="008A1FC7" w:rsidRPr="00E76BE3">
        <w:rPr>
          <w:sz w:val="24"/>
          <w:szCs w:val="24"/>
        </w:rPr>
        <w:t>ё</w:t>
      </w:r>
      <w:r w:rsidRPr="00E76BE3">
        <w:rPr>
          <w:sz w:val="24"/>
          <w:szCs w:val="24"/>
        </w:rPr>
        <w:t>х) рабочих дней с даты поступления запроса,</w:t>
      </w:r>
      <w:r w:rsidR="00850CAF" w:rsidRPr="00E76BE3">
        <w:rPr>
          <w:sz w:val="24"/>
          <w:szCs w:val="24"/>
        </w:rPr>
        <w:t xml:space="preserve"> поступившего в срок</w:t>
      </w:r>
      <w:r w:rsidRPr="00E76BE3">
        <w:rPr>
          <w:sz w:val="24"/>
          <w:szCs w:val="24"/>
        </w:rPr>
        <w:t xml:space="preserve"> указанн</w:t>
      </w:r>
      <w:r w:rsidR="00861DDB" w:rsidRPr="00E76BE3">
        <w:rPr>
          <w:sz w:val="24"/>
          <w:szCs w:val="24"/>
        </w:rPr>
        <w:t>ый</w:t>
      </w:r>
      <w:r w:rsidRPr="00E76BE3">
        <w:rPr>
          <w:sz w:val="24"/>
          <w:szCs w:val="24"/>
        </w:rPr>
        <w:t xml:space="preserve"> в </w:t>
      </w:r>
      <w:r w:rsidR="00D52F37" w:rsidRPr="00E76BE3">
        <w:rPr>
          <w:sz w:val="24"/>
          <w:szCs w:val="24"/>
        </w:rPr>
        <w:t>п.</w:t>
      </w:r>
      <w:r w:rsidRPr="00E76BE3">
        <w:rPr>
          <w:sz w:val="24"/>
          <w:szCs w:val="24"/>
        </w:rPr>
        <w:t xml:space="preserve">3.2.1 </w:t>
      </w:r>
      <w:r w:rsidR="00A3043F" w:rsidRPr="00E76BE3">
        <w:rPr>
          <w:sz w:val="24"/>
          <w:szCs w:val="24"/>
        </w:rPr>
        <w:t xml:space="preserve">настоящего </w:t>
      </w:r>
      <w:r w:rsidR="006B73B9" w:rsidRPr="00E76BE3">
        <w:rPr>
          <w:sz w:val="24"/>
          <w:szCs w:val="24"/>
        </w:rPr>
        <w:t>Р</w:t>
      </w:r>
      <w:r w:rsidR="00A3043F" w:rsidRPr="00E76BE3">
        <w:rPr>
          <w:sz w:val="24"/>
          <w:szCs w:val="24"/>
        </w:rPr>
        <w:t>аздела</w:t>
      </w:r>
      <w:r w:rsidRPr="00E76BE3">
        <w:rPr>
          <w:sz w:val="24"/>
          <w:szCs w:val="24"/>
        </w:rPr>
        <w:t xml:space="preserve">, Заказчик осуществляет разъяснение положений </w:t>
      </w:r>
      <w:r w:rsidR="001B135A" w:rsidRPr="00E76BE3">
        <w:rPr>
          <w:sz w:val="24"/>
          <w:szCs w:val="24"/>
        </w:rPr>
        <w:t>Извещения</w:t>
      </w:r>
      <w:r w:rsidRPr="00E76BE3">
        <w:rPr>
          <w:sz w:val="24"/>
          <w:szCs w:val="24"/>
        </w:rPr>
        <w:t xml:space="preserve"> и размещает их в </w:t>
      </w:r>
      <w:r w:rsidR="001B135A" w:rsidRPr="00E76BE3">
        <w:rPr>
          <w:sz w:val="24"/>
          <w:szCs w:val="24"/>
        </w:rPr>
        <w:t>ЕИС</w:t>
      </w:r>
      <w:r w:rsidR="009B4E39" w:rsidRPr="00E76BE3">
        <w:rPr>
          <w:sz w:val="24"/>
          <w:szCs w:val="24"/>
        </w:rPr>
        <w:t xml:space="preserve">, </w:t>
      </w:r>
      <w:r w:rsidR="00320FA6" w:rsidRPr="00E76BE3">
        <w:rPr>
          <w:sz w:val="24"/>
          <w:szCs w:val="24"/>
        </w:rPr>
        <w:t xml:space="preserve">на </w:t>
      </w:r>
      <w:r w:rsidR="009B4E39" w:rsidRPr="00E76BE3">
        <w:rPr>
          <w:sz w:val="24"/>
          <w:szCs w:val="24"/>
        </w:rPr>
        <w:t>сайте Заказчика, а также на сайте оператора ЭП,</w:t>
      </w:r>
      <w:r w:rsidRPr="00E76BE3">
        <w:rPr>
          <w:sz w:val="24"/>
          <w:szCs w:val="24"/>
        </w:rPr>
        <w:t xml:space="preserve"> с указанием предмета запроса, но без указания </w:t>
      </w:r>
      <w:r w:rsidR="008A1FC7" w:rsidRPr="00E76BE3">
        <w:rPr>
          <w:sz w:val="24"/>
          <w:szCs w:val="24"/>
        </w:rPr>
        <w:t>У</w:t>
      </w:r>
      <w:r w:rsidRPr="00E76BE3">
        <w:rPr>
          <w:sz w:val="24"/>
          <w:szCs w:val="24"/>
        </w:rPr>
        <w:t>частника, от которого поступил указанный запрос.</w:t>
      </w:r>
      <w:proofErr w:type="gramEnd"/>
      <w:r w:rsidRPr="00E76BE3">
        <w:rPr>
          <w:sz w:val="24"/>
          <w:szCs w:val="24"/>
        </w:rPr>
        <w:t xml:space="preserve"> При этом Заказчик вправе не осуществлять такое разъяснение в случае, если указанный запрос поступил </w:t>
      </w:r>
      <w:proofErr w:type="gramStart"/>
      <w:r w:rsidRPr="00E76BE3">
        <w:rPr>
          <w:sz w:val="24"/>
          <w:szCs w:val="24"/>
        </w:rPr>
        <w:t>позднее</w:t>
      </w:r>
      <w:proofErr w:type="gramEnd"/>
      <w:r w:rsidRPr="00E76BE3">
        <w:rPr>
          <w:sz w:val="24"/>
          <w:szCs w:val="24"/>
        </w:rPr>
        <w:t xml:space="preserve"> чем за 3 (</w:t>
      </w:r>
      <w:r w:rsidR="008A1FC7" w:rsidRPr="00E76BE3">
        <w:rPr>
          <w:sz w:val="24"/>
          <w:szCs w:val="24"/>
        </w:rPr>
        <w:t>Т</w:t>
      </w:r>
      <w:r w:rsidRPr="00E76BE3">
        <w:rPr>
          <w:sz w:val="24"/>
          <w:szCs w:val="24"/>
        </w:rPr>
        <w:t xml:space="preserve">ри) рабочих дня до даты окончания срока подачи </w:t>
      </w:r>
      <w:r w:rsidR="008A1FC7" w:rsidRPr="00E76BE3">
        <w:rPr>
          <w:sz w:val="24"/>
          <w:szCs w:val="24"/>
        </w:rPr>
        <w:t>Заявок</w:t>
      </w:r>
      <w:r w:rsidRPr="00E76BE3">
        <w:rPr>
          <w:sz w:val="24"/>
          <w:szCs w:val="24"/>
        </w:rPr>
        <w:t>.</w:t>
      </w:r>
    </w:p>
    <w:p w:rsidR="00544E74" w:rsidRPr="008615C5" w:rsidRDefault="00544E74" w:rsidP="008615C5">
      <w:pPr>
        <w:pStyle w:val="32"/>
        <w:spacing w:before="120" w:after="120"/>
        <w:ind w:firstLine="709"/>
        <w:jc w:val="both"/>
        <w:rPr>
          <w:rFonts w:ascii="Times New Roman" w:hAnsi="Times New Roman" w:cs="Times New Roman"/>
          <w:color w:val="auto"/>
          <w:sz w:val="24"/>
          <w:szCs w:val="24"/>
        </w:rPr>
      </w:pPr>
      <w:bookmarkStart w:id="43" w:name="_Toc29826980"/>
      <w:bookmarkStart w:id="44" w:name="_Toc515296289"/>
      <w:bookmarkStart w:id="45" w:name="_Toc489541422"/>
      <w:r w:rsidRPr="008615C5">
        <w:rPr>
          <w:rFonts w:ascii="Times New Roman" w:hAnsi="Times New Roman" w:cs="Times New Roman"/>
          <w:color w:val="auto"/>
          <w:sz w:val="24"/>
          <w:szCs w:val="24"/>
        </w:rPr>
        <w:t>3.3. Внесение изме</w:t>
      </w:r>
      <w:r w:rsidR="001B135A" w:rsidRPr="008615C5">
        <w:rPr>
          <w:rFonts w:ascii="Times New Roman" w:hAnsi="Times New Roman" w:cs="Times New Roman"/>
          <w:color w:val="auto"/>
          <w:sz w:val="24"/>
          <w:szCs w:val="24"/>
        </w:rPr>
        <w:t>нений в И</w:t>
      </w:r>
      <w:r w:rsidRPr="008615C5">
        <w:rPr>
          <w:rFonts w:ascii="Times New Roman" w:hAnsi="Times New Roman" w:cs="Times New Roman"/>
          <w:color w:val="auto"/>
          <w:sz w:val="24"/>
          <w:szCs w:val="24"/>
        </w:rPr>
        <w:t>звещение</w:t>
      </w:r>
      <w:bookmarkEnd w:id="43"/>
      <w:r w:rsidRPr="008615C5">
        <w:rPr>
          <w:rFonts w:ascii="Times New Roman" w:hAnsi="Times New Roman" w:cs="Times New Roman"/>
          <w:color w:val="auto"/>
          <w:sz w:val="24"/>
          <w:szCs w:val="24"/>
        </w:rPr>
        <w:t xml:space="preserve"> </w:t>
      </w:r>
      <w:bookmarkEnd w:id="44"/>
      <w:bookmarkEnd w:id="45"/>
    </w:p>
    <w:p w:rsidR="00544E74" w:rsidRPr="00B92F77" w:rsidRDefault="00544E74" w:rsidP="007A539D">
      <w:pPr>
        <w:tabs>
          <w:tab w:val="left" w:pos="-851"/>
        </w:tabs>
        <w:spacing w:after="120"/>
        <w:ind w:firstLine="709"/>
        <w:jc w:val="both"/>
        <w:rPr>
          <w:sz w:val="24"/>
          <w:szCs w:val="24"/>
        </w:rPr>
      </w:pPr>
      <w:r w:rsidRPr="00E76BE3">
        <w:rPr>
          <w:sz w:val="24"/>
          <w:szCs w:val="24"/>
        </w:rPr>
        <w:t xml:space="preserve">3.3.1. Заказчик по собственной инициативе или в соответствии с запросом </w:t>
      </w:r>
      <w:r w:rsidR="008A1FC7" w:rsidRPr="00E76BE3">
        <w:rPr>
          <w:sz w:val="24"/>
          <w:szCs w:val="24"/>
        </w:rPr>
        <w:t>У</w:t>
      </w:r>
      <w:r w:rsidRPr="00E76BE3">
        <w:rPr>
          <w:sz w:val="24"/>
          <w:szCs w:val="24"/>
        </w:rPr>
        <w:t xml:space="preserve">частника вправе принять решение о внесении изменений в </w:t>
      </w:r>
      <w:r w:rsidR="001B135A" w:rsidRPr="00E76BE3">
        <w:rPr>
          <w:sz w:val="24"/>
          <w:szCs w:val="24"/>
        </w:rPr>
        <w:t>Извещение</w:t>
      </w:r>
      <w:r w:rsidRPr="00E76BE3">
        <w:rPr>
          <w:sz w:val="24"/>
          <w:szCs w:val="24"/>
        </w:rPr>
        <w:t xml:space="preserve"> в любое время до даты окончания подачи </w:t>
      </w:r>
      <w:r w:rsidR="008A1FC7" w:rsidRPr="00E76BE3">
        <w:rPr>
          <w:sz w:val="24"/>
          <w:szCs w:val="24"/>
        </w:rPr>
        <w:t>Заявок</w:t>
      </w:r>
      <w:r w:rsidRPr="00E76BE3">
        <w:rPr>
          <w:sz w:val="24"/>
          <w:szCs w:val="24"/>
        </w:rPr>
        <w:t>.</w:t>
      </w:r>
      <w:r w:rsidRPr="00B92F77">
        <w:rPr>
          <w:sz w:val="24"/>
          <w:szCs w:val="24"/>
        </w:rPr>
        <w:t xml:space="preserve"> </w:t>
      </w:r>
    </w:p>
    <w:p w:rsidR="00544E74" w:rsidRPr="00B92F77" w:rsidRDefault="00544E74" w:rsidP="007A539D">
      <w:pPr>
        <w:tabs>
          <w:tab w:val="left" w:pos="-851"/>
        </w:tabs>
        <w:spacing w:after="120"/>
        <w:ind w:firstLine="709"/>
        <w:jc w:val="both"/>
        <w:rPr>
          <w:sz w:val="24"/>
          <w:szCs w:val="24"/>
        </w:rPr>
      </w:pPr>
      <w:r w:rsidRPr="00E76BE3">
        <w:rPr>
          <w:sz w:val="24"/>
          <w:szCs w:val="24"/>
        </w:rPr>
        <w:t>3.3.2. Не позднее 3 (</w:t>
      </w:r>
      <w:r w:rsidR="008A1FC7" w:rsidRPr="00E76BE3">
        <w:rPr>
          <w:sz w:val="24"/>
          <w:szCs w:val="24"/>
        </w:rPr>
        <w:t>Т</w:t>
      </w:r>
      <w:r w:rsidRPr="00E76BE3">
        <w:rPr>
          <w:sz w:val="24"/>
          <w:szCs w:val="24"/>
        </w:rPr>
        <w:t xml:space="preserve">рех) календарных дней </w:t>
      </w:r>
      <w:proofErr w:type="gramStart"/>
      <w:r w:rsidRPr="00E76BE3">
        <w:rPr>
          <w:sz w:val="24"/>
          <w:szCs w:val="24"/>
        </w:rPr>
        <w:t>с даты принятия</w:t>
      </w:r>
      <w:proofErr w:type="gramEnd"/>
      <w:r w:rsidRPr="00E76BE3">
        <w:rPr>
          <w:sz w:val="24"/>
          <w:szCs w:val="24"/>
        </w:rPr>
        <w:t xml:space="preserve"> решения о внесении изменений в </w:t>
      </w:r>
      <w:r w:rsidR="001B135A" w:rsidRPr="00E76BE3">
        <w:rPr>
          <w:sz w:val="24"/>
          <w:szCs w:val="24"/>
        </w:rPr>
        <w:t>Извещение</w:t>
      </w:r>
      <w:r w:rsidRPr="00E76BE3">
        <w:rPr>
          <w:sz w:val="24"/>
          <w:szCs w:val="24"/>
        </w:rPr>
        <w:t xml:space="preserve"> такие изменения размещаются Заказчиком в </w:t>
      </w:r>
      <w:r w:rsidR="001B135A" w:rsidRPr="00E76BE3">
        <w:rPr>
          <w:sz w:val="24"/>
          <w:szCs w:val="24"/>
        </w:rPr>
        <w:t>ЕИС</w:t>
      </w:r>
      <w:r w:rsidR="009B4E39" w:rsidRPr="00E76BE3">
        <w:rPr>
          <w:sz w:val="24"/>
          <w:szCs w:val="24"/>
        </w:rPr>
        <w:t xml:space="preserve">, </w:t>
      </w:r>
      <w:r w:rsidR="00320FA6" w:rsidRPr="00E76BE3">
        <w:rPr>
          <w:sz w:val="24"/>
          <w:szCs w:val="24"/>
        </w:rPr>
        <w:t xml:space="preserve">на </w:t>
      </w:r>
      <w:r w:rsidR="009B4E39" w:rsidRPr="00E76BE3">
        <w:rPr>
          <w:sz w:val="24"/>
          <w:szCs w:val="24"/>
        </w:rPr>
        <w:t>сайте Заказчика, а также на сайте оператора ЭП</w:t>
      </w:r>
      <w:r w:rsidRPr="00E76BE3">
        <w:rPr>
          <w:sz w:val="24"/>
          <w:szCs w:val="24"/>
        </w:rPr>
        <w:t>.</w:t>
      </w:r>
    </w:p>
    <w:p w:rsidR="00544E74" w:rsidRPr="00B92F77" w:rsidRDefault="00544E74" w:rsidP="007A539D">
      <w:pPr>
        <w:tabs>
          <w:tab w:val="left" w:pos="-851"/>
        </w:tabs>
        <w:spacing w:after="120"/>
        <w:ind w:firstLine="709"/>
        <w:jc w:val="both"/>
        <w:rPr>
          <w:sz w:val="24"/>
          <w:szCs w:val="24"/>
        </w:rPr>
      </w:pPr>
      <w:r w:rsidRPr="00E76BE3">
        <w:rPr>
          <w:sz w:val="24"/>
          <w:szCs w:val="24"/>
        </w:rPr>
        <w:t xml:space="preserve">3.3.3. </w:t>
      </w:r>
      <w:r w:rsidR="003237A4">
        <w:rPr>
          <w:sz w:val="24"/>
          <w:szCs w:val="24"/>
        </w:rPr>
        <w:t>В случае внесения изменений в Извещение, срок подачи Заявок продлевается таким образом, чтобы со дня размещения изменения в ЕИС, на сайте Заказчика, а также на сайте оператора ЭП, до даты окончания срока подачи Заявок этот срок составлял не менее половины установленного Положением минимального срока подачи Заявок для такой процедуры закупки.</w:t>
      </w:r>
    </w:p>
    <w:p w:rsidR="00862DE5" w:rsidRPr="00052272" w:rsidRDefault="00862DE5" w:rsidP="00862DE5">
      <w:pPr>
        <w:pStyle w:val="32"/>
        <w:spacing w:before="120" w:after="120"/>
        <w:ind w:firstLine="709"/>
        <w:jc w:val="both"/>
        <w:rPr>
          <w:rFonts w:ascii="Times New Roman" w:hAnsi="Times New Roman" w:cs="Times New Roman"/>
          <w:color w:val="auto"/>
          <w:sz w:val="24"/>
          <w:szCs w:val="24"/>
        </w:rPr>
      </w:pPr>
      <w:bookmarkStart w:id="46" w:name="_Toc29826981"/>
      <w:bookmarkStart w:id="47" w:name="_Toc489541423"/>
      <w:bookmarkStart w:id="48" w:name="_Toc515296290"/>
      <w:r w:rsidRPr="00052272">
        <w:rPr>
          <w:rFonts w:ascii="Times New Roman" w:hAnsi="Times New Roman" w:cs="Times New Roman"/>
          <w:color w:val="auto"/>
          <w:sz w:val="24"/>
          <w:szCs w:val="24"/>
        </w:rPr>
        <w:t xml:space="preserve">3.4. Отказ Заказчика от проведения </w:t>
      </w:r>
      <w:r w:rsidR="00A559A7" w:rsidRPr="00052272">
        <w:rPr>
          <w:rFonts w:ascii="Times New Roman" w:hAnsi="Times New Roman" w:cs="Times New Roman"/>
          <w:color w:val="auto"/>
          <w:sz w:val="24"/>
          <w:szCs w:val="24"/>
        </w:rPr>
        <w:t>Закупки</w:t>
      </w:r>
      <w:bookmarkEnd w:id="46"/>
    </w:p>
    <w:p w:rsidR="00862DE5" w:rsidRDefault="00862DE5" w:rsidP="00862DE5">
      <w:pPr>
        <w:tabs>
          <w:tab w:val="left" w:pos="-851"/>
        </w:tabs>
        <w:spacing w:after="120"/>
        <w:ind w:firstLine="709"/>
        <w:jc w:val="both"/>
        <w:rPr>
          <w:sz w:val="24"/>
          <w:szCs w:val="24"/>
        </w:rPr>
      </w:pPr>
      <w:r w:rsidRPr="00E76BE3">
        <w:rPr>
          <w:sz w:val="24"/>
          <w:szCs w:val="24"/>
        </w:rPr>
        <w:t xml:space="preserve">3.4.1. Заказчик вправе отказаться от проведения </w:t>
      </w:r>
      <w:r w:rsidR="00A559A7" w:rsidRPr="00E76BE3">
        <w:rPr>
          <w:sz w:val="24"/>
          <w:szCs w:val="24"/>
        </w:rPr>
        <w:t xml:space="preserve">Закупки </w:t>
      </w:r>
      <w:r w:rsidRPr="00E76BE3">
        <w:rPr>
          <w:sz w:val="24"/>
          <w:szCs w:val="24"/>
        </w:rPr>
        <w:t xml:space="preserve">в любой момент до даты окончания срока подачи </w:t>
      </w:r>
      <w:r w:rsidR="00A559A7" w:rsidRPr="00E76BE3">
        <w:rPr>
          <w:sz w:val="24"/>
          <w:szCs w:val="24"/>
        </w:rPr>
        <w:t>Заявок</w:t>
      </w:r>
      <w:r w:rsidRPr="00E76BE3">
        <w:rPr>
          <w:sz w:val="24"/>
          <w:szCs w:val="24"/>
        </w:rPr>
        <w:t xml:space="preserve">. В случае принятия решения об отказе от проведения </w:t>
      </w:r>
      <w:r w:rsidR="002227E9" w:rsidRPr="00E76BE3">
        <w:rPr>
          <w:sz w:val="24"/>
          <w:szCs w:val="24"/>
        </w:rPr>
        <w:t xml:space="preserve">Закупки </w:t>
      </w:r>
      <w:r w:rsidRPr="00E76BE3">
        <w:rPr>
          <w:sz w:val="24"/>
          <w:szCs w:val="24"/>
        </w:rPr>
        <w:t xml:space="preserve">Заказчик в день принятия такого решения размещает сведения об отказе от проведения </w:t>
      </w:r>
      <w:r w:rsidR="002227E9" w:rsidRPr="00E76BE3">
        <w:rPr>
          <w:sz w:val="24"/>
          <w:szCs w:val="24"/>
        </w:rPr>
        <w:t xml:space="preserve">Закупки </w:t>
      </w:r>
      <w:r w:rsidRPr="00E76BE3">
        <w:rPr>
          <w:sz w:val="24"/>
          <w:szCs w:val="24"/>
        </w:rPr>
        <w:t>в ЕИС</w:t>
      </w:r>
      <w:r w:rsidR="00B415A2" w:rsidRPr="00E76BE3">
        <w:rPr>
          <w:sz w:val="24"/>
          <w:szCs w:val="24"/>
        </w:rPr>
        <w:t>,</w:t>
      </w:r>
      <w:r w:rsidRPr="00E76BE3">
        <w:rPr>
          <w:sz w:val="24"/>
          <w:szCs w:val="24"/>
        </w:rPr>
        <w:t xml:space="preserve"> на сайте Заказчика, а также на сайте оператора ЭП.</w:t>
      </w:r>
    </w:p>
    <w:p w:rsidR="00862DE5" w:rsidRPr="00B92F77" w:rsidRDefault="00862DE5" w:rsidP="00862DE5">
      <w:pPr>
        <w:tabs>
          <w:tab w:val="left" w:pos="-851"/>
        </w:tabs>
        <w:spacing w:after="120"/>
        <w:ind w:firstLine="709"/>
        <w:jc w:val="both"/>
        <w:rPr>
          <w:sz w:val="24"/>
          <w:szCs w:val="24"/>
        </w:rPr>
      </w:pPr>
      <w:r w:rsidRPr="00E76BE3">
        <w:rPr>
          <w:sz w:val="24"/>
          <w:szCs w:val="24"/>
        </w:rPr>
        <w:t xml:space="preserve">3.4.2. Заказчик вправе отказаться от осуществления </w:t>
      </w:r>
      <w:r w:rsidR="002227E9" w:rsidRPr="00E76BE3">
        <w:rPr>
          <w:sz w:val="24"/>
          <w:szCs w:val="24"/>
        </w:rPr>
        <w:t>Закупки</w:t>
      </w:r>
      <w:r w:rsidRPr="00E76BE3">
        <w:rPr>
          <w:sz w:val="24"/>
          <w:szCs w:val="24"/>
        </w:rPr>
        <w:t xml:space="preserve"> в случае, если заключение договора не было согласовано собственником имущества Заказчика.</w:t>
      </w:r>
    </w:p>
    <w:p w:rsidR="00544E74" w:rsidRPr="00052272" w:rsidRDefault="00115E41" w:rsidP="008615C5">
      <w:pPr>
        <w:pStyle w:val="32"/>
        <w:spacing w:before="120" w:after="120"/>
        <w:ind w:firstLine="709"/>
        <w:jc w:val="both"/>
        <w:rPr>
          <w:rFonts w:ascii="Times New Roman" w:hAnsi="Times New Roman" w:cs="Times New Roman"/>
          <w:color w:val="auto"/>
          <w:sz w:val="24"/>
          <w:szCs w:val="24"/>
        </w:rPr>
      </w:pPr>
      <w:bookmarkStart w:id="49" w:name="_Toc29826982"/>
      <w:r w:rsidRPr="00052272">
        <w:rPr>
          <w:rFonts w:ascii="Times New Roman" w:hAnsi="Times New Roman" w:cs="Times New Roman"/>
          <w:color w:val="auto"/>
          <w:sz w:val="24"/>
          <w:szCs w:val="24"/>
        </w:rPr>
        <w:t>3.5.</w:t>
      </w:r>
      <w:r w:rsidR="00544E74" w:rsidRPr="00052272">
        <w:rPr>
          <w:rFonts w:ascii="Times New Roman" w:hAnsi="Times New Roman" w:cs="Times New Roman"/>
          <w:color w:val="auto"/>
          <w:sz w:val="24"/>
          <w:szCs w:val="24"/>
        </w:rPr>
        <w:t xml:space="preserve"> Порядок подачи </w:t>
      </w:r>
      <w:r w:rsidR="002227E9" w:rsidRPr="00052272">
        <w:rPr>
          <w:rFonts w:ascii="Times New Roman" w:hAnsi="Times New Roman" w:cs="Times New Roman"/>
          <w:color w:val="auto"/>
          <w:sz w:val="24"/>
          <w:szCs w:val="24"/>
        </w:rPr>
        <w:t>Заявк</w:t>
      </w:r>
      <w:r w:rsidR="00551E5F" w:rsidRPr="00052272">
        <w:rPr>
          <w:rFonts w:ascii="Times New Roman" w:hAnsi="Times New Roman" w:cs="Times New Roman"/>
          <w:color w:val="auto"/>
          <w:sz w:val="24"/>
          <w:szCs w:val="24"/>
        </w:rPr>
        <w:t>и</w:t>
      </w:r>
      <w:bookmarkEnd w:id="49"/>
      <w:r w:rsidR="00544E74" w:rsidRPr="00052272">
        <w:rPr>
          <w:rFonts w:ascii="Times New Roman" w:hAnsi="Times New Roman" w:cs="Times New Roman"/>
          <w:color w:val="auto"/>
          <w:sz w:val="24"/>
          <w:szCs w:val="24"/>
        </w:rPr>
        <w:t xml:space="preserve"> </w:t>
      </w:r>
      <w:bookmarkEnd w:id="47"/>
      <w:bookmarkEnd w:id="48"/>
    </w:p>
    <w:p w:rsidR="00544E74" w:rsidRPr="00B92F77" w:rsidRDefault="00115E41" w:rsidP="007A539D">
      <w:pPr>
        <w:tabs>
          <w:tab w:val="left" w:pos="-851"/>
        </w:tabs>
        <w:spacing w:after="120"/>
        <w:ind w:firstLine="709"/>
        <w:jc w:val="both"/>
        <w:rPr>
          <w:sz w:val="24"/>
          <w:szCs w:val="24"/>
        </w:rPr>
      </w:pPr>
      <w:r w:rsidRPr="00E76BE3">
        <w:rPr>
          <w:sz w:val="24"/>
          <w:szCs w:val="24"/>
        </w:rPr>
        <w:t>3.5.1.</w:t>
      </w:r>
      <w:r w:rsidR="00544E74" w:rsidRPr="00E76BE3">
        <w:rPr>
          <w:sz w:val="24"/>
          <w:szCs w:val="24"/>
        </w:rPr>
        <w:t xml:space="preserve"> </w:t>
      </w:r>
      <w:proofErr w:type="gramStart"/>
      <w:r w:rsidR="000F36AD" w:rsidRPr="00E76BE3">
        <w:rPr>
          <w:sz w:val="24"/>
          <w:szCs w:val="24"/>
        </w:rPr>
        <w:t xml:space="preserve">Для участия в </w:t>
      </w:r>
      <w:r w:rsidR="002227E9" w:rsidRPr="00E76BE3">
        <w:rPr>
          <w:sz w:val="24"/>
          <w:szCs w:val="24"/>
        </w:rPr>
        <w:t>Закупке У</w:t>
      </w:r>
      <w:r w:rsidR="000F36AD" w:rsidRPr="00E76BE3">
        <w:rPr>
          <w:sz w:val="24"/>
          <w:szCs w:val="24"/>
        </w:rPr>
        <w:t>частник в любое время с даты размещения Извещения до предусмотренных даты</w:t>
      </w:r>
      <w:proofErr w:type="gramEnd"/>
      <w:r w:rsidR="000F36AD" w:rsidRPr="00E76BE3">
        <w:rPr>
          <w:sz w:val="24"/>
          <w:szCs w:val="24"/>
        </w:rPr>
        <w:t xml:space="preserve"> и времени окончания срока подачи </w:t>
      </w:r>
      <w:r w:rsidR="002227E9" w:rsidRPr="00E76BE3">
        <w:rPr>
          <w:sz w:val="24"/>
          <w:szCs w:val="24"/>
        </w:rPr>
        <w:t>Заявок</w:t>
      </w:r>
      <w:r w:rsidR="000F36AD" w:rsidRPr="00E76BE3">
        <w:rPr>
          <w:sz w:val="24"/>
          <w:szCs w:val="24"/>
        </w:rPr>
        <w:t xml:space="preserve"> подает</w:t>
      </w:r>
      <w:r w:rsidR="00E76BE3" w:rsidRPr="00E76BE3">
        <w:rPr>
          <w:sz w:val="24"/>
          <w:szCs w:val="24"/>
        </w:rPr>
        <w:t xml:space="preserve"> </w:t>
      </w:r>
      <w:r w:rsidR="002227E9" w:rsidRPr="00E76BE3">
        <w:rPr>
          <w:sz w:val="24"/>
          <w:szCs w:val="24"/>
        </w:rPr>
        <w:t>Заявку</w:t>
      </w:r>
      <w:r w:rsidR="000F36AD" w:rsidRPr="00E76BE3">
        <w:rPr>
          <w:sz w:val="24"/>
          <w:szCs w:val="24"/>
        </w:rPr>
        <w:t xml:space="preserve"> </w:t>
      </w:r>
      <w:r w:rsidR="006407C7" w:rsidRPr="00E76BE3">
        <w:rPr>
          <w:sz w:val="24"/>
          <w:szCs w:val="24"/>
        </w:rPr>
        <w:t xml:space="preserve">через </w:t>
      </w:r>
      <w:r w:rsidR="000F36AD" w:rsidRPr="00E76BE3">
        <w:rPr>
          <w:sz w:val="24"/>
          <w:szCs w:val="24"/>
        </w:rPr>
        <w:t xml:space="preserve">сайт оператора ЭП в соответствии с требованиями, предусмотренными Извещением, а также правилами, действующими на </w:t>
      </w:r>
      <w:r w:rsidR="00543819" w:rsidRPr="00A87907">
        <w:rPr>
          <w:sz w:val="24"/>
          <w:szCs w:val="24"/>
        </w:rPr>
        <w:t>сайт</w:t>
      </w:r>
      <w:r w:rsidR="00543819">
        <w:rPr>
          <w:sz w:val="24"/>
          <w:szCs w:val="24"/>
        </w:rPr>
        <w:t>е</w:t>
      </w:r>
      <w:r w:rsidR="00543819" w:rsidRPr="00A87907">
        <w:rPr>
          <w:sz w:val="24"/>
          <w:szCs w:val="24"/>
        </w:rPr>
        <w:t xml:space="preserve"> оператора ЭП</w:t>
      </w:r>
      <w:r w:rsidR="000F36AD" w:rsidRPr="00E76BE3">
        <w:rPr>
          <w:sz w:val="24"/>
          <w:szCs w:val="24"/>
        </w:rPr>
        <w:t>.</w:t>
      </w:r>
    </w:p>
    <w:p w:rsidR="00544E74" w:rsidRPr="00B92F77" w:rsidRDefault="00115E41" w:rsidP="007A539D">
      <w:pPr>
        <w:tabs>
          <w:tab w:val="left" w:pos="-851"/>
        </w:tabs>
        <w:spacing w:after="120"/>
        <w:ind w:firstLine="709"/>
        <w:jc w:val="both"/>
        <w:rPr>
          <w:sz w:val="24"/>
          <w:szCs w:val="24"/>
        </w:rPr>
      </w:pPr>
      <w:r w:rsidRPr="00E76BE3">
        <w:rPr>
          <w:sz w:val="24"/>
          <w:szCs w:val="24"/>
        </w:rPr>
        <w:t>3.5.2.</w:t>
      </w:r>
      <w:r w:rsidR="00544E74" w:rsidRPr="00E76BE3">
        <w:rPr>
          <w:sz w:val="24"/>
          <w:szCs w:val="24"/>
        </w:rPr>
        <w:t xml:space="preserve"> Заявка должна содержать документы и сведения, предусмотренные </w:t>
      </w:r>
      <w:r w:rsidR="00E07FE0" w:rsidRPr="00E76BE3">
        <w:rPr>
          <w:sz w:val="24"/>
          <w:szCs w:val="24"/>
        </w:rPr>
        <w:t>требованиями Извещения</w:t>
      </w:r>
      <w:r w:rsidR="00EB3CCA">
        <w:rPr>
          <w:sz w:val="24"/>
          <w:szCs w:val="24"/>
        </w:rPr>
        <w:t xml:space="preserve">, </w:t>
      </w:r>
      <w:r w:rsidR="00544E74" w:rsidRPr="00E76BE3">
        <w:rPr>
          <w:sz w:val="24"/>
          <w:szCs w:val="24"/>
        </w:rPr>
        <w:t xml:space="preserve">и может дополнительно (в случае необходимости) содержать эскиз, рисунок, чертеж, фотографию, иное изображение товара, на поставку которого объявлена </w:t>
      </w:r>
      <w:r w:rsidR="002227E9" w:rsidRPr="00E76BE3">
        <w:rPr>
          <w:sz w:val="24"/>
          <w:szCs w:val="24"/>
        </w:rPr>
        <w:t>З</w:t>
      </w:r>
      <w:r w:rsidR="00544E74" w:rsidRPr="00E76BE3">
        <w:rPr>
          <w:sz w:val="24"/>
          <w:szCs w:val="24"/>
        </w:rPr>
        <w:t>акупка</w:t>
      </w:r>
      <w:r w:rsidR="001D065E" w:rsidRPr="00E76BE3">
        <w:rPr>
          <w:sz w:val="24"/>
          <w:szCs w:val="24"/>
        </w:rPr>
        <w:t xml:space="preserve"> </w:t>
      </w:r>
      <w:r w:rsidR="00E07FE0" w:rsidRPr="00E76BE3">
        <w:rPr>
          <w:sz w:val="24"/>
          <w:szCs w:val="24"/>
        </w:rPr>
        <w:t>(при осуществлении закупки товаров)</w:t>
      </w:r>
      <w:r w:rsidR="00544E74" w:rsidRPr="00E76BE3">
        <w:rPr>
          <w:sz w:val="24"/>
          <w:szCs w:val="24"/>
        </w:rPr>
        <w:t>.</w:t>
      </w:r>
    </w:p>
    <w:p w:rsidR="00544E74" w:rsidRPr="00B92F77" w:rsidRDefault="00115E41" w:rsidP="007A539D">
      <w:pPr>
        <w:tabs>
          <w:tab w:val="left" w:pos="-851"/>
        </w:tabs>
        <w:spacing w:after="120"/>
        <w:ind w:firstLine="709"/>
        <w:jc w:val="both"/>
        <w:rPr>
          <w:sz w:val="24"/>
          <w:szCs w:val="24"/>
        </w:rPr>
      </w:pPr>
      <w:r w:rsidRPr="00E76BE3">
        <w:rPr>
          <w:sz w:val="24"/>
          <w:szCs w:val="24"/>
        </w:rPr>
        <w:t xml:space="preserve">3.5.3. </w:t>
      </w:r>
      <w:r w:rsidR="00544E74" w:rsidRPr="00E76BE3">
        <w:rPr>
          <w:sz w:val="24"/>
          <w:szCs w:val="24"/>
        </w:rPr>
        <w:t xml:space="preserve">Участник вправе подать только одну </w:t>
      </w:r>
      <w:r w:rsidR="002227E9" w:rsidRPr="00E76BE3">
        <w:rPr>
          <w:sz w:val="24"/>
          <w:szCs w:val="24"/>
        </w:rPr>
        <w:t>Заявку</w:t>
      </w:r>
      <w:r w:rsidR="00D95C48" w:rsidRPr="00E76BE3">
        <w:rPr>
          <w:sz w:val="24"/>
          <w:szCs w:val="24"/>
        </w:rPr>
        <w:t>. Если объявлен</w:t>
      </w:r>
      <w:r w:rsidR="002227E9" w:rsidRPr="00E76BE3">
        <w:rPr>
          <w:sz w:val="24"/>
          <w:szCs w:val="24"/>
        </w:rPr>
        <w:t>а</w:t>
      </w:r>
      <w:r w:rsidR="00D95C48" w:rsidRPr="00E76BE3">
        <w:rPr>
          <w:sz w:val="24"/>
          <w:szCs w:val="24"/>
        </w:rPr>
        <w:t xml:space="preserve"> </w:t>
      </w:r>
      <w:r w:rsidR="002227E9" w:rsidRPr="00E76BE3">
        <w:rPr>
          <w:sz w:val="24"/>
          <w:szCs w:val="24"/>
        </w:rPr>
        <w:t>Закупка</w:t>
      </w:r>
      <w:r w:rsidR="00544E74" w:rsidRPr="00E76BE3">
        <w:rPr>
          <w:sz w:val="24"/>
          <w:szCs w:val="24"/>
        </w:rPr>
        <w:t>, содержащ</w:t>
      </w:r>
      <w:r w:rsidR="002227E9" w:rsidRPr="00E76BE3">
        <w:rPr>
          <w:sz w:val="24"/>
          <w:szCs w:val="24"/>
        </w:rPr>
        <w:t>ая</w:t>
      </w:r>
      <w:r w:rsidR="00544E74" w:rsidRPr="00E76BE3">
        <w:rPr>
          <w:sz w:val="24"/>
          <w:szCs w:val="24"/>
        </w:rPr>
        <w:t xml:space="preserve"> более одного лота, то </w:t>
      </w:r>
      <w:r w:rsidR="002227E9" w:rsidRPr="00E76BE3">
        <w:rPr>
          <w:sz w:val="24"/>
          <w:szCs w:val="24"/>
        </w:rPr>
        <w:t>У</w:t>
      </w:r>
      <w:r w:rsidR="00E76BE3" w:rsidRPr="00E76BE3">
        <w:rPr>
          <w:sz w:val="24"/>
          <w:szCs w:val="24"/>
        </w:rPr>
        <w:t>частник</w:t>
      </w:r>
      <w:r w:rsidR="001D065E" w:rsidRPr="00E76BE3">
        <w:rPr>
          <w:sz w:val="24"/>
          <w:szCs w:val="24"/>
        </w:rPr>
        <w:t xml:space="preserve"> </w:t>
      </w:r>
      <w:r w:rsidR="00544E74" w:rsidRPr="00E76BE3">
        <w:rPr>
          <w:sz w:val="24"/>
          <w:szCs w:val="24"/>
        </w:rPr>
        <w:t xml:space="preserve">вправе подать по каждому лоту только одну </w:t>
      </w:r>
      <w:r w:rsidR="002227E9" w:rsidRPr="00E76BE3">
        <w:rPr>
          <w:sz w:val="24"/>
          <w:szCs w:val="24"/>
        </w:rPr>
        <w:t>Заявку</w:t>
      </w:r>
      <w:r w:rsidR="00544E74" w:rsidRPr="00E76BE3">
        <w:rPr>
          <w:sz w:val="24"/>
          <w:szCs w:val="24"/>
        </w:rPr>
        <w:t>.</w:t>
      </w:r>
    </w:p>
    <w:p w:rsidR="00544E74" w:rsidRDefault="00115E41" w:rsidP="007A539D">
      <w:pPr>
        <w:tabs>
          <w:tab w:val="left" w:pos="-851"/>
        </w:tabs>
        <w:spacing w:after="120"/>
        <w:ind w:firstLine="709"/>
        <w:jc w:val="both"/>
        <w:rPr>
          <w:sz w:val="24"/>
          <w:szCs w:val="24"/>
        </w:rPr>
      </w:pPr>
      <w:r w:rsidRPr="00E76BE3">
        <w:rPr>
          <w:sz w:val="24"/>
          <w:szCs w:val="24"/>
        </w:rPr>
        <w:t xml:space="preserve">3.5.4. </w:t>
      </w:r>
      <w:r w:rsidR="00544E74" w:rsidRPr="00E76BE3">
        <w:rPr>
          <w:sz w:val="24"/>
          <w:szCs w:val="24"/>
        </w:rPr>
        <w:t>При получении б</w:t>
      </w:r>
      <w:r w:rsidR="00F929E5" w:rsidRPr="00E76BE3">
        <w:rPr>
          <w:sz w:val="24"/>
          <w:szCs w:val="24"/>
        </w:rPr>
        <w:t xml:space="preserve">олее одной </w:t>
      </w:r>
      <w:r w:rsidR="002227E9" w:rsidRPr="00E76BE3">
        <w:rPr>
          <w:sz w:val="24"/>
          <w:szCs w:val="24"/>
        </w:rPr>
        <w:t>Заявки</w:t>
      </w:r>
      <w:r w:rsidR="00F929E5" w:rsidRPr="00E76BE3">
        <w:rPr>
          <w:sz w:val="24"/>
          <w:szCs w:val="24"/>
        </w:rPr>
        <w:t xml:space="preserve"> </w:t>
      </w:r>
      <w:r w:rsidR="00544E74" w:rsidRPr="00E76BE3">
        <w:rPr>
          <w:sz w:val="24"/>
          <w:szCs w:val="24"/>
        </w:rPr>
        <w:t>(по од</w:t>
      </w:r>
      <w:r w:rsidR="00F929E5" w:rsidRPr="00E76BE3">
        <w:rPr>
          <w:sz w:val="24"/>
          <w:szCs w:val="24"/>
        </w:rPr>
        <w:t xml:space="preserve">ному лоту) от одного </w:t>
      </w:r>
      <w:r w:rsidR="002227E9" w:rsidRPr="00E76BE3">
        <w:rPr>
          <w:sz w:val="24"/>
          <w:szCs w:val="24"/>
        </w:rPr>
        <w:t>У</w:t>
      </w:r>
      <w:r w:rsidR="00F929E5" w:rsidRPr="00E76BE3">
        <w:rPr>
          <w:sz w:val="24"/>
          <w:szCs w:val="24"/>
        </w:rPr>
        <w:t xml:space="preserve">частника все </w:t>
      </w:r>
      <w:r w:rsidR="002227E9" w:rsidRPr="00E76BE3">
        <w:rPr>
          <w:sz w:val="24"/>
          <w:szCs w:val="24"/>
        </w:rPr>
        <w:t>Заявки</w:t>
      </w:r>
      <w:r w:rsidR="00F929E5" w:rsidRPr="00E76BE3">
        <w:rPr>
          <w:sz w:val="24"/>
          <w:szCs w:val="24"/>
        </w:rPr>
        <w:t xml:space="preserve"> такого </w:t>
      </w:r>
      <w:r w:rsidR="002227E9" w:rsidRPr="00E76BE3">
        <w:rPr>
          <w:sz w:val="24"/>
          <w:szCs w:val="24"/>
        </w:rPr>
        <w:t>У</w:t>
      </w:r>
      <w:r w:rsidR="00F929E5" w:rsidRPr="00E76BE3">
        <w:rPr>
          <w:sz w:val="24"/>
          <w:szCs w:val="24"/>
        </w:rPr>
        <w:t xml:space="preserve">частника </w:t>
      </w:r>
      <w:r w:rsidR="00544E74" w:rsidRPr="00E76BE3">
        <w:rPr>
          <w:sz w:val="24"/>
          <w:szCs w:val="24"/>
        </w:rPr>
        <w:t>подлежат отклонению.</w:t>
      </w:r>
    </w:p>
    <w:p w:rsidR="006D2134" w:rsidRPr="00052272" w:rsidRDefault="00127627" w:rsidP="006D2134">
      <w:pPr>
        <w:pStyle w:val="32"/>
        <w:spacing w:before="120" w:after="120"/>
        <w:ind w:firstLine="709"/>
        <w:jc w:val="both"/>
        <w:rPr>
          <w:rFonts w:ascii="Times New Roman" w:hAnsi="Times New Roman" w:cs="Times New Roman"/>
          <w:color w:val="auto"/>
          <w:sz w:val="24"/>
          <w:szCs w:val="24"/>
        </w:rPr>
      </w:pPr>
      <w:bookmarkStart w:id="50" w:name="_Toc29826983"/>
      <w:r w:rsidRPr="00052272">
        <w:rPr>
          <w:rFonts w:ascii="Times New Roman" w:hAnsi="Times New Roman" w:cs="Times New Roman"/>
          <w:color w:val="auto"/>
          <w:sz w:val="24"/>
          <w:szCs w:val="24"/>
        </w:rPr>
        <w:t xml:space="preserve">3.6. </w:t>
      </w:r>
      <w:r w:rsidR="006D2134" w:rsidRPr="00052272">
        <w:rPr>
          <w:rFonts w:ascii="Times New Roman" w:hAnsi="Times New Roman" w:cs="Times New Roman"/>
          <w:color w:val="auto"/>
          <w:sz w:val="24"/>
          <w:szCs w:val="24"/>
        </w:rPr>
        <w:t xml:space="preserve">Форма </w:t>
      </w:r>
      <w:r w:rsidR="00551E5F" w:rsidRPr="00052272">
        <w:rPr>
          <w:rFonts w:ascii="Times New Roman" w:hAnsi="Times New Roman" w:cs="Times New Roman"/>
          <w:color w:val="auto"/>
          <w:sz w:val="24"/>
          <w:szCs w:val="24"/>
        </w:rPr>
        <w:t>Заявки</w:t>
      </w:r>
      <w:r w:rsidR="006D2134" w:rsidRPr="00052272">
        <w:rPr>
          <w:rFonts w:ascii="Times New Roman" w:hAnsi="Times New Roman" w:cs="Times New Roman"/>
          <w:color w:val="auto"/>
          <w:sz w:val="24"/>
          <w:szCs w:val="24"/>
        </w:rPr>
        <w:t xml:space="preserve"> и требования к ее оформлению</w:t>
      </w:r>
      <w:bookmarkEnd w:id="50"/>
    </w:p>
    <w:p w:rsidR="006D2134" w:rsidRPr="006B73B9" w:rsidRDefault="00127627" w:rsidP="006D2134">
      <w:pPr>
        <w:spacing w:after="120"/>
        <w:ind w:firstLine="709"/>
        <w:jc w:val="both"/>
        <w:rPr>
          <w:sz w:val="24"/>
          <w:szCs w:val="24"/>
        </w:rPr>
      </w:pPr>
      <w:r w:rsidRPr="00E76BE3">
        <w:rPr>
          <w:sz w:val="24"/>
          <w:szCs w:val="24"/>
        </w:rPr>
        <w:t xml:space="preserve">3.6.1. </w:t>
      </w:r>
      <w:r w:rsidR="006D2134" w:rsidRPr="00E76BE3">
        <w:rPr>
          <w:sz w:val="24"/>
          <w:szCs w:val="24"/>
        </w:rPr>
        <w:t xml:space="preserve">Порядок подачи </w:t>
      </w:r>
      <w:r w:rsidR="00551E5F" w:rsidRPr="00E76BE3">
        <w:rPr>
          <w:sz w:val="24"/>
          <w:szCs w:val="24"/>
        </w:rPr>
        <w:t>Заявки</w:t>
      </w:r>
      <w:r w:rsidR="006D2134" w:rsidRPr="00E76BE3">
        <w:rPr>
          <w:sz w:val="24"/>
          <w:szCs w:val="24"/>
        </w:rPr>
        <w:t xml:space="preserve"> указан в п.3.</w:t>
      </w:r>
      <w:r w:rsidR="00733E0D" w:rsidRPr="00E76BE3">
        <w:rPr>
          <w:sz w:val="24"/>
          <w:szCs w:val="24"/>
        </w:rPr>
        <w:t>5</w:t>
      </w:r>
      <w:r w:rsidR="006D2134" w:rsidRPr="00E76BE3">
        <w:rPr>
          <w:sz w:val="24"/>
          <w:szCs w:val="24"/>
        </w:rPr>
        <w:t xml:space="preserve"> Раздела 1 и</w:t>
      </w:r>
      <w:r w:rsidR="00533E5A" w:rsidRPr="00E76BE3">
        <w:rPr>
          <w:sz w:val="24"/>
          <w:szCs w:val="24"/>
        </w:rPr>
        <w:t xml:space="preserve"> </w:t>
      </w:r>
      <w:r w:rsidR="00533E5A" w:rsidRPr="00D57CFF">
        <w:rPr>
          <w:sz w:val="24"/>
          <w:szCs w:val="24"/>
        </w:rPr>
        <w:t>п.</w:t>
      </w:r>
      <w:r w:rsidR="00D57CFF" w:rsidRPr="00D57CFF">
        <w:rPr>
          <w:sz w:val="24"/>
          <w:szCs w:val="24"/>
        </w:rPr>
        <w:t>9</w:t>
      </w:r>
      <w:r w:rsidR="006D2134" w:rsidRPr="00D57CFF">
        <w:rPr>
          <w:sz w:val="24"/>
          <w:szCs w:val="24"/>
        </w:rPr>
        <w:t xml:space="preserve"> Раздел</w:t>
      </w:r>
      <w:r w:rsidR="00BA7AE3" w:rsidRPr="00D57CFF">
        <w:rPr>
          <w:sz w:val="24"/>
          <w:szCs w:val="24"/>
        </w:rPr>
        <w:t>а</w:t>
      </w:r>
      <w:r w:rsidR="006D2134" w:rsidRPr="00D57CFF">
        <w:rPr>
          <w:sz w:val="24"/>
          <w:szCs w:val="24"/>
        </w:rPr>
        <w:t xml:space="preserve"> 2</w:t>
      </w:r>
      <w:r w:rsidR="006D2134" w:rsidRPr="00E76BE3">
        <w:rPr>
          <w:sz w:val="24"/>
          <w:szCs w:val="24"/>
        </w:rPr>
        <w:t xml:space="preserve"> </w:t>
      </w:r>
      <w:r w:rsidR="00A72A35" w:rsidRPr="00E76BE3">
        <w:rPr>
          <w:sz w:val="24"/>
          <w:szCs w:val="24"/>
        </w:rPr>
        <w:t>Извещения</w:t>
      </w:r>
      <w:r w:rsidR="006D2134" w:rsidRPr="00E76BE3">
        <w:rPr>
          <w:sz w:val="24"/>
          <w:szCs w:val="24"/>
        </w:rPr>
        <w:t>.</w:t>
      </w:r>
    </w:p>
    <w:p w:rsidR="006D2134" w:rsidRPr="00B80861" w:rsidRDefault="00127627" w:rsidP="006D2134">
      <w:pPr>
        <w:spacing w:after="120"/>
        <w:ind w:firstLine="709"/>
        <w:jc w:val="both"/>
        <w:rPr>
          <w:sz w:val="24"/>
          <w:szCs w:val="24"/>
        </w:rPr>
      </w:pPr>
      <w:r w:rsidRPr="00E76BE3">
        <w:rPr>
          <w:sz w:val="24"/>
          <w:szCs w:val="24"/>
        </w:rPr>
        <w:t xml:space="preserve">3.6.2. </w:t>
      </w:r>
      <w:r w:rsidR="006D2134" w:rsidRPr="00E76BE3">
        <w:rPr>
          <w:sz w:val="24"/>
          <w:szCs w:val="24"/>
        </w:rPr>
        <w:t xml:space="preserve">При проведении </w:t>
      </w:r>
      <w:r w:rsidR="00551E5F" w:rsidRPr="00E76BE3">
        <w:rPr>
          <w:sz w:val="24"/>
          <w:szCs w:val="24"/>
        </w:rPr>
        <w:t xml:space="preserve">Закупки </w:t>
      </w:r>
      <w:r w:rsidR="006D2134" w:rsidRPr="00E76BE3">
        <w:rPr>
          <w:sz w:val="24"/>
          <w:szCs w:val="24"/>
        </w:rPr>
        <w:t xml:space="preserve">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551E5F" w:rsidRPr="00E76BE3">
        <w:rPr>
          <w:sz w:val="24"/>
          <w:szCs w:val="24"/>
        </w:rPr>
        <w:t>Заявки</w:t>
      </w:r>
      <w:r w:rsidR="006D2134" w:rsidRPr="00E76BE3">
        <w:rPr>
          <w:sz w:val="24"/>
          <w:szCs w:val="24"/>
        </w:rPr>
        <w:t xml:space="preserve">, должны быть предоставлены претендентом на участие в </w:t>
      </w:r>
      <w:r w:rsidR="00D943EE" w:rsidRPr="00E76BE3">
        <w:rPr>
          <w:sz w:val="24"/>
          <w:szCs w:val="24"/>
        </w:rPr>
        <w:t>З</w:t>
      </w:r>
      <w:r w:rsidR="006D2134" w:rsidRPr="00E76BE3">
        <w:rPr>
          <w:sz w:val="24"/>
          <w:szCs w:val="24"/>
        </w:rPr>
        <w:t xml:space="preserve">акупке через </w:t>
      </w:r>
      <w:r w:rsidR="00371216">
        <w:rPr>
          <w:sz w:val="24"/>
          <w:szCs w:val="24"/>
        </w:rPr>
        <w:t>сайт оператора Э</w:t>
      </w:r>
      <w:r w:rsidR="006D2134" w:rsidRPr="00E76BE3">
        <w:rPr>
          <w:sz w:val="24"/>
          <w:szCs w:val="24"/>
        </w:rPr>
        <w:t xml:space="preserve">П. Форма </w:t>
      </w:r>
      <w:r w:rsidR="00D943EE" w:rsidRPr="00E76BE3">
        <w:rPr>
          <w:sz w:val="24"/>
          <w:szCs w:val="24"/>
        </w:rPr>
        <w:t>Заявки</w:t>
      </w:r>
      <w:r w:rsidR="006D2134" w:rsidRPr="00E76BE3">
        <w:rPr>
          <w:sz w:val="24"/>
          <w:szCs w:val="24"/>
        </w:rPr>
        <w:t xml:space="preserve">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006D2134" w:rsidRPr="00E76BE3">
        <w:rPr>
          <w:sz w:val="24"/>
          <w:szCs w:val="24"/>
        </w:rPr>
        <w:t>pdf</w:t>
      </w:r>
      <w:proofErr w:type="spellEnd"/>
      <w:r w:rsidR="006D2134" w:rsidRPr="00E76BE3">
        <w:rPr>
          <w:sz w:val="24"/>
          <w:szCs w:val="24"/>
        </w:rPr>
        <w:t>, один файл – один документ).</w:t>
      </w:r>
    </w:p>
    <w:p w:rsidR="006D2134" w:rsidRDefault="006D2134" w:rsidP="006D2134">
      <w:pPr>
        <w:spacing w:after="120"/>
        <w:ind w:firstLine="709"/>
        <w:jc w:val="both"/>
        <w:rPr>
          <w:sz w:val="24"/>
          <w:szCs w:val="24"/>
        </w:rPr>
      </w:pPr>
      <w:r w:rsidRPr="00E76BE3">
        <w:rPr>
          <w:sz w:val="24"/>
          <w:szCs w:val="24"/>
        </w:rPr>
        <w:t xml:space="preserve">Заявка, представленная </w:t>
      </w:r>
      <w:r w:rsidR="00D943EE" w:rsidRPr="00E76BE3">
        <w:rPr>
          <w:sz w:val="24"/>
          <w:szCs w:val="24"/>
        </w:rPr>
        <w:t>У</w:t>
      </w:r>
      <w:r w:rsidRPr="00E76BE3">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6D2134" w:rsidRPr="00352D6D" w:rsidRDefault="006D2134" w:rsidP="006D2134">
      <w:pPr>
        <w:spacing w:after="120"/>
        <w:ind w:firstLine="709"/>
        <w:jc w:val="both"/>
        <w:rPr>
          <w:sz w:val="24"/>
          <w:szCs w:val="24"/>
        </w:rPr>
      </w:pPr>
      <w:r w:rsidRPr="00E76BE3">
        <w:rPr>
          <w:sz w:val="24"/>
          <w:szCs w:val="24"/>
        </w:rPr>
        <w:t xml:space="preserve">Иные формы, установленные </w:t>
      </w:r>
      <w:r w:rsidR="00D943EE" w:rsidRPr="00E76BE3">
        <w:rPr>
          <w:sz w:val="24"/>
          <w:szCs w:val="24"/>
        </w:rPr>
        <w:t>З</w:t>
      </w:r>
      <w:r w:rsidRPr="00E76BE3">
        <w:rPr>
          <w:sz w:val="24"/>
          <w:szCs w:val="24"/>
        </w:rPr>
        <w:t xml:space="preserve">аказчиком в составе Извещения, являются приложениями к Заявке </w:t>
      </w:r>
      <w:r w:rsidR="00D943EE" w:rsidRPr="00E76BE3">
        <w:rPr>
          <w:sz w:val="24"/>
          <w:szCs w:val="24"/>
        </w:rPr>
        <w:t>У</w:t>
      </w:r>
      <w:r w:rsidRPr="00E76BE3">
        <w:rPr>
          <w:sz w:val="24"/>
          <w:szCs w:val="24"/>
        </w:rPr>
        <w:t xml:space="preserve">частника и могут быть представлены в любом формате, в т.ч. в формате </w:t>
      </w:r>
      <w:r w:rsidR="00AB74E9" w:rsidRPr="00E76BE3">
        <w:rPr>
          <w:sz w:val="24"/>
          <w:szCs w:val="24"/>
        </w:rPr>
        <w:t>*</w:t>
      </w:r>
      <w:r w:rsidRPr="00E76BE3">
        <w:rPr>
          <w:sz w:val="24"/>
          <w:szCs w:val="24"/>
        </w:rPr>
        <w:t>.</w:t>
      </w:r>
      <w:r w:rsidRPr="00E76BE3">
        <w:rPr>
          <w:sz w:val="24"/>
          <w:szCs w:val="24"/>
          <w:lang w:val="en-US"/>
        </w:rPr>
        <w:t>doc</w:t>
      </w:r>
      <w:r w:rsidRPr="00E76BE3">
        <w:rPr>
          <w:sz w:val="24"/>
          <w:szCs w:val="24"/>
        </w:rPr>
        <w:t xml:space="preserve">; </w:t>
      </w:r>
      <w:r w:rsidR="00AB74E9" w:rsidRPr="00E76BE3">
        <w:rPr>
          <w:sz w:val="24"/>
          <w:szCs w:val="24"/>
        </w:rPr>
        <w:t>*</w:t>
      </w:r>
      <w:r w:rsidRPr="00E76BE3">
        <w:rPr>
          <w:sz w:val="24"/>
          <w:szCs w:val="24"/>
        </w:rPr>
        <w:t>.</w:t>
      </w:r>
      <w:proofErr w:type="spellStart"/>
      <w:r w:rsidRPr="00E76BE3">
        <w:rPr>
          <w:sz w:val="24"/>
          <w:szCs w:val="24"/>
          <w:lang w:val="en-US"/>
        </w:rPr>
        <w:t>docx</w:t>
      </w:r>
      <w:proofErr w:type="spellEnd"/>
      <w:r w:rsidRPr="00E76BE3">
        <w:rPr>
          <w:sz w:val="24"/>
          <w:szCs w:val="24"/>
        </w:rPr>
        <w:t xml:space="preserve"> (</w:t>
      </w:r>
      <w:proofErr w:type="spellStart"/>
      <w:r w:rsidRPr="00E76BE3">
        <w:rPr>
          <w:sz w:val="24"/>
          <w:szCs w:val="24"/>
        </w:rPr>
        <w:t>word</w:t>
      </w:r>
      <w:proofErr w:type="spellEnd"/>
      <w:r w:rsidRPr="00E76BE3">
        <w:rPr>
          <w:sz w:val="24"/>
          <w:szCs w:val="24"/>
        </w:rPr>
        <w:t>).</w:t>
      </w:r>
    </w:p>
    <w:p w:rsidR="006D2134" w:rsidRDefault="006D2134" w:rsidP="006D2134">
      <w:pPr>
        <w:spacing w:after="120"/>
        <w:ind w:firstLine="709"/>
        <w:jc w:val="both"/>
        <w:rPr>
          <w:sz w:val="24"/>
          <w:szCs w:val="24"/>
        </w:rPr>
      </w:pPr>
      <w:r w:rsidRPr="00E76BE3">
        <w:rPr>
          <w:sz w:val="24"/>
          <w:szCs w:val="24"/>
        </w:rPr>
        <w:t xml:space="preserve">Все файлы </w:t>
      </w:r>
      <w:r w:rsidR="005450C5" w:rsidRPr="00E76BE3">
        <w:rPr>
          <w:sz w:val="24"/>
          <w:szCs w:val="24"/>
        </w:rPr>
        <w:t>Заявки</w:t>
      </w:r>
      <w:r w:rsidRPr="00E76BE3">
        <w:rPr>
          <w:sz w:val="24"/>
          <w:szCs w:val="24"/>
        </w:rPr>
        <w:t xml:space="preserve">, размещенные </w:t>
      </w:r>
      <w:r w:rsidR="005450C5" w:rsidRPr="00E76BE3">
        <w:rPr>
          <w:sz w:val="24"/>
          <w:szCs w:val="24"/>
        </w:rPr>
        <w:t>У</w:t>
      </w:r>
      <w:r w:rsidRPr="00E76BE3">
        <w:rPr>
          <w:sz w:val="24"/>
          <w:szCs w:val="24"/>
        </w:rPr>
        <w:t>частником</w:t>
      </w:r>
      <w:r w:rsidR="000A263A" w:rsidRPr="00E76BE3">
        <w:rPr>
          <w:sz w:val="24"/>
          <w:szCs w:val="24"/>
        </w:rPr>
        <w:t xml:space="preserve"> на</w:t>
      </w:r>
      <w:r w:rsidRPr="00E76BE3">
        <w:rPr>
          <w:sz w:val="24"/>
          <w:szCs w:val="24"/>
        </w:rPr>
        <w:t xml:space="preserve"> </w:t>
      </w:r>
      <w:r w:rsidR="000A263A" w:rsidRPr="00E76BE3">
        <w:rPr>
          <w:sz w:val="24"/>
          <w:szCs w:val="24"/>
        </w:rPr>
        <w:t>сайт оператора ЭП</w:t>
      </w:r>
      <w:r w:rsidRPr="00E76BE3">
        <w:rPr>
          <w:sz w:val="24"/>
          <w:szCs w:val="24"/>
        </w:rPr>
        <w:t>, должны иметь наименование</w:t>
      </w:r>
      <w:r w:rsidR="005450C5" w:rsidRPr="00E76BE3">
        <w:rPr>
          <w:sz w:val="24"/>
          <w:szCs w:val="24"/>
        </w:rPr>
        <w:t>,</w:t>
      </w:r>
      <w:r w:rsidRPr="00E76BE3">
        <w:rPr>
          <w:sz w:val="24"/>
          <w:szCs w:val="24"/>
        </w:rPr>
        <w:t xml:space="preserve"> либо комментарий, позволяющие идентифицировать содержание данного файла </w:t>
      </w:r>
      <w:r w:rsidR="005450C5" w:rsidRPr="00E76BE3">
        <w:rPr>
          <w:sz w:val="24"/>
          <w:szCs w:val="24"/>
        </w:rPr>
        <w:t>Заявки</w:t>
      </w:r>
      <w:r w:rsidRPr="00E76BE3">
        <w:rPr>
          <w:sz w:val="24"/>
          <w:szCs w:val="24"/>
        </w:rPr>
        <w:t>, с указанием наименования документа, представленного данным файлом.</w:t>
      </w:r>
    </w:p>
    <w:p w:rsidR="006D2134" w:rsidRPr="00052272" w:rsidRDefault="002E2AE8" w:rsidP="006D2134">
      <w:pPr>
        <w:pStyle w:val="32"/>
        <w:spacing w:before="120" w:after="120"/>
        <w:ind w:firstLine="709"/>
        <w:jc w:val="both"/>
        <w:rPr>
          <w:rFonts w:ascii="Times New Roman" w:hAnsi="Times New Roman" w:cs="Times New Roman"/>
          <w:color w:val="auto"/>
          <w:sz w:val="24"/>
          <w:szCs w:val="24"/>
        </w:rPr>
      </w:pPr>
      <w:bookmarkStart w:id="51" w:name="_Toc29826984"/>
      <w:r w:rsidRPr="00052272">
        <w:rPr>
          <w:rFonts w:ascii="Times New Roman" w:hAnsi="Times New Roman" w:cs="Times New Roman"/>
          <w:color w:val="auto"/>
          <w:sz w:val="24"/>
          <w:szCs w:val="24"/>
        </w:rPr>
        <w:t>3.</w:t>
      </w:r>
      <w:r w:rsidR="008B481E" w:rsidRPr="00052272">
        <w:rPr>
          <w:rFonts w:ascii="Times New Roman" w:hAnsi="Times New Roman" w:cs="Times New Roman"/>
          <w:color w:val="auto"/>
          <w:sz w:val="24"/>
          <w:szCs w:val="24"/>
        </w:rPr>
        <w:t>7</w:t>
      </w:r>
      <w:r w:rsidRPr="00052272">
        <w:rPr>
          <w:rFonts w:ascii="Times New Roman" w:hAnsi="Times New Roman" w:cs="Times New Roman"/>
          <w:color w:val="auto"/>
          <w:sz w:val="24"/>
          <w:szCs w:val="24"/>
        </w:rPr>
        <w:t>.</w:t>
      </w:r>
      <w:r w:rsidR="006D2134" w:rsidRPr="00052272">
        <w:rPr>
          <w:rFonts w:ascii="Times New Roman" w:hAnsi="Times New Roman" w:cs="Times New Roman"/>
          <w:color w:val="auto"/>
          <w:sz w:val="24"/>
          <w:szCs w:val="24"/>
        </w:rPr>
        <w:t xml:space="preserve"> Требования к содержанию документов, входящих в состав </w:t>
      </w:r>
      <w:r w:rsidR="00BD5B07" w:rsidRPr="00052272">
        <w:rPr>
          <w:rFonts w:ascii="Times New Roman" w:hAnsi="Times New Roman" w:cs="Times New Roman"/>
          <w:color w:val="auto"/>
          <w:sz w:val="24"/>
          <w:szCs w:val="24"/>
        </w:rPr>
        <w:t>Заявки</w:t>
      </w:r>
      <w:bookmarkEnd w:id="51"/>
    </w:p>
    <w:p w:rsidR="006D2134" w:rsidRPr="00E47A48" w:rsidRDefault="002E2AE8" w:rsidP="006D2134">
      <w:pPr>
        <w:tabs>
          <w:tab w:val="left" w:pos="-851"/>
        </w:tabs>
        <w:spacing w:after="120"/>
        <w:ind w:firstLine="709"/>
        <w:jc w:val="both"/>
        <w:rPr>
          <w:sz w:val="24"/>
          <w:szCs w:val="24"/>
        </w:rPr>
      </w:pPr>
      <w:r w:rsidRPr="00E76BE3">
        <w:rPr>
          <w:sz w:val="24"/>
          <w:szCs w:val="24"/>
        </w:rPr>
        <w:t>3.</w:t>
      </w:r>
      <w:r w:rsidR="008B481E" w:rsidRPr="00E76BE3">
        <w:rPr>
          <w:sz w:val="24"/>
          <w:szCs w:val="24"/>
        </w:rPr>
        <w:t>7</w:t>
      </w:r>
      <w:r w:rsidRPr="00E76BE3">
        <w:rPr>
          <w:sz w:val="24"/>
          <w:szCs w:val="24"/>
        </w:rPr>
        <w:t xml:space="preserve">.1. </w:t>
      </w:r>
      <w:r w:rsidR="006D2134" w:rsidRPr="00E76BE3">
        <w:rPr>
          <w:sz w:val="24"/>
          <w:szCs w:val="24"/>
        </w:rPr>
        <w:t xml:space="preserve">Заявка должна содержать документы, указанные в </w:t>
      </w:r>
      <w:r w:rsidR="00533E5A" w:rsidRPr="00D57CFF">
        <w:rPr>
          <w:sz w:val="24"/>
          <w:szCs w:val="24"/>
        </w:rPr>
        <w:t>п.1</w:t>
      </w:r>
      <w:r w:rsidR="00D57CFF" w:rsidRPr="00D57CFF">
        <w:rPr>
          <w:sz w:val="24"/>
          <w:szCs w:val="24"/>
        </w:rPr>
        <w:t>5</w:t>
      </w:r>
      <w:r w:rsidR="00533E5A" w:rsidRPr="00D57CFF">
        <w:rPr>
          <w:sz w:val="24"/>
          <w:szCs w:val="24"/>
        </w:rPr>
        <w:t xml:space="preserve"> </w:t>
      </w:r>
      <w:r w:rsidR="006D2134" w:rsidRPr="00D57CFF">
        <w:rPr>
          <w:sz w:val="24"/>
          <w:szCs w:val="24"/>
        </w:rPr>
        <w:t>Р</w:t>
      </w:r>
      <w:r w:rsidR="00533E5A" w:rsidRPr="00D57CFF">
        <w:rPr>
          <w:sz w:val="24"/>
          <w:szCs w:val="24"/>
        </w:rPr>
        <w:t>аздела</w:t>
      </w:r>
      <w:r w:rsidR="006D2134" w:rsidRPr="00D57CFF">
        <w:rPr>
          <w:sz w:val="24"/>
          <w:szCs w:val="24"/>
        </w:rPr>
        <w:t xml:space="preserve"> 2</w:t>
      </w:r>
      <w:r w:rsidR="006D2134" w:rsidRPr="00E76BE3">
        <w:rPr>
          <w:sz w:val="24"/>
          <w:szCs w:val="24"/>
        </w:rPr>
        <w:t xml:space="preserve"> Извещения.</w:t>
      </w:r>
    </w:p>
    <w:p w:rsidR="006D2134" w:rsidRDefault="002E2AE8" w:rsidP="006D2134">
      <w:pPr>
        <w:tabs>
          <w:tab w:val="left" w:pos="-851"/>
        </w:tabs>
        <w:spacing w:after="120"/>
        <w:ind w:firstLine="709"/>
        <w:jc w:val="both"/>
        <w:rPr>
          <w:sz w:val="24"/>
          <w:szCs w:val="24"/>
        </w:rPr>
      </w:pPr>
      <w:r w:rsidRPr="00E76BE3">
        <w:rPr>
          <w:sz w:val="24"/>
          <w:szCs w:val="24"/>
        </w:rPr>
        <w:t>3.</w:t>
      </w:r>
      <w:r w:rsidR="00926BB3" w:rsidRPr="00E76BE3">
        <w:rPr>
          <w:sz w:val="24"/>
          <w:szCs w:val="24"/>
        </w:rPr>
        <w:t>7</w:t>
      </w:r>
      <w:r w:rsidRPr="00E76BE3">
        <w:rPr>
          <w:sz w:val="24"/>
          <w:szCs w:val="24"/>
        </w:rPr>
        <w:t>.</w:t>
      </w:r>
      <w:r w:rsidR="00384000">
        <w:rPr>
          <w:sz w:val="24"/>
          <w:szCs w:val="24"/>
        </w:rPr>
        <w:t>2</w:t>
      </w:r>
      <w:r w:rsidRPr="00E76BE3">
        <w:rPr>
          <w:sz w:val="24"/>
          <w:szCs w:val="24"/>
        </w:rPr>
        <w:t xml:space="preserve">. </w:t>
      </w:r>
      <w:r w:rsidR="006D2134" w:rsidRPr="00E76BE3">
        <w:rPr>
          <w:sz w:val="24"/>
          <w:szCs w:val="24"/>
        </w:rPr>
        <w:t xml:space="preserve">Если в документах, входящих в состав </w:t>
      </w:r>
      <w:r w:rsidR="00BD5B07" w:rsidRPr="00E76BE3">
        <w:rPr>
          <w:sz w:val="24"/>
          <w:szCs w:val="24"/>
        </w:rPr>
        <w:t>Заявки</w:t>
      </w:r>
      <w:r w:rsidR="006D2134" w:rsidRPr="00E76BE3">
        <w:rPr>
          <w:sz w:val="24"/>
          <w:szCs w:val="24"/>
        </w:rPr>
        <w:t>, имеются расхождения между</w:t>
      </w:r>
      <w:r w:rsidR="006D2134" w:rsidRPr="00E47A48">
        <w:rPr>
          <w:sz w:val="24"/>
          <w:szCs w:val="24"/>
        </w:rPr>
        <w:t xml:space="preserve"> обозначением сумм прописью и цифрами, то Комиссией принимается к рассмотрению сумма, указанная прописью.</w:t>
      </w:r>
    </w:p>
    <w:p w:rsidR="006D2134" w:rsidRPr="00E76BE3" w:rsidRDefault="002E2AE8" w:rsidP="006D2134">
      <w:pPr>
        <w:tabs>
          <w:tab w:val="left" w:pos="-851"/>
        </w:tabs>
        <w:spacing w:after="120"/>
        <w:ind w:firstLine="709"/>
        <w:jc w:val="both"/>
        <w:rPr>
          <w:sz w:val="24"/>
          <w:szCs w:val="24"/>
        </w:rPr>
      </w:pPr>
      <w:r w:rsidRPr="00E76BE3">
        <w:rPr>
          <w:sz w:val="24"/>
          <w:szCs w:val="24"/>
        </w:rPr>
        <w:t>3</w:t>
      </w:r>
      <w:r w:rsidR="006D2134" w:rsidRPr="00E76BE3">
        <w:rPr>
          <w:sz w:val="24"/>
          <w:szCs w:val="24"/>
        </w:rPr>
        <w:t>.</w:t>
      </w:r>
      <w:r w:rsidR="00926BB3" w:rsidRPr="00E76BE3">
        <w:rPr>
          <w:sz w:val="24"/>
          <w:szCs w:val="24"/>
        </w:rPr>
        <w:t>7</w:t>
      </w:r>
      <w:r w:rsidR="006D2134" w:rsidRPr="00E76BE3">
        <w:rPr>
          <w:sz w:val="24"/>
          <w:szCs w:val="24"/>
        </w:rPr>
        <w:t>.</w:t>
      </w:r>
      <w:r w:rsidR="00384000">
        <w:rPr>
          <w:sz w:val="24"/>
          <w:szCs w:val="24"/>
        </w:rPr>
        <w:t>3</w:t>
      </w:r>
      <w:r w:rsidR="006D2134" w:rsidRPr="00E76BE3">
        <w:rPr>
          <w:sz w:val="24"/>
          <w:szCs w:val="24"/>
        </w:rPr>
        <w:t xml:space="preserve">. Если имеются расхождения в цене предлагаемых </w:t>
      </w:r>
      <w:r w:rsidR="00BD5B07" w:rsidRPr="00E76BE3">
        <w:rPr>
          <w:sz w:val="24"/>
          <w:szCs w:val="24"/>
        </w:rPr>
        <w:t>У</w:t>
      </w:r>
      <w:r w:rsidR="006D2134" w:rsidRPr="00E76BE3">
        <w:rPr>
          <w:sz w:val="24"/>
          <w:szCs w:val="24"/>
        </w:rPr>
        <w:t xml:space="preserve">частником товаров, работ, услуг, указанной в </w:t>
      </w:r>
      <w:r w:rsidR="00BD5B07" w:rsidRPr="00E76BE3">
        <w:rPr>
          <w:sz w:val="24"/>
          <w:szCs w:val="24"/>
        </w:rPr>
        <w:t xml:space="preserve">ценовом </w:t>
      </w:r>
      <w:r w:rsidR="006D2134" w:rsidRPr="00E76BE3">
        <w:rPr>
          <w:sz w:val="24"/>
          <w:szCs w:val="24"/>
        </w:rPr>
        <w:t xml:space="preserve">предложении </w:t>
      </w:r>
      <w:r w:rsidR="00BD5B07" w:rsidRPr="00E76BE3">
        <w:rPr>
          <w:sz w:val="24"/>
          <w:szCs w:val="24"/>
        </w:rPr>
        <w:t>У</w:t>
      </w:r>
      <w:r w:rsidR="006D2134" w:rsidRPr="00E76BE3">
        <w:rPr>
          <w:sz w:val="24"/>
          <w:szCs w:val="24"/>
        </w:rPr>
        <w:t>частника и указанной на</w:t>
      </w:r>
      <w:r w:rsidR="00F20342" w:rsidRPr="00E76BE3">
        <w:rPr>
          <w:sz w:val="24"/>
          <w:szCs w:val="24"/>
        </w:rPr>
        <w:t xml:space="preserve"> сайте оператора </w:t>
      </w:r>
      <w:r w:rsidR="006D2134" w:rsidRPr="00E76BE3">
        <w:rPr>
          <w:sz w:val="24"/>
          <w:szCs w:val="24"/>
        </w:rPr>
        <w:t xml:space="preserve">ЭП, то к рассмотрению принимается цена, указанная в </w:t>
      </w:r>
      <w:r w:rsidR="00BD5B07" w:rsidRPr="00E76BE3">
        <w:rPr>
          <w:sz w:val="24"/>
          <w:szCs w:val="24"/>
        </w:rPr>
        <w:t xml:space="preserve">ценовом </w:t>
      </w:r>
      <w:r w:rsidR="006D2134" w:rsidRPr="00E76BE3">
        <w:rPr>
          <w:sz w:val="24"/>
          <w:szCs w:val="24"/>
        </w:rPr>
        <w:t xml:space="preserve">предложении </w:t>
      </w:r>
      <w:r w:rsidR="00BD5B07" w:rsidRPr="00E76BE3">
        <w:rPr>
          <w:sz w:val="24"/>
          <w:szCs w:val="24"/>
        </w:rPr>
        <w:t>У</w:t>
      </w:r>
      <w:r w:rsidR="006D2134" w:rsidRPr="00E76BE3">
        <w:rPr>
          <w:sz w:val="24"/>
          <w:szCs w:val="24"/>
        </w:rPr>
        <w:t>частника.</w:t>
      </w:r>
    </w:p>
    <w:p w:rsidR="006D2134" w:rsidRPr="00E76BE3" w:rsidRDefault="002E2AE8" w:rsidP="006D2134">
      <w:pPr>
        <w:tabs>
          <w:tab w:val="left" w:pos="-851"/>
        </w:tabs>
        <w:spacing w:after="120"/>
        <w:ind w:firstLine="709"/>
        <w:jc w:val="both"/>
        <w:rPr>
          <w:sz w:val="24"/>
          <w:szCs w:val="24"/>
        </w:rPr>
      </w:pPr>
      <w:r w:rsidRPr="00E76BE3">
        <w:rPr>
          <w:sz w:val="24"/>
          <w:szCs w:val="24"/>
        </w:rPr>
        <w:t>3</w:t>
      </w:r>
      <w:r w:rsidR="006D2134" w:rsidRPr="00E76BE3">
        <w:rPr>
          <w:sz w:val="24"/>
          <w:szCs w:val="24"/>
        </w:rPr>
        <w:t>.</w:t>
      </w:r>
      <w:r w:rsidR="00926BB3" w:rsidRPr="00E76BE3">
        <w:rPr>
          <w:sz w:val="24"/>
          <w:szCs w:val="24"/>
        </w:rPr>
        <w:t>7</w:t>
      </w:r>
      <w:r w:rsidR="006D2134" w:rsidRPr="00E76BE3">
        <w:rPr>
          <w:sz w:val="24"/>
          <w:szCs w:val="24"/>
        </w:rPr>
        <w:t>.</w:t>
      </w:r>
      <w:r w:rsidR="00384000">
        <w:rPr>
          <w:sz w:val="24"/>
          <w:szCs w:val="24"/>
        </w:rPr>
        <w:t>4</w:t>
      </w:r>
      <w:r w:rsidR="006D2134" w:rsidRPr="00E76BE3">
        <w:rPr>
          <w:sz w:val="24"/>
          <w:szCs w:val="24"/>
        </w:rPr>
        <w:t xml:space="preserve">. Заказчик может не принимать во внимание мелкие погрешности, несоответствия, неточности в </w:t>
      </w:r>
      <w:r w:rsidR="00BD5B07" w:rsidRPr="00E76BE3">
        <w:rPr>
          <w:sz w:val="24"/>
          <w:szCs w:val="24"/>
        </w:rPr>
        <w:t>З</w:t>
      </w:r>
      <w:r w:rsidR="006D2134" w:rsidRPr="00E76BE3">
        <w:rPr>
          <w:sz w:val="24"/>
          <w:szCs w:val="24"/>
        </w:rPr>
        <w:t xml:space="preserve">аявке, которые существенно не влияют на ее содержание и дальнейшую оценку (при соблюдении равенства всех </w:t>
      </w:r>
      <w:r w:rsidR="00BD5B07" w:rsidRPr="00E76BE3">
        <w:rPr>
          <w:sz w:val="24"/>
          <w:szCs w:val="24"/>
        </w:rPr>
        <w:t>У</w:t>
      </w:r>
      <w:r w:rsidR="006D2134" w:rsidRPr="00E76BE3">
        <w:rPr>
          <w:sz w:val="24"/>
          <w:szCs w:val="24"/>
        </w:rPr>
        <w:t xml:space="preserve">частников) и не оказывают воздействия на рейтинг какого-либо </w:t>
      </w:r>
      <w:r w:rsidR="00BD5B07" w:rsidRPr="00E76BE3">
        <w:rPr>
          <w:sz w:val="24"/>
          <w:szCs w:val="24"/>
        </w:rPr>
        <w:t>У</w:t>
      </w:r>
      <w:r w:rsidR="006D2134" w:rsidRPr="00E76BE3">
        <w:rPr>
          <w:sz w:val="24"/>
          <w:szCs w:val="24"/>
        </w:rPr>
        <w:t xml:space="preserve">частника при рассмотрении и оценке </w:t>
      </w:r>
      <w:r w:rsidR="00BD5B07" w:rsidRPr="00E76BE3">
        <w:rPr>
          <w:sz w:val="24"/>
          <w:szCs w:val="24"/>
        </w:rPr>
        <w:t>З</w:t>
      </w:r>
      <w:r w:rsidR="006D2134" w:rsidRPr="00E76BE3">
        <w:rPr>
          <w:sz w:val="24"/>
          <w:szCs w:val="24"/>
        </w:rPr>
        <w:t>аявок.</w:t>
      </w:r>
    </w:p>
    <w:p w:rsidR="006D2134" w:rsidRPr="001B7E31" w:rsidRDefault="002E2AE8" w:rsidP="001B7E31">
      <w:pPr>
        <w:tabs>
          <w:tab w:val="left" w:pos="-851"/>
        </w:tabs>
        <w:spacing w:after="120"/>
        <w:ind w:firstLine="709"/>
        <w:jc w:val="both"/>
        <w:rPr>
          <w:sz w:val="24"/>
          <w:szCs w:val="24"/>
        </w:rPr>
      </w:pPr>
      <w:r w:rsidRPr="00E76BE3">
        <w:rPr>
          <w:sz w:val="24"/>
          <w:szCs w:val="24"/>
        </w:rPr>
        <w:t>3</w:t>
      </w:r>
      <w:r w:rsidR="006D2134" w:rsidRPr="00E76BE3">
        <w:rPr>
          <w:sz w:val="24"/>
          <w:szCs w:val="24"/>
        </w:rPr>
        <w:t>.</w:t>
      </w:r>
      <w:r w:rsidR="00926BB3" w:rsidRPr="00E76BE3">
        <w:rPr>
          <w:sz w:val="24"/>
          <w:szCs w:val="24"/>
        </w:rPr>
        <w:t>7</w:t>
      </w:r>
      <w:r w:rsidR="006D2134" w:rsidRPr="00E76BE3">
        <w:rPr>
          <w:sz w:val="24"/>
          <w:szCs w:val="24"/>
        </w:rPr>
        <w:t>.</w:t>
      </w:r>
      <w:r w:rsidR="00384000">
        <w:rPr>
          <w:sz w:val="24"/>
          <w:szCs w:val="24"/>
        </w:rPr>
        <w:t>5</w:t>
      </w:r>
      <w:r w:rsidR="006D2134" w:rsidRPr="00E76BE3">
        <w:rPr>
          <w:sz w:val="24"/>
          <w:szCs w:val="24"/>
        </w:rPr>
        <w:t xml:space="preserve">. </w:t>
      </w:r>
      <w:r w:rsidR="001B7E31" w:rsidRPr="00B51ED4">
        <w:rPr>
          <w:sz w:val="24"/>
          <w:szCs w:val="24"/>
        </w:rPr>
        <w:t>Заказчик вправе допустить Участника к участию в Закупке в случае, если Участник или его Заявка не соответствуют требованиям Извещения, но выявленные недостатки не влияют на содержание и условия Заявки, а также на условия исполнения договора и не влекут рисков неисполнения обязательств, принятых таким Участником в соответствии с его Заявкой.</w:t>
      </w:r>
    </w:p>
    <w:p w:rsidR="008118D1" w:rsidRPr="008E578E" w:rsidRDefault="008118D1" w:rsidP="008118D1">
      <w:pPr>
        <w:tabs>
          <w:tab w:val="left" w:pos="-851"/>
        </w:tabs>
        <w:spacing w:after="120"/>
        <w:ind w:firstLine="709"/>
        <w:jc w:val="both"/>
        <w:rPr>
          <w:sz w:val="24"/>
          <w:szCs w:val="24"/>
        </w:rPr>
      </w:pPr>
      <w:r w:rsidRPr="00783A27">
        <w:rPr>
          <w:sz w:val="24"/>
          <w:szCs w:val="24"/>
        </w:rPr>
        <w:t>3</w:t>
      </w:r>
      <w:r>
        <w:rPr>
          <w:sz w:val="24"/>
          <w:szCs w:val="24"/>
        </w:rPr>
        <w:t xml:space="preserve">.7.6. </w:t>
      </w:r>
      <w:r w:rsidRPr="00034BF1">
        <w:rPr>
          <w:sz w:val="24"/>
          <w:szCs w:val="24"/>
        </w:rPr>
        <w:t xml:space="preserve">В случае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p>
    <w:p w:rsidR="002132C7" w:rsidRPr="00052272" w:rsidRDefault="002132C7" w:rsidP="002132C7">
      <w:pPr>
        <w:pStyle w:val="32"/>
        <w:spacing w:before="120" w:after="120"/>
        <w:ind w:firstLine="709"/>
        <w:jc w:val="both"/>
        <w:rPr>
          <w:rFonts w:ascii="Times New Roman" w:hAnsi="Times New Roman" w:cs="Times New Roman"/>
          <w:color w:val="auto"/>
          <w:sz w:val="24"/>
          <w:szCs w:val="24"/>
        </w:rPr>
      </w:pPr>
      <w:bookmarkStart w:id="52" w:name="_Toc29826985"/>
      <w:bookmarkStart w:id="53" w:name="_Toc489541424"/>
      <w:bookmarkStart w:id="54" w:name="_Toc515296291"/>
      <w:r w:rsidRPr="00052272">
        <w:rPr>
          <w:rFonts w:ascii="Times New Roman" w:hAnsi="Times New Roman" w:cs="Times New Roman"/>
          <w:color w:val="auto"/>
          <w:sz w:val="24"/>
          <w:szCs w:val="24"/>
        </w:rPr>
        <w:t>3.</w:t>
      </w:r>
      <w:r w:rsidR="00926BB3" w:rsidRPr="00052272">
        <w:rPr>
          <w:rFonts w:ascii="Times New Roman" w:hAnsi="Times New Roman" w:cs="Times New Roman"/>
          <w:color w:val="auto"/>
          <w:sz w:val="24"/>
          <w:szCs w:val="24"/>
        </w:rPr>
        <w:t>8</w:t>
      </w:r>
      <w:r w:rsidRPr="00052272">
        <w:rPr>
          <w:rFonts w:ascii="Times New Roman" w:hAnsi="Times New Roman" w:cs="Times New Roman"/>
          <w:color w:val="auto"/>
          <w:sz w:val="24"/>
          <w:szCs w:val="24"/>
        </w:rPr>
        <w:t xml:space="preserve">. Форма, размер и порядок предоставления обеспечения </w:t>
      </w:r>
      <w:r w:rsidR="00BD5B07" w:rsidRPr="00052272">
        <w:rPr>
          <w:rFonts w:ascii="Times New Roman" w:hAnsi="Times New Roman" w:cs="Times New Roman"/>
          <w:color w:val="auto"/>
          <w:sz w:val="24"/>
          <w:szCs w:val="24"/>
        </w:rPr>
        <w:t>Заявок</w:t>
      </w:r>
      <w:bookmarkEnd w:id="52"/>
    </w:p>
    <w:p w:rsidR="002132C7" w:rsidRDefault="004B64E8" w:rsidP="002132C7">
      <w:pPr>
        <w:tabs>
          <w:tab w:val="left" w:pos="-851"/>
        </w:tabs>
        <w:spacing w:after="120"/>
        <w:ind w:firstLine="709"/>
        <w:jc w:val="both"/>
        <w:rPr>
          <w:sz w:val="24"/>
          <w:szCs w:val="24"/>
        </w:rPr>
      </w:pPr>
      <w:r w:rsidRPr="00E76BE3">
        <w:rPr>
          <w:sz w:val="24"/>
          <w:szCs w:val="24"/>
        </w:rPr>
        <w:t>3.</w:t>
      </w:r>
      <w:r w:rsidR="00926BB3" w:rsidRPr="00E76BE3">
        <w:rPr>
          <w:sz w:val="24"/>
          <w:szCs w:val="24"/>
        </w:rPr>
        <w:t>8</w:t>
      </w:r>
      <w:r w:rsidRPr="00E76BE3">
        <w:rPr>
          <w:sz w:val="24"/>
          <w:szCs w:val="24"/>
        </w:rPr>
        <w:t xml:space="preserve">.1. </w:t>
      </w:r>
      <w:proofErr w:type="gramStart"/>
      <w:r w:rsidR="002132C7" w:rsidRPr="00E76BE3">
        <w:rPr>
          <w:sz w:val="24"/>
          <w:szCs w:val="24"/>
        </w:rPr>
        <w:t xml:space="preserve">В случае если </w:t>
      </w:r>
      <w:r w:rsidR="00340507" w:rsidRPr="00340507">
        <w:rPr>
          <w:sz w:val="24"/>
          <w:szCs w:val="24"/>
        </w:rPr>
        <w:t>обеспечени</w:t>
      </w:r>
      <w:r w:rsidR="00340507">
        <w:rPr>
          <w:sz w:val="24"/>
          <w:szCs w:val="24"/>
        </w:rPr>
        <w:t>е</w:t>
      </w:r>
      <w:r w:rsidR="00340507" w:rsidRPr="00340507">
        <w:rPr>
          <w:sz w:val="24"/>
          <w:szCs w:val="24"/>
        </w:rPr>
        <w:t xml:space="preserve"> Заявок</w:t>
      </w:r>
      <w:r w:rsidR="002132C7" w:rsidRPr="00E76BE3">
        <w:rPr>
          <w:sz w:val="24"/>
          <w:szCs w:val="24"/>
        </w:rPr>
        <w:t xml:space="preserve"> предусмотрено </w:t>
      </w:r>
      <w:r w:rsidR="00AA149E" w:rsidRPr="00D57CFF">
        <w:rPr>
          <w:sz w:val="24"/>
          <w:szCs w:val="24"/>
        </w:rPr>
        <w:t>п.</w:t>
      </w:r>
      <w:r w:rsidR="00D57CFF" w:rsidRPr="00D57CFF">
        <w:rPr>
          <w:sz w:val="24"/>
          <w:szCs w:val="24"/>
        </w:rPr>
        <w:t xml:space="preserve">16 </w:t>
      </w:r>
      <w:r w:rsidR="002132C7" w:rsidRPr="00D57CFF">
        <w:rPr>
          <w:sz w:val="24"/>
          <w:szCs w:val="24"/>
        </w:rPr>
        <w:t>Раздел</w:t>
      </w:r>
      <w:r w:rsidR="00B77CF9" w:rsidRPr="00D57CFF">
        <w:rPr>
          <w:sz w:val="24"/>
          <w:szCs w:val="24"/>
        </w:rPr>
        <w:t>а</w:t>
      </w:r>
      <w:r w:rsidR="002132C7" w:rsidRPr="00D57CFF">
        <w:rPr>
          <w:sz w:val="24"/>
          <w:szCs w:val="24"/>
        </w:rPr>
        <w:t xml:space="preserve"> 2</w:t>
      </w:r>
      <w:r w:rsidR="002132C7" w:rsidRPr="00E76BE3">
        <w:rPr>
          <w:sz w:val="24"/>
          <w:szCs w:val="24"/>
        </w:rPr>
        <w:t xml:space="preserve"> Извещения, </w:t>
      </w:r>
      <w:r w:rsidR="008B224E">
        <w:rPr>
          <w:sz w:val="24"/>
          <w:szCs w:val="24"/>
        </w:rPr>
        <w:t>то оно</w:t>
      </w:r>
      <w:r w:rsidR="002132C7" w:rsidRPr="00E76BE3">
        <w:rPr>
          <w:sz w:val="24"/>
          <w:szCs w:val="24"/>
        </w:rPr>
        <w:t xml:space="preserve"> может предоставляться </w:t>
      </w:r>
      <w:r w:rsidR="00BD5B07" w:rsidRPr="00E76BE3">
        <w:rPr>
          <w:sz w:val="24"/>
          <w:szCs w:val="24"/>
        </w:rPr>
        <w:t>У</w:t>
      </w:r>
      <w:r w:rsidR="002132C7" w:rsidRPr="00E76BE3">
        <w:rPr>
          <w:sz w:val="24"/>
          <w:szCs w:val="24"/>
        </w:rPr>
        <w:t xml:space="preserve">частником по его выбору путем внесения денежных средств на специальный счет </w:t>
      </w:r>
      <w:r w:rsidR="00BD5B07" w:rsidRPr="00E76BE3">
        <w:rPr>
          <w:sz w:val="24"/>
          <w:szCs w:val="24"/>
        </w:rPr>
        <w:t>У</w:t>
      </w:r>
      <w:r w:rsidR="002132C7" w:rsidRPr="00E76BE3">
        <w:rPr>
          <w:sz w:val="24"/>
          <w:szCs w:val="24"/>
        </w:rPr>
        <w:t>частника, открытый им в банке, включенном в перечень, определенный Правительством Российской Федерации в соответствии с Феде</w:t>
      </w:r>
      <w:r w:rsidR="0008291F">
        <w:rPr>
          <w:sz w:val="24"/>
          <w:szCs w:val="24"/>
        </w:rPr>
        <w:t>ральным законом от 05.04.2013 №</w:t>
      </w:r>
      <w:r w:rsidR="002132C7" w:rsidRPr="00E76BE3">
        <w:rPr>
          <w:sz w:val="24"/>
          <w:szCs w:val="24"/>
        </w:rPr>
        <w:t>44-ФЗ «О контрактной системе в сфере закупок товаров, работ, услуг для обеспечения государственных и муниципальных</w:t>
      </w:r>
      <w:proofErr w:type="gramEnd"/>
      <w:r w:rsidR="002132C7" w:rsidRPr="00E76BE3">
        <w:rPr>
          <w:sz w:val="24"/>
          <w:szCs w:val="24"/>
        </w:rPr>
        <w:t xml:space="preserve"> нужд» (далее - Специальный банковский счет), либо путем предоставления безотзывной банковской гарантии в составе </w:t>
      </w:r>
      <w:r w:rsidR="00BD5B07" w:rsidRPr="00E76BE3">
        <w:rPr>
          <w:sz w:val="24"/>
          <w:szCs w:val="24"/>
        </w:rPr>
        <w:t>Заявки</w:t>
      </w:r>
      <w:r w:rsidR="002132C7" w:rsidRPr="00E76BE3">
        <w:rPr>
          <w:sz w:val="24"/>
          <w:szCs w:val="24"/>
        </w:rPr>
        <w:t>.</w:t>
      </w:r>
    </w:p>
    <w:p w:rsidR="006B4CE6" w:rsidRPr="00E76BE3" w:rsidRDefault="006B4CE6" w:rsidP="002132C7">
      <w:pPr>
        <w:tabs>
          <w:tab w:val="left" w:pos="-851"/>
        </w:tabs>
        <w:spacing w:after="120"/>
        <w:ind w:firstLine="709"/>
        <w:jc w:val="both"/>
        <w:rPr>
          <w:sz w:val="24"/>
          <w:szCs w:val="24"/>
        </w:rPr>
      </w:pPr>
      <w:proofErr w:type="gramStart"/>
      <w:r w:rsidRPr="00E76BE3">
        <w:rPr>
          <w:sz w:val="24"/>
          <w:szCs w:val="24"/>
        </w:rPr>
        <w:t xml:space="preserve">Денежные средства, внесенные на специальный банковский счет в качестве обеспечения </w:t>
      </w:r>
      <w:r w:rsidR="005C2D4B" w:rsidRPr="00E76BE3">
        <w:rPr>
          <w:sz w:val="24"/>
          <w:szCs w:val="24"/>
        </w:rPr>
        <w:t>З</w:t>
      </w:r>
      <w:r w:rsidRPr="00E76BE3">
        <w:rPr>
          <w:sz w:val="24"/>
          <w:szCs w:val="24"/>
        </w:rPr>
        <w:t>аявк</w:t>
      </w:r>
      <w:r w:rsidR="005C2D4B" w:rsidRPr="00E76BE3">
        <w:rPr>
          <w:sz w:val="24"/>
          <w:szCs w:val="24"/>
        </w:rPr>
        <w:t>и</w:t>
      </w:r>
      <w:r w:rsidRPr="00E76BE3">
        <w:rPr>
          <w:sz w:val="24"/>
          <w:szCs w:val="24"/>
        </w:rPr>
        <w:t xml:space="preserve">, перечисляются на счет Заказчика, </w:t>
      </w:r>
      <w:r w:rsidR="007F385C">
        <w:rPr>
          <w:sz w:val="24"/>
          <w:szCs w:val="24"/>
        </w:rPr>
        <w:t xml:space="preserve">реквизиты которого указаны на сайте оператора ЭП, </w:t>
      </w:r>
      <w:r w:rsidRPr="00E76BE3">
        <w:rPr>
          <w:sz w:val="24"/>
          <w:szCs w:val="24"/>
        </w:rPr>
        <w:t xml:space="preserve">в случае уклонения, в том числе </w:t>
      </w:r>
      <w:proofErr w:type="spellStart"/>
      <w:r w:rsidRPr="00E76BE3">
        <w:rPr>
          <w:sz w:val="24"/>
          <w:szCs w:val="24"/>
        </w:rPr>
        <w:t>непредоставления</w:t>
      </w:r>
      <w:proofErr w:type="spellEnd"/>
      <w:r w:rsidRPr="00E76BE3">
        <w:rPr>
          <w:sz w:val="24"/>
          <w:szCs w:val="24"/>
        </w:rPr>
        <w:t xml:space="preserve"> или предоставления с нар</w:t>
      </w:r>
      <w:r w:rsidR="005C2D4B" w:rsidRPr="00E76BE3">
        <w:rPr>
          <w:sz w:val="24"/>
          <w:szCs w:val="24"/>
        </w:rPr>
        <w:t>ушением условий, установленных п</w:t>
      </w:r>
      <w:r w:rsidR="002A59CC" w:rsidRPr="00E76BE3">
        <w:rPr>
          <w:sz w:val="24"/>
          <w:szCs w:val="24"/>
        </w:rPr>
        <w:t>.</w:t>
      </w:r>
      <w:r w:rsidR="005C2D4B" w:rsidRPr="00E76BE3">
        <w:rPr>
          <w:sz w:val="24"/>
          <w:szCs w:val="24"/>
        </w:rPr>
        <w:t>3.15 Раздела 1 и Разделом 4 И</w:t>
      </w:r>
      <w:r w:rsidRPr="00E76BE3">
        <w:rPr>
          <w:sz w:val="24"/>
          <w:szCs w:val="24"/>
        </w:rPr>
        <w:t>звещени</w:t>
      </w:r>
      <w:r w:rsidR="005C2D4B" w:rsidRPr="00E76BE3">
        <w:rPr>
          <w:sz w:val="24"/>
          <w:szCs w:val="24"/>
        </w:rPr>
        <w:t>я</w:t>
      </w:r>
      <w:r w:rsidRPr="00E76BE3">
        <w:rPr>
          <w:sz w:val="24"/>
          <w:szCs w:val="24"/>
        </w:rPr>
        <w:t xml:space="preserve">, до заключения договора </w:t>
      </w:r>
      <w:r w:rsidR="005C2D4B" w:rsidRPr="00E76BE3">
        <w:rPr>
          <w:sz w:val="24"/>
          <w:szCs w:val="24"/>
        </w:rPr>
        <w:t>З</w:t>
      </w:r>
      <w:r w:rsidRPr="00E76BE3">
        <w:rPr>
          <w:sz w:val="24"/>
          <w:szCs w:val="24"/>
        </w:rPr>
        <w:t xml:space="preserve">аказчику обеспечения исполнения договора (если в </w:t>
      </w:r>
      <w:r w:rsidR="00D75834">
        <w:rPr>
          <w:sz w:val="24"/>
          <w:szCs w:val="24"/>
        </w:rPr>
        <w:t>И</w:t>
      </w:r>
      <w:r w:rsidRPr="00E76BE3">
        <w:rPr>
          <w:sz w:val="24"/>
          <w:szCs w:val="24"/>
        </w:rPr>
        <w:t>звещении об осуществлении такой закупки установлено требование об</w:t>
      </w:r>
      <w:proofErr w:type="gramEnd"/>
      <w:r w:rsidRPr="00E76BE3">
        <w:rPr>
          <w:sz w:val="24"/>
          <w:szCs w:val="24"/>
        </w:rPr>
        <w:t xml:space="preserve"> </w:t>
      </w:r>
      <w:proofErr w:type="gramStart"/>
      <w:r w:rsidRPr="00E76BE3">
        <w:rPr>
          <w:sz w:val="24"/>
          <w:szCs w:val="24"/>
        </w:rPr>
        <w:t>обеспечении</w:t>
      </w:r>
      <w:proofErr w:type="gramEnd"/>
      <w:r w:rsidRPr="00E76BE3">
        <w:rPr>
          <w:sz w:val="24"/>
          <w:szCs w:val="24"/>
        </w:rPr>
        <w:t xml:space="preserve"> исполнения договора), или отказа </w:t>
      </w:r>
      <w:r w:rsidR="00F66489" w:rsidRPr="00E76BE3">
        <w:rPr>
          <w:sz w:val="24"/>
          <w:szCs w:val="24"/>
        </w:rPr>
        <w:t>У</w:t>
      </w:r>
      <w:r w:rsidRPr="00E76BE3">
        <w:rPr>
          <w:sz w:val="24"/>
          <w:szCs w:val="24"/>
        </w:rPr>
        <w:t>частника заключить договор.</w:t>
      </w:r>
    </w:p>
    <w:p w:rsidR="002132C7" w:rsidRPr="00B92F77" w:rsidRDefault="004B64E8" w:rsidP="002132C7">
      <w:pPr>
        <w:tabs>
          <w:tab w:val="left" w:pos="-851"/>
        </w:tabs>
        <w:spacing w:after="120"/>
        <w:ind w:firstLine="709"/>
        <w:jc w:val="both"/>
        <w:rPr>
          <w:sz w:val="24"/>
          <w:szCs w:val="24"/>
        </w:rPr>
      </w:pPr>
      <w:r w:rsidRPr="00F53383">
        <w:rPr>
          <w:sz w:val="24"/>
          <w:szCs w:val="24"/>
        </w:rPr>
        <w:t>3.</w:t>
      </w:r>
      <w:r w:rsidR="00926BB3" w:rsidRPr="00F53383">
        <w:rPr>
          <w:sz w:val="24"/>
          <w:szCs w:val="24"/>
        </w:rPr>
        <w:t>8</w:t>
      </w:r>
      <w:r w:rsidRPr="00F53383">
        <w:rPr>
          <w:sz w:val="24"/>
          <w:szCs w:val="24"/>
        </w:rPr>
        <w:t xml:space="preserve">.2. </w:t>
      </w:r>
      <w:r w:rsidR="002132C7" w:rsidRPr="00F53383">
        <w:rPr>
          <w:sz w:val="24"/>
          <w:szCs w:val="24"/>
        </w:rPr>
        <w:t xml:space="preserve">Размер обеспечения </w:t>
      </w:r>
      <w:r w:rsidR="00BD5B07" w:rsidRPr="00F53383">
        <w:rPr>
          <w:sz w:val="24"/>
          <w:szCs w:val="24"/>
        </w:rPr>
        <w:t>Заявки</w:t>
      </w:r>
      <w:r w:rsidR="002132C7" w:rsidRPr="00F53383">
        <w:rPr>
          <w:sz w:val="24"/>
          <w:szCs w:val="24"/>
        </w:rPr>
        <w:t xml:space="preserve"> указан в</w:t>
      </w:r>
      <w:r w:rsidR="00B77CF9" w:rsidRPr="00F53383">
        <w:rPr>
          <w:sz w:val="24"/>
          <w:szCs w:val="24"/>
        </w:rPr>
        <w:t xml:space="preserve"> </w:t>
      </w:r>
      <w:r w:rsidR="00B77CF9" w:rsidRPr="00D57CFF">
        <w:rPr>
          <w:sz w:val="24"/>
          <w:szCs w:val="24"/>
        </w:rPr>
        <w:t>п.1</w:t>
      </w:r>
      <w:r w:rsidR="00D57CFF" w:rsidRPr="00D57CFF">
        <w:rPr>
          <w:sz w:val="24"/>
          <w:szCs w:val="24"/>
        </w:rPr>
        <w:t>6</w:t>
      </w:r>
      <w:r w:rsidR="002132C7" w:rsidRPr="00D57CFF">
        <w:rPr>
          <w:sz w:val="24"/>
          <w:szCs w:val="24"/>
        </w:rPr>
        <w:t xml:space="preserve"> Раздел</w:t>
      </w:r>
      <w:r w:rsidR="00B77CF9" w:rsidRPr="00D57CFF">
        <w:rPr>
          <w:sz w:val="24"/>
          <w:szCs w:val="24"/>
        </w:rPr>
        <w:t>а</w:t>
      </w:r>
      <w:r w:rsidR="002132C7" w:rsidRPr="00D57CFF">
        <w:rPr>
          <w:sz w:val="24"/>
          <w:szCs w:val="24"/>
        </w:rPr>
        <w:t xml:space="preserve"> 2</w:t>
      </w:r>
      <w:r w:rsidR="002132C7" w:rsidRPr="00F53383">
        <w:rPr>
          <w:sz w:val="24"/>
          <w:szCs w:val="24"/>
        </w:rPr>
        <w:t xml:space="preserve"> Извещения и не может </w:t>
      </w:r>
      <w:r w:rsidR="00B56BA7">
        <w:rPr>
          <w:sz w:val="24"/>
          <w:szCs w:val="24"/>
        </w:rPr>
        <w:t>составлять</w:t>
      </w:r>
      <w:r w:rsidR="002132C7" w:rsidRPr="00F53383">
        <w:rPr>
          <w:sz w:val="24"/>
          <w:szCs w:val="24"/>
        </w:rPr>
        <w:t xml:space="preserve"> более 2</w:t>
      </w:r>
      <w:r w:rsidR="00BD5B07" w:rsidRPr="00F53383">
        <w:rPr>
          <w:sz w:val="24"/>
          <w:szCs w:val="24"/>
        </w:rPr>
        <w:t xml:space="preserve"> (Дв</w:t>
      </w:r>
      <w:r w:rsidR="00B56BA7">
        <w:rPr>
          <w:sz w:val="24"/>
          <w:szCs w:val="24"/>
        </w:rPr>
        <w:t>ух</w:t>
      </w:r>
      <w:r w:rsidR="00BD5B07" w:rsidRPr="00F53383">
        <w:rPr>
          <w:sz w:val="24"/>
          <w:szCs w:val="24"/>
        </w:rPr>
        <w:t xml:space="preserve">) </w:t>
      </w:r>
      <w:r w:rsidR="002132C7" w:rsidRPr="00F53383">
        <w:rPr>
          <w:sz w:val="24"/>
          <w:szCs w:val="24"/>
        </w:rPr>
        <w:t>процент</w:t>
      </w:r>
      <w:r w:rsidR="00B56BA7">
        <w:rPr>
          <w:sz w:val="24"/>
          <w:szCs w:val="24"/>
        </w:rPr>
        <w:t>ов</w:t>
      </w:r>
      <w:r w:rsidR="002132C7" w:rsidRPr="00F53383">
        <w:rPr>
          <w:sz w:val="24"/>
          <w:szCs w:val="24"/>
        </w:rPr>
        <w:t xml:space="preserve"> от начальной (максимальной) цены договора (цены лота).</w:t>
      </w:r>
    </w:p>
    <w:p w:rsidR="000E620E" w:rsidRPr="000E620E" w:rsidRDefault="000E620E" w:rsidP="000E620E">
      <w:pPr>
        <w:tabs>
          <w:tab w:val="left" w:pos="-851"/>
        </w:tabs>
        <w:spacing w:after="120"/>
        <w:ind w:firstLine="709"/>
        <w:jc w:val="both"/>
        <w:rPr>
          <w:sz w:val="24"/>
          <w:szCs w:val="24"/>
        </w:rPr>
      </w:pPr>
      <w:r w:rsidRPr="000E620E">
        <w:rPr>
          <w:sz w:val="24"/>
          <w:szCs w:val="24"/>
        </w:rPr>
        <w:t>3.8.3. Банковская гарантия в обеспечение Заявки должна быть выдана банком – резидентом Российской Федерации, отвечающим следующим требованиям:</w:t>
      </w:r>
    </w:p>
    <w:p w:rsidR="000E620E" w:rsidRPr="000E620E" w:rsidRDefault="000E620E" w:rsidP="000E620E">
      <w:pPr>
        <w:tabs>
          <w:tab w:val="left" w:pos="-851"/>
        </w:tabs>
        <w:spacing w:after="120"/>
        <w:ind w:firstLine="709"/>
        <w:jc w:val="both"/>
        <w:rPr>
          <w:sz w:val="24"/>
          <w:szCs w:val="24"/>
        </w:rPr>
      </w:pPr>
      <w:r w:rsidRPr="000E620E">
        <w:rPr>
          <w:sz w:val="24"/>
          <w:szCs w:val="24"/>
        </w:rPr>
        <w:t xml:space="preserve">1) Наличие лицензии на осуществление банковских операций, выданной Центральным банком Российской Федерации (далее – ЦБ РФ). </w:t>
      </w:r>
    </w:p>
    <w:p w:rsidR="000E620E" w:rsidRPr="000E620E" w:rsidRDefault="000E620E" w:rsidP="000E620E">
      <w:pPr>
        <w:tabs>
          <w:tab w:val="left" w:pos="-851"/>
        </w:tabs>
        <w:spacing w:after="120"/>
        <w:ind w:firstLine="709"/>
        <w:jc w:val="both"/>
        <w:rPr>
          <w:sz w:val="24"/>
          <w:szCs w:val="24"/>
        </w:rPr>
      </w:pPr>
      <w:r w:rsidRPr="000E620E">
        <w:rPr>
          <w:sz w:val="24"/>
          <w:szCs w:val="24"/>
        </w:rPr>
        <w:t>2) Осуществление банковской деятельности в течение не менее чем пяти лет.</w:t>
      </w:r>
    </w:p>
    <w:p w:rsidR="000E620E" w:rsidRPr="000E620E" w:rsidRDefault="000E620E" w:rsidP="000E620E">
      <w:pPr>
        <w:tabs>
          <w:tab w:val="left" w:pos="-851"/>
        </w:tabs>
        <w:spacing w:after="120"/>
        <w:ind w:firstLine="709"/>
        <w:jc w:val="both"/>
        <w:rPr>
          <w:sz w:val="24"/>
          <w:szCs w:val="24"/>
        </w:rPr>
      </w:pPr>
      <w:r w:rsidRPr="000E620E">
        <w:rPr>
          <w:sz w:val="24"/>
          <w:szCs w:val="24"/>
        </w:rPr>
        <w:t>3) Наличие собственных средств (капитала) банка в размере не менее 500 миллионов рублей.</w:t>
      </w:r>
    </w:p>
    <w:p w:rsidR="000E620E" w:rsidRPr="000E620E" w:rsidRDefault="000E620E" w:rsidP="000E620E">
      <w:pPr>
        <w:tabs>
          <w:tab w:val="left" w:pos="-851"/>
        </w:tabs>
        <w:spacing w:after="120"/>
        <w:ind w:firstLine="709"/>
        <w:jc w:val="both"/>
        <w:rPr>
          <w:sz w:val="24"/>
          <w:szCs w:val="24"/>
        </w:rPr>
      </w:pPr>
      <w:r w:rsidRPr="000E620E">
        <w:rPr>
          <w:sz w:val="24"/>
          <w:szCs w:val="24"/>
        </w:rPr>
        <w:t>4) Соблюдение обязательных нормативов, предусмотренных</w:t>
      </w:r>
      <w:r w:rsidR="0095783A">
        <w:rPr>
          <w:sz w:val="24"/>
          <w:szCs w:val="24"/>
        </w:rPr>
        <w:t xml:space="preserve"> Федеральным законом от 10.07.2002 </w:t>
      </w:r>
      <w:r w:rsidRPr="000E620E">
        <w:rPr>
          <w:sz w:val="24"/>
          <w:szCs w:val="24"/>
        </w:rPr>
        <w:t>№86-ФЗ «О Центральном банке Российской Федерации (Банке России)», на все отчетные даты в течение последних шести месяцев.</w:t>
      </w:r>
    </w:p>
    <w:p w:rsidR="002132C7" w:rsidRPr="000E620E" w:rsidRDefault="000E620E" w:rsidP="000E620E">
      <w:pPr>
        <w:tabs>
          <w:tab w:val="left" w:pos="-851"/>
        </w:tabs>
        <w:spacing w:after="120"/>
        <w:ind w:firstLine="709"/>
        <w:jc w:val="both"/>
        <w:rPr>
          <w:sz w:val="24"/>
          <w:szCs w:val="24"/>
        </w:rPr>
      </w:pPr>
      <w:r w:rsidRPr="000E620E">
        <w:rPr>
          <w:sz w:val="24"/>
          <w:szCs w:val="24"/>
        </w:rPr>
        <w:t>5) Отсутствие требований ЦБ РФ об осуществлении мер по финансовому оздоровлению банка на основании Феде</w:t>
      </w:r>
      <w:r w:rsidR="0008291F">
        <w:rPr>
          <w:sz w:val="24"/>
          <w:szCs w:val="24"/>
        </w:rPr>
        <w:t>рального закона от 26.10.2002 №</w:t>
      </w:r>
      <w:r w:rsidRPr="000E620E">
        <w:rPr>
          <w:sz w:val="24"/>
          <w:szCs w:val="24"/>
        </w:rPr>
        <w:t>127 «О несостоятельности (банкротстве)».</w:t>
      </w:r>
    </w:p>
    <w:p w:rsidR="002132C7" w:rsidRPr="00B92F77" w:rsidRDefault="004B64E8" w:rsidP="002132C7">
      <w:pPr>
        <w:tabs>
          <w:tab w:val="left" w:pos="-851"/>
        </w:tabs>
        <w:spacing w:after="120"/>
        <w:ind w:firstLine="709"/>
        <w:jc w:val="both"/>
        <w:rPr>
          <w:sz w:val="24"/>
          <w:szCs w:val="24"/>
        </w:rPr>
      </w:pPr>
      <w:r w:rsidRPr="00F53383">
        <w:rPr>
          <w:sz w:val="24"/>
          <w:szCs w:val="24"/>
        </w:rPr>
        <w:t>3.</w:t>
      </w:r>
      <w:r w:rsidR="00926BB3" w:rsidRPr="00F53383">
        <w:rPr>
          <w:sz w:val="24"/>
          <w:szCs w:val="24"/>
        </w:rPr>
        <w:t>8</w:t>
      </w:r>
      <w:r w:rsidRPr="00F53383">
        <w:rPr>
          <w:sz w:val="24"/>
          <w:szCs w:val="24"/>
        </w:rPr>
        <w:t xml:space="preserve">.4. </w:t>
      </w:r>
      <w:r w:rsidR="002132C7" w:rsidRPr="00F53383">
        <w:rPr>
          <w:sz w:val="24"/>
          <w:szCs w:val="24"/>
        </w:rPr>
        <w:t xml:space="preserve">Банковская гарантия должна соответствовать требованиям, установленным </w:t>
      </w:r>
      <w:r w:rsidR="004040EA">
        <w:rPr>
          <w:sz w:val="24"/>
          <w:szCs w:val="24"/>
        </w:rPr>
        <w:t>ст.</w:t>
      </w:r>
      <w:r w:rsidR="002132C7" w:rsidRPr="00F53383">
        <w:rPr>
          <w:sz w:val="24"/>
          <w:szCs w:val="24"/>
        </w:rPr>
        <w:t>368 – 379 Гражданского кодекса Российской Федерации, иным нормативно-правовым актам</w:t>
      </w:r>
      <w:r w:rsidR="002132C7" w:rsidRPr="00B92F77">
        <w:rPr>
          <w:sz w:val="24"/>
          <w:szCs w:val="24"/>
        </w:rPr>
        <w:t xml:space="preserve"> Российской Федерации, быть безотзывной и содержать следующее:</w:t>
      </w:r>
    </w:p>
    <w:p w:rsidR="002132C7" w:rsidRPr="0033313C" w:rsidRDefault="00456484" w:rsidP="003A35DC">
      <w:pPr>
        <w:tabs>
          <w:tab w:val="left" w:pos="-851"/>
          <w:tab w:val="left" w:pos="993"/>
        </w:tabs>
        <w:spacing w:before="120"/>
        <w:ind w:firstLine="709"/>
        <w:jc w:val="both"/>
        <w:rPr>
          <w:sz w:val="24"/>
          <w:szCs w:val="24"/>
        </w:rPr>
      </w:pPr>
      <w:r>
        <w:rPr>
          <w:sz w:val="24"/>
          <w:szCs w:val="24"/>
        </w:rPr>
        <w:t>а)</w:t>
      </w:r>
      <w:r>
        <w:rPr>
          <w:sz w:val="24"/>
          <w:szCs w:val="24"/>
        </w:rPr>
        <w:tab/>
        <w:t>С</w:t>
      </w:r>
      <w:r w:rsidR="002132C7" w:rsidRPr="00BD5EC8">
        <w:rPr>
          <w:sz w:val="24"/>
          <w:szCs w:val="24"/>
        </w:rPr>
        <w:t xml:space="preserve">умму банковской гарантии, подлежащую уплате гарантом Заказчику в случае уклонения или отказа </w:t>
      </w:r>
      <w:r w:rsidR="00D51725" w:rsidRPr="00BD5EC8">
        <w:rPr>
          <w:sz w:val="24"/>
          <w:szCs w:val="24"/>
        </w:rPr>
        <w:t>У</w:t>
      </w:r>
      <w:r w:rsidR="002132C7" w:rsidRPr="00BD5EC8">
        <w:rPr>
          <w:sz w:val="24"/>
          <w:szCs w:val="24"/>
        </w:rPr>
        <w:t xml:space="preserve">частника </w:t>
      </w:r>
      <w:r w:rsidR="001F0DAB" w:rsidRPr="00BD5EC8">
        <w:rPr>
          <w:sz w:val="24"/>
          <w:szCs w:val="24"/>
        </w:rPr>
        <w:t>заключить договор.</w:t>
      </w:r>
    </w:p>
    <w:p w:rsidR="002132C7" w:rsidRPr="0033313C" w:rsidRDefault="00456484" w:rsidP="003A35DC">
      <w:pPr>
        <w:tabs>
          <w:tab w:val="left" w:pos="-851"/>
          <w:tab w:val="left" w:pos="993"/>
        </w:tabs>
        <w:spacing w:before="120"/>
        <w:ind w:firstLine="709"/>
        <w:jc w:val="both"/>
        <w:rPr>
          <w:sz w:val="24"/>
          <w:szCs w:val="24"/>
        </w:rPr>
      </w:pPr>
      <w:r>
        <w:rPr>
          <w:sz w:val="24"/>
          <w:szCs w:val="24"/>
        </w:rPr>
        <w:t>б)</w:t>
      </w:r>
      <w:r>
        <w:rPr>
          <w:sz w:val="24"/>
          <w:szCs w:val="24"/>
        </w:rPr>
        <w:tab/>
        <w:t>О</w:t>
      </w:r>
      <w:r w:rsidR="002132C7" w:rsidRPr="0033313C">
        <w:rPr>
          <w:sz w:val="24"/>
          <w:szCs w:val="24"/>
        </w:rPr>
        <w:t>бязательства принципала, надлежащее исполнение которых обес</w:t>
      </w:r>
      <w:r w:rsidR="001F0DAB">
        <w:rPr>
          <w:sz w:val="24"/>
          <w:szCs w:val="24"/>
        </w:rPr>
        <w:t>печивается банковской гарантией.</w:t>
      </w:r>
    </w:p>
    <w:p w:rsidR="002132C7" w:rsidRPr="0033313C" w:rsidRDefault="00456484" w:rsidP="003A35DC">
      <w:pPr>
        <w:tabs>
          <w:tab w:val="left" w:pos="-851"/>
          <w:tab w:val="left" w:pos="993"/>
        </w:tabs>
        <w:spacing w:before="120"/>
        <w:ind w:firstLine="709"/>
        <w:jc w:val="both"/>
        <w:rPr>
          <w:sz w:val="24"/>
          <w:szCs w:val="24"/>
        </w:rPr>
      </w:pPr>
      <w:r>
        <w:rPr>
          <w:sz w:val="24"/>
          <w:szCs w:val="24"/>
        </w:rPr>
        <w:t>в)</w:t>
      </w:r>
      <w:r>
        <w:rPr>
          <w:sz w:val="24"/>
          <w:szCs w:val="24"/>
        </w:rPr>
        <w:tab/>
        <w:t>С</w:t>
      </w:r>
      <w:r w:rsidR="002132C7" w:rsidRPr="00BD5EC8">
        <w:rPr>
          <w:sz w:val="24"/>
          <w:szCs w:val="24"/>
        </w:rPr>
        <w:t>рок уплаты по банковской гарантии – в течение 5</w:t>
      </w:r>
      <w:r w:rsidR="00BD5EC8" w:rsidRPr="00BD5EC8">
        <w:rPr>
          <w:sz w:val="24"/>
          <w:szCs w:val="24"/>
        </w:rPr>
        <w:t xml:space="preserve"> </w:t>
      </w:r>
      <w:r w:rsidR="002132C7" w:rsidRPr="00BD5EC8">
        <w:rPr>
          <w:sz w:val="24"/>
          <w:szCs w:val="24"/>
        </w:rPr>
        <w:t>(</w:t>
      </w:r>
      <w:r w:rsidR="00D51725" w:rsidRPr="00BD5EC8">
        <w:rPr>
          <w:sz w:val="24"/>
          <w:szCs w:val="24"/>
        </w:rPr>
        <w:t>П</w:t>
      </w:r>
      <w:r w:rsidR="002132C7" w:rsidRPr="00BD5EC8">
        <w:rPr>
          <w:sz w:val="24"/>
          <w:szCs w:val="24"/>
        </w:rPr>
        <w:t>яти) рабочих дней с момента</w:t>
      </w:r>
      <w:r w:rsidR="002132C7" w:rsidRPr="0033313C">
        <w:rPr>
          <w:sz w:val="24"/>
          <w:szCs w:val="24"/>
        </w:rPr>
        <w:t xml:space="preserve"> получения гарантом требования от бенефициара об уплате денежных средств по банковской гара</w:t>
      </w:r>
      <w:r w:rsidR="001F0DAB">
        <w:rPr>
          <w:sz w:val="24"/>
          <w:szCs w:val="24"/>
        </w:rPr>
        <w:t>нтии.</w:t>
      </w:r>
    </w:p>
    <w:p w:rsidR="002132C7" w:rsidRPr="0033313C" w:rsidRDefault="00456484" w:rsidP="003A35DC">
      <w:pPr>
        <w:tabs>
          <w:tab w:val="left" w:pos="-851"/>
          <w:tab w:val="left" w:pos="993"/>
        </w:tabs>
        <w:spacing w:before="120"/>
        <w:ind w:firstLine="709"/>
        <w:jc w:val="both"/>
        <w:rPr>
          <w:sz w:val="24"/>
          <w:szCs w:val="24"/>
        </w:rPr>
      </w:pPr>
      <w:r>
        <w:rPr>
          <w:sz w:val="24"/>
          <w:szCs w:val="24"/>
        </w:rPr>
        <w:t>г)</w:t>
      </w:r>
      <w:r>
        <w:rPr>
          <w:sz w:val="24"/>
          <w:szCs w:val="24"/>
        </w:rPr>
        <w:tab/>
        <w:t>О</w:t>
      </w:r>
      <w:r w:rsidR="002132C7" w:rsidRPr="0033313C">
        <w:rPr>
          <w:sz w:val="24"/>
          <w:szCs w:val="24"/>
        </w:rPr>
        <w:t>бязанность гаранта уплатить Заказчику неустойку в размере 0,1 процента денежной суммы, подлежащей уплате, за ка</w:t>
      </w:r>
      <w:r w:rsidR="001F0DAB">
        <w:rPr>
          <w:sz w:val="24"/>
          <w:szCs w:val="24"/>
        </w:rPr>
        <w:t>ждый календарный день просрочки.</w:t>
      </w:r>
    </w:p>
    <w:p w:rsidR="002132C7" w:rsidRPr="0033313C" w:rsidRDefault="00456484" w:rsidP="003A35DC">
      <w:pPr>
        <w:tabs>
          <w:tab w:val="left" w:pos="-851"/>
          <w:tab w:val="left" w:pos="993"/>
        </w:tabs>
        <w:spacing w:before="120"/>
        <w:ind w:firstLine="709"/>
        <w:jc w:val="both"/>
        <w:rPr>
          <w:sz w:val="24"/>
          <w:szCs w:val="24"/>
        </w:rPr>
      </w:pPr>
      <w:r>
        <w:rPr>
          <w:sz w:val="24"/>
          <w:szCs w:val="24"/>
        </w:rPr>
        <w:t>д)</w:t>
      </w:r>
      <w:r>
        <w:rPr>
          <w:sz w:val="24"/>
          <w:szCs w:val="24"/>
        </w:rPr>
        <w:tab/>
        <w:t>У</w:t>
      </w:r>
      <w:r w:rsidR="002132C7" w:rsidRPr="0033313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w:t>
      </w:r>
      <w:r w:rsidR="001F0DAB">
        <w:rPr>
          <w:sz w:val="24"/>
          <w:szCs w:val="24"/>
        </w:rPr>
        <w:t>дствами, поступающими Заказчику.</w:t>
      </w:r>
    </w:p>
    <w:p w:rsidR="002132C7" w:rsidRDefault="00456484" w:rsidP="003A35DC">
      <w:pPr>
        <w:tabs>
          <w:tab w:val="left" w:pos="-851"/>
          <w:tab w:val="left" w:pos="993"/>
        </w:tabs>
        <w:spacing w:before="120"/>
        <w:ind w:firstLine="709"/>
        <w:jc w:val="both"/>
        <w:rPr>
          <w:sz w:val="24"/>
          <w:szCs w:val="24"/>
        </w:rPr>
      </w:pPr>
      <w:r>
        <w:rPr>
          <w:sz w:val="24"/>
          <w:szCs w:val="24"/>
        </w:rPr>
        <w:t>е)</w:t>
      </w:r>
      <w:r>
        <w:rPr>
          <w:sz w:val="24"/>
          <w:szCs w:val="24"/>
        </w:rPr>
        <w:tab/>
        <w:t>Б</w:t>
      </w:r>
      <w:r w:rsidR="002132C7" w:rsidRPr="0033313C">
        <w:rPr>
          <w:sz w:val="24"/>
          <w:szCs w:val="24"/>
        </w:rPr>
        <w:t xml:space="preserve">анковская гарантия должна вступать в силу со дня её выдачи, а срок действия </w:t>
      </w:r>
      <w:r w:rsidR="002132C7" w:rsidRPr="00BD5EC8">
        <w:rPr>
          <w:sz w:val="24"/>
          <w:szCs w:val="24"/>
        </w:rPr>
        <w:t xml:space="preserve">банковской гарантии, предоставленной в качестве обеспечения </w:t>
      </w:r>
      <w:r w:rsidR="00D51725" w:rsidRPr="00BD5EC8">
        <w:rPr>
          <w:sz w:val="24"/>
          <w:szCs w:val="24"/>
        </w:rPr>
        <w:t>Заявки</w:t>
      </w:r>
      <w:r w:rsidR="002132C7" w:rsidRPr="00BD5EC8">
        <w:rPr>
          <w:sz w:val="24"/>
          <w:szCs w:val="24"/>
        </w:rPr>
        <w:t>, должен составлять не менее чем</w:t>
      </w:r>
      <w:r w:rsidR="001D69C9">
        <w:rPr>
          <w:sz w:val="24"/>
          <w:szCs w:val="24"/>
        </w:rPr>
        <w:t xml:space="preserve"> 2</w:t>
      </w:r>
      <w:r w:rsidR="002132C7" w:rsidRPr="00BD5EC8">
        <w:rPr>
          <w:sz w:val="24"/>
          <w:szCs w:val="24"/>
        </w:rPr>
        <w:t xml:space="preserve"> </w:t>
      </w:r>
      <w:r w:rsidR="001D69C9">
        <w:rPr>
          <w:sz w:val="24"/>
          <w:szCs w:val="24"/>
        </w:rPr>
        <w:t>(Д</w:t>
      </w:r>
      <w:r w:rsidR="002132C7" w:rsidRPr="00BD5EC8">
        <w:rPr>
          <w:sz w:val="24"/>
          <w:szCs w:val="24"/>
        </w:rPr>
        <w:t>ва</w:t>
      </w:r>
      <w:r w:rsidR="001D69C9">
        <w:rPr>
          <w:sz w:val="24"/>
          <w:szCs w:val="24"/>
        </w:rPr>
        <w:t>)</w:t>
      </w:r>
      <w:r w:rsidR="002132C7" w:rsidRPr="00BD5EC8">
        <w:rPr>
          <w:sz w:val="24"/>
          <w:szCs w:val="24"/>
        </w:rPr>
        <w:t xml:space="preserve"> месяца </w:t>
      </w:r>
      <w:proofErr w:type="gramStart"/>
      <w:r w:rsidR="002132C7" w:rsidRPr="00BD5EC8">
        <w:rPr>
          <w:sz w:val="24"/>
          <w:szCs w:val="24"/>
        </w:rPr>
        <w:t>с даты окончания</w:t>
      </w:r>
      <w:proofErr w:type="gramEnd"/>
      <w:r w:rsidR="002132C7" w:rsidRPr="00BD5EC8">
        <w:rPr>
          <w:sz w:val="24"/>
          <w:szCs w:val="24"/>
        </w:rPr>
        <w:t xml:space="preserve"> срока подачи </w:t>
      </w:r>
      <w:r w:rsidR="00D51725" w:rsidRPr="00BD5EC8">
        <w:rPr>
          <w:sz w:val="24"/>
          <w:szCs w:val="24"/>
        </w:rPr>
        <w:t>Заявок</w:t>
      </w:r>
      <w:r w:rsidR="002132C7" w:rsidRPr="00BD5EC8">
        <w:rPr>
          <w:sz w:val="24"/>
          <w:szCs w:val="24"/>
        </w:rPr>
        <w:t>.</w:t>
      </w:r>
    </w:p>
    <w:p w:rsidR="00BC19A4" w:rsidRPr="00BC19A4" w:rsidRDefault="00BC19A4" w:rsidP="00BC19A4">
      <w:pPr>
        <w:tabs>
          <w:tab w:val="left" w:pos="-851"/>
          <w:tab w:val="left" w:pos="993"/>
        </w:tabs>
        <w:spacing w:before="120"/>
        <w:ind w:firstLine="709"/>
        <w:jc w:val="both"/>
        <w:rPr>
          <w:sz w:val="24"/>
          <w:szCs w:val="24"/>
        </w:rPr>
      </w:pPr>
      <w:r w:rsidRPr="00BC19A4">
        <w:rPr>
          <w:sz w:val="24"/>
          <w:szCs w:val="24"/>
        </w:rPr>
        <w:t>ж)</w:t>
      </w:r>
      <w:r w:rsidRPr="00BC19A4">
        <w:rPr>
          <w:sz w:val="24"/>
          <w:szCs w:val="24"/>
        </w:rPr>
        <w:tab/>
        <w:t>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Запрещается включение в условие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BC19A4" w:rsidRPr="00BC19A4" w:rsidRDefault="00BC19A4" w:rsidP="00BC19A4">
      <w:pPr>
        <w:tabs>
          <w:tab w:val="left" w:pos="-851"/>
          <w:tab w:val="left" w:pos="993"/>
        </w:tabs>
        <w:spacing w:before="120"/>
        <w:ind w:firstLine="709"/>
        <w:jc w:val="both"/>
        <w:rPr>
          <w:sz w:val="24"/>
          <w:szCs w:val="24"/>
        </w:rPr>
      </w:pPr>
      <w:r w:rsidRPr="00BC19A4">
        <w:rPr>
          <w:sz w:val="24"/>
          <w:szCs w:val="24"/>
        </w:rPr>
        <w:t>з)</w:t>
      </w:r>
      <w:r w:rsidRPr="00BC19A4">
        <w:rPr>
          <w:sz w:val="24"/>
          <w:szCs w:val="24"/>
        </w:rPr>
        <w:tab/>
        <w:t>Условие о том, что ответственность гаранта не ограничена суммой банковской гарантии.</w:t>
      </w:r>
    </w:p>
    <w:p w:rsidR="002132C7" w:rsidRPr="00B92F77" w:rsidRDefault="004B64E8" w:rsidP="002132C7">
      <w:pPr>
        <w:tabs>
          <w:tab w:val="left" w:pos="-851"/>
        </w:tabs>
        <w:spacing w:before="120"/>
        <w:ind w:firstLine="709"/>
        <w:jc w:val="both"/>
        <w:rPr>
          <w:sz w:val="24"/>
          <w:szCs w:val="24"/>
        </w:rPr>
      </w:pPr>
      <w:r w:rsidRPr="00BD5EC8">
        <w:rPr>
          <w:sz w:val="24"/>
          <w:szCs w:val="24"/>
        </w:rPr>
        <w:t>3.</w:t>
      </w:r>
      <w:r w:rsidR="00926BB3" w:rsidRPr="00BD5EC8">
        <w:rPr>
          <w:sz w:val="24"/>
          <w:szCs w:val="24"/>
        </w:rPr>
        <w:t>8</w:t>
      </w:r>
      <w:r w:rsidRPr="00BD5EC8">
        <w:rPr>
          <w:sz w:val="24"/>
          <w:szCs w:val="24"/>
        </w:rPr>
        <w:t xml:space="preserve">.5. </w:t>
      </w:r>
      <w:r w:rsidR="002132C7" w:rsidRPr="00BD5EC8">
        <w:rPr>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w:t>
      </w:r>
      <w:r w:rsidR="003303AA" w:rsidRPr="00BD5EC8">
        <w:rPr>
          <w:sz w:val="24"/>
          <w:szCs w:val="24"/>
        </w:rPr>
        <w:t xml:space="preserve"> 5</w:t>
      </w:r>
      <w:r w:rsidR="002132C7" w:rsidRPr="00BD5EC8">
        <w:rPr>
          <w:sz w:val="24"/>
          <w:szCs w:val="24"/>
        </w:rPr>
        <w:t xml:space="preserve"> </w:t>
      </w:r>
      <w:r w:rsidR="003303AA" w:rsidRPr="00BD5EC8">
        <w:rPr>
          <w:sz w:val="24"/>
          <w:szCs w:val="24"/>
        </w:rPr>
        <w:t>(П</w:t>
      </w:r>
      <w:r w:rsidR="002132C7" w:rsidRPr="00BD5EC8">
        <w:rPr>
          <w:sz w:val="24"/>
          <w:szCs w:val="24"/>
        </w:rPr>
        <w:t>ять</w:t>
      </w:r>
      <w:r w:rsidR="003303AA" w:rsidRPr="00BD5EC8">
        <w:rPr>
          <w:sz w:val="24"/>
          <w:szCs w:val="24"/>
        </w:rPr>
        <w:t>)</w:t>
      </w:r>
      <w:r w:rsidR="002132C7" w:rsidRPr="00BD5EC8">
        <w:rPr>
          <w:sz w:val="24"/>
          <w:szCs w:val="24"/>
        </w:rPr>
        <w:t xml:space="preserve"> рабочих дней не исполнено требование Заказчика об уплате денежной суммы по банковской</w:t>
      </w:r>
      <w:r w:rsidR="002132C7" w:rsidRPr="00B92F77">
        <w:rPr>
          <w:sz w:val="24"/>
          <w:szCs w:val="24"/>
        </w:rPr>
        <w:t xml:space="preserve"> гарантии, направленное до окончания срока де</w:t>
      </w:r>
      <w:r w:rsidR="002132C7">
        <w:rPr>
          <w:sz w:val="24"/>
          <w:szCs w:val="24"/>
        </w:rPr>
        <w:t>й</w:t>
      </w:r>
      <w:r w:rsidR="002132C7" w:rsidRPr="00B92F77">
        <w:rPr>
          <w:sz w:val="24"/>
          <w:szCs w:val="24"/>
        </w:rPr>
        <w:t>ствия банковской гарантии.</w:t>
      </w:r>
    </w:p>
    <w:p w:rsidR="00544E74" w:rsidRPr="00052272" w:rsidRDefault="00115E41" w:rsidP="008615C5">
      <w:pPr>
        <w:pStyle w:val="32"/>
        <w:spacing w:before="120" w:after="120"/>
        <w:ind w:firstLine="709"/>
        <w:jc w:val="both"/>
        <w:rPr>
          <w:rFonts w:ascii="Times New Roman" w:hAnsi="Times New Roman" w:cs="Times New Roman"/>
          <w:color w:val="auto"/>
          <w:sz w:val="24"/>
          <w:szCs w:val="24"/>
        </w:rPr>
      </w:pPr>
      <w:bookmarkStart w:id="55" w:name="_Toc29826986"/>
      <w:r w:rsidRPr="00052272">
        <w:rPr>
          <w:rFonts w:ascii="Times New Roman" w:hAnsi="Times New Roman" w:cs="Times New Roman"/>
          <w:color w:val="auto"/>
          <w:sz w:val="24"/>
          <w:szCs w:val="24"/>
        </w:rPr>
        <w:t>3.</w:t>
      </w:r>
      <w:r w:rsidR="00926BB3" w:rsidRPr="00052272">
        <w:rPr>
          <w:rFonts w:ascii="Times New Roman" w:hAnsi="Times New Roman" w:cs="Times New Roman"/>
          <w:color w:val="auto"/>
          <w:sz w:val="24"/>
          <w:szCs w:val="24"/>
        </w:rPr>
        <w:t>9</w:t>
      </w:r>
      <w:r w:rsidRPr="00052272">
        <w:rPr>
          <w:rFonts w:ascii="Times New Roman" w:hAnsi="Times New Roman" w:cs="Times New Roman"/>
          <w:color w:val="auto"/>
          <w:sz w:val="24"/>
          <w:szCs w:val="24"/>
        </w:rPr>
        <w:t xml:space="preserve">. </w:t>
      </w:r>
      <w:r w:rsidR="00544E74" w:rsidRPr="00052272">
        <w:rPr>
          <w:rFonts w:ascii="Times New Roman" w:hAnsi="Times New Roman" w:cs="Times New Roman"/>
          <w:color w:val="auto"/>
          <w:sz w:val="24"/>
          <w:szCs w:val="24"/>
        </w:rPr>
        <w:t xml:space="preserve">Отзыв </w:t>
      </w:r>
      <w:r w:rsidR="003303AA" w:rsidRPr="00052272">
        <w:rPr>
          <w:rFonts w:ascii="Times New Roman" w:hAnsi="Times New Roman" w:cs="Times New Roman"/>
          <w:color w:val="auto"/>
          <w:sz w:val="24"/>
          <w:szCs w:val="24"/>
        </w:rPr>
        <w:t>Заявок</w:t>
      </w:r>
      <w:bookmarkEnd w:id="53"/>
      <w:bookmarkEnd w:id="54"/>
      <w:bookmarkEnd w:id="55"/>
    </w:p>
    <w:p w:rsidR="00960D28" w:rsidRPr="00B92F77" w:rsidRDefault="00115E41" w:rsidP="007A539D">
      <w:pPr>
        <w:spacing w:after="120"/>
        <w:ind w:firstLine="709"/>
        <w:jc w:val="both"/>
        <w:rPr>
          <w:sz w:val="24"/>
          <w:szCs w:val="24"/>
        </w:rPr>
      </w:pPr>
      <w:r w:rsidRPr="00BD5EC8">
        <w:rPr>
          <w:sz w:val="24"/>
          <w:szCs w:val="24"/>
        </w:rPr>
        <w:t>3.</w:t>
      </w:r>
      <w:r w:rsidR="00926BB3" w:rsidRPr="00BD5EC8">
        <w:rPr>
          <w:sz w:val="24"/>
          <w:szCs w:val="24"/>
        </w:rPr>
        <w:t>9</w:t>
      </w:r>
      <w:r w:rsidRPr="00BD5EC8">
        <w:rPr>
          <w:sz w:val="24"/>
          <w:szCs w:val="24"/>
        </w:rPr>
        <w:t xml:space="preserve">.1. </w:t>
      </w:r>
      <w:r w:rsidR="00960D28" w:rsidRPr="00BD5EC8">
        <w:rPr>
          <w:sz w:val="24"/>
          <w:szCs w:val="24"/>
        </w:rPr>
        <w:t>Участник</w:t>
      </w:r>
      <w:r w:rsidR="00F929E5" w:rsidRPr="00BD5EC8">
        <w:rPr>
          <w:sz w:val="24"/>
          <w:szCs w:val="24"/>
        </w:rPr>
        <w:t xml:space="preserve">, подавший </w:t>
      </w:r>
      <w:r w:rsidR="003303AA" w:rsidRPr="00BD5EC8">
        <w:rPr>
          <w:sz w:val="24"/>
          <w:szCs w:val="24"/>
        </w:rPr>
        <w:t>Заявку</w:t>
      </w:r>
      <w:r w:rsidR="00960D28" w:rsidRPr="00BD5EC8">
        <w:rPr>
          <w:sz w:val="24"/>
          <w:szCs w:val="24"/>
        </w:rPr>
        <w:t xml:space="preserve">, вправе изменить или отозвать ее не позднее даты и времени окончания срока подачи </w:t>
      </w:r>
      <w:r w:rsidR="003303AA" w:rsidRPr="00BD5EC8">
        <w:rPr>
          <w:sz w:val="24"/>
          <w:szCs w:val="24"/>
        </w:rPr>
        <w:t>Заявок</w:t>
      </w:r>
      <w:r w:rsidR="00960D28" w:rsidRPr="00BD5EC8">
        <w:rPr>
          <w:sz w:val="24"/>
          <w:szCs w:val="24"/>
        </w:rPr>
        <w:t>, направив об</w:t>
      </w:r>
      <w:r w:rsidR="002452BF" w:rsidRPr="00BD5EC8">
        <w:rPr>
          <w:sz w:val="24"/>
          <w:szCs w:val="24"/>
        </w:rPr>
        <w:t xml:space="preserve"> этом уведомление оператору ЭП.</w:t>
      </w:r>
    </w:p>
    <w:p w:rsidR="00960D28" w:rsidRPr="00B92F77" w:rsidRDefault="00115E41" w:rsidP="007A539D">
      <w:pPr>
        <w:spacing w:after="120"/>
        <w:ind w:firstLine="709"/>
        <w:jc w:val="both"/>
        <w:rPr>
          <w:sz w:val="24"/>
          <w:szCs w:val="24"/>
        </w:rPr>
      </w:pPr>
      <w:r w:rsidRPr="00BD5EC8">
        <w:rPr>
          <w:sz w:val="24"/>
          <w:szCs w:val="24"/>
        </w:rPr>
        <w:t>3.</w:t>
      </w:r>
      <w:r w:rsidR="00926BB3" w:rsidRPr="00BD5EC8">
        <w:rPr>
          <w:sz w:val="24"/>
          <w:szCs w:val="24"/>
        </w:rPr>
        <w:t>9</w:t>
      </w:r>
      <w:r w:rsidRPr="00BD5EC8">
        <w:rPr>
          <w:sz w:val="24"/>
          <w:szCs w:val="24"/>
        </w:rPr>
        <w:t xml:space="preserve">.2. </w:t>
      </w:r>
      <w:r w:rsidR="000F36AD" w:rsidRPr="00BD5EC8">
        <w:rPr>
          <w:sz w:val="24"/>
          <w:szCs w:val="24"/>
        </w:rPr>
        <w:t>Направление уведомления об изменени</w:t>
      </w:r>
      <w:r w:rsidR="00832486">
        <w:rPr>
          <w:sz w:val="24"/>
          <w:szCs w:val="24"/>
        </w:rPr>
        <w:t>и</w:t>
      </w:r>
      <w:r w:rsidR="000F36AD" w:rsidRPr="00BD5EC8">
        <w:rPr>
          <w:sz w:val="24"/>
          <w:szCs w:val="24"/>
        </w:rPr>
        <w:t xml:space="preserve"> </w:t>
      </w:r>
      <w:r w:rsidR="00F929E5" w:rsidRPr="00BD5EC8">
        <w:rPr>
          <w:sz w:val="24"/>
          <w:szCs w:val="24"/>
        </w:rPr>
        <w:t xml:space="preserve">или отзыве </w:t>
      </w:r>
      <w:r w:rsidR="002452BF" w:rsidRPr="00BD5EC8">
        <w:rPr>
          <w:sz w:val="24"/>
          <w:szCs w:val="24"/>
        </w:rPr>
        <w:t>Заявки</w:t>
      </w:r>
      <w:r w:rsidR="00F929E5" w:rsidRPr="00BD5EC8">
        <w:rPr>
          <w:sz w:val="24"/>
          <w:szCs w:val="24"/>
        </w:rPr>
        <w:t xml:space="preserve"> </w:t>
      </w:r>
      <w:r w:rsidR="000F36AD" w:rsidRPr="00BD5EC8">
        <w:rPr>
          <w:sz w:val="24"/>
          <w:szCs w:val="24"/>
        </w:rPr>
        <w:t xml:space="preserve">осуществляется в соответствии с правилами, действующими </w:t>
      </w:r>
      <w:r w:rsidR="007376C9" w:rsidRPr="007376C9">
        <w:rPr>
          <w:sz w:val="24"/>
          <w:szCs w:val="24"/>
        </w:rPr>
        <w:t>на сайте оператора ЭП</w:t>
      </w:r>
      <w:r w:rsidR="000F36AD" w:rsidRPr="00BD5EC8">
        <w:rPr>
          <w:sz w:val="24"/>
          <w:szCs w:val="24"/>
        </w:rPr>
        <w:t>.</w:t>
      </w:r>
    </w:p>
    <w:p w:rsidR="00544E74" w:rsidRPr="00052272" w:rsidRDefault="00FB0827" w:rsidP="008615C5">
      <w:pPr>
        <w:pStyle w:val="32"/>
        <w:spacing w:before="120" w:after="120"/>
        <w:ind w:firstLine="709"/>
        <w:jc w:val="both"/>
        <w:rPr>
          <w:rFonts w:ascii="Times New Roman" w:hAnsi="Times New Roman" w:cs="Times New Roman"/>
          <w:color w:val="auto"/>
          <w:sz w:val="24"/>
          <w:szCs w:val="24"/>
        </w:rPr>
      </w:pPr>
      <w:bookmarkStart w:id="56" w:name="_Toc29826987"/>
      <w:r w:rsidRPr="00052272">
        <w:rPr>
          <w:rFonts w:ascii="Times New Roman" w:hAnsi="Times New Roman" w:cs="Times New Roman"/>
          <w:color w:val="auto"/>
          <w:sz w:val="24"/>
          <w:szCs w:val="24"/>
        </w:rPr>
        <w:t>3.1</w:t>
      </w:r>
      <w:r w:rsidR="00926BB3" w:rsidRPr="00052272">
        <w:rPr>
          <w:rFonts w:ascii="Times New Roman" w:hAnsi="Times New Roman" w:cs="Times New Roman"/>
          <w:color w:val="auto"/>
          <w:sz w:val="24"/>
          <w:szCs w:val="24"/>
        </w:rPr>
        <w:t>0</w:t>
      </w:r>
      <w:r w:rsidRPr="00052272">
        <w:rPr>
          <w:rFonts w:ascii="Times New Roman" w:hAnsi="Times New Roman" w:cs="Times New Roman"/>
          <w:color w:val="auto"/>
          <w:sz w:val="24"/>
          <w:szCs w:val="24"/>
        </w:rPr>
        <w:t xml:space="preserve">. </w:t>
      </w:r>
      <w:r w:rsidR="009A45FA" w:rsidRPr="00052272">
        <w:rPr>
          <w:rFonts w:ascii="Times New Roman" w:hAnsi="Times New Roman" w:cs="Times New Roman"/>
          <w:color w:val="auto"/>
          <w:sz w:val="24"/>
          <w:szCs w:val="24"/>
        </w:rPr>
        <w:t xml:space="preserve">Рассмотрение </w:t>
      </w:r>
      <w:r w:rsidR="0041529E" w:rsidRPr="00052272">
        <w:rPr>
          <w:rFonts w:ascii="Times New Roman" w:hAnsi="Times New Roman" w:cs="Times New Roman"/>
          <w:color w:val="auto"/>
          <w:sz w:val="24"/>
          <w:szCs w:val="24"/>
        </w:rPr>
        <w:t xml:space="preserve">Заказчиком </w:t>
      </w:r>
      <w:r w:rsidR="009A45FA" w:rsidRPr="00052272">
        <w:rPr>
          <w:rFonts w:ascii="Times New Roman" w:hAnsi="Times New Roman" w:cs="Times New Roman"/>
          <w:color w:val="auto"/>
          <w:sz w:val="24"/>
          <w:szCs w:val="24"/>
        </w:rPr>
        <w:t xml:space="preserve">поданных </w:t>
      </w:r>
      <w:r w:rsidR="00E50C27" w:rsidRPr="00052272">
        <w:rPr>
          <w:rFonts w:ascii="Times New Roman" w:hAnsi="Times New Roman" w:cs="Times New Roman"/>
          <w:color w:val="auto"/>
          <w:sz w:val="24"/>
          <w:szCs w:val="24"/>
        </w:rPr>
        <w:t>У</w:t>
      </w:r>
      <w:r w:rsidR="009A45FA" w:rsidRPr="00052272">
        <w:rPr>
          <w:rFonts w:ascii="Times New Roman" w:hAnsi="Times New Roman" w:cs="Times New Roman"/>
          <w:color w:val="auto"/>
          <w:sz w:val="24"/>
          <w:szCs w:val="24"/>
        </w:rPr>
        <w:t xml:space="preserve">частниками </w:t>
      </w:r>
      <w:r w:rsidR="00E50C27" w:rsidRPr="00052272">
        <w:rPr>
          <w:rFonts w:ascii="Times New Roman" w:hAnsi="Times New Roman" w:cs="Times New Roman"/>
          <w:color w:val="auto"/>
          <w:sz w:val="24"/>
          <w:szCs w:val="24"/>
        </w:rPr>
        <w:t>Заявок</w:t>
      </w:r>
      <w:bookmarkEnd w:id="56"/>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 xml:space="preserve">.1. </w:t>
      </w:r>
      <w:r w:rsidR="00F06DC7" w:rsidRPr="00BD5EC8">
        <w:rPr>
          <w:sz w:val="24"/>
          <w:szCs w:val="24"/>
        </w:rPr>
        <w:t xml:space="preserve">Правила и порядок проведения </w:t>
      </w:r>
      <w:r w:rsidR="00E50C27" w:rsidRPr="00BD5EC8">
        <w:rPr>
          <w:sz w:val="24"/>
          <w:szCs w:val="24"/>
        </w:rPr>
        <w:t xml:space="preserve">Закупки </w:t>
      </w:r>
      <w:r w:rsidR="000F36AD" w:rsidRPr="00BD5EC8">
        <w:rPr>
          <w:sz w:val="24"/>
          <w:szCs w:val="24"/>
        </w:rPr>
        <w:t>устанавливаются</w:t>
      </w:r>
      <w:r w:rsidR="007C328A" w:rsidRPr="00BD5EC8">
        <w:rPr>
          <w:sz w:val="24"/>
          <w:szCs w:val="24"/>
        </w:rPr>
        <w:t xml:space="preserve"> </w:t>
      </w:r>
      <w:r w:rsidR="00F06DC7" w:rsidRPr="00BD5EC8">
        <w:rPr>
          <w:sz w:val="24"/>
          <w:szCs w:val="24"/>
        </w:rPr>
        <w:t>регламентом</w:t>
      </w:r>
      <w:r w:rsidR="000F36AD" w:rsidRPr="00BD5EC8">
        <w:rPr>
          <w:sz w:val="24"/>
          <w:szCs w:val="24"/>
        </w:rPr>
        <w:t>, действующим на</w:t>
      </w:r>
      <w:r w:rsidR="0062502F" w:rsidRPr="00BD5EC8">
        <w:rPr>
          <w:sz w:val="24"/>
          <w:szCs w:val="24"/>
        </w:rPr>
        <w:t xml:space="preserve"> сайте оператора ЭП</w:t>
      </w:r>
      <w:r w:rsidR="000F36AD" w:rsidRPr="00BD5EC8">
        <w:rPr>
          <w:sz w:val="24"/>
          <w:szCs w:val="24"/>
        </w:rPr>
        <w:t xml:space="preserve"> и соглашением, заключенным между Заказчиком и оператором ЭП.</w:t>
      </w:r>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 xml:space="preserve">.2. </w:t>
      </w:r>
      <w:r w:rsidR="00F06DC7" w:rsidRPr="00BD5EC8">
        <w:rPr>
          <w:sz w:val="24"/>
          <w:szCs w:val="24"/>
        </w:rPr>
        <w:t xml:space="preserve">Не позднее дня, следующего за днем окончания срока подачи </w:t>
      </w:r>
      <w:r w:rsidR="00E50C27" w:rsidRPr="00BD5EC8">
        <w:rPr>
          <w:sz w:val="24"/>
          <w:szCs w:val="24"/>
        </w:rPr>
        <w:t>Заявок</w:t>
      </w:r>
      <w:r w:rsidR="00F06DC7" w:rsidRPr="00BD5EC8">
        <w:rPr>
          <w:sz w:val="24"/>
          <w:szCs w:val="24"/>
        </w:rPr>
        <w:t>, установленного в Извещении, оператор ЭП на</w:t>
      </w:r>
      <w:r w:rsidR="00493D04" w:rsidRPr="00BD5EC8">
        <w:rPr>
          <w:sz w:val="24"/>
          <w:szCs w:val="24"/>
        </w:rPr>
        <w:t xml:space="preserve">правляет Заказчику поступившие </w:t>
      </w:r>
      <w:r w:rsidR="004F324F" w:rsidRPr="00BD5EC8">
        <w:rPr>
          <w:sz w:val="24"/>
          <w:szCs w:val="24"/>
        </w:rPr>
        <w:t>основные (</w:t>
      </w:r>
      <w:r w:rsidR="00F06DC7" w:rsidRPr="00BD5EC8">
        <w:rPr>
          <w:sz w:val="24"/>
          <w:szCs w:val="24"/>
        </w:rPr>
        <w:t>первые</w:t>
      </w:r>
      <w:r w:rsidR="004F324F" w:rsidRPr="00BD5EC8">
        <w:rPr>
          <w:sz w:val="24"/>
          <w:szCs w:val="24"/>
        </w:rPr>
        <w:t>)</w:t>
      </w:r>
      <w:r w:rsidR="00F06DC7" w:rsidRPr="00BD5EC8">
        <w:rPr>
          <w:sz w:val="24"/>
          <w:szCs w:val="24"/>
        </w:rPr>
        <w:t xml:space="preserve"> части </w:t>
      </w:r>
      <w:r w:rsidR="00E50C27" w:rsidRPr="00BD5EC8">
        <w:rPr>
          <w:sz w:val="24"/>
          <w:szCs w:val="24"/>
        </w:rPr>
        <w:t>Заявок</w:t>
      </w:r>
      <w:r w:rsidR="00F06DC7" w:rsidRPr="00BD5EC8">
        <w:rPr>
          <w:sz w:val="24"/>
          <w:szCs w:val="24"/>
        </w:rPr>
        <w:t>.</w:t>
      </w:r>
    </w:p>
    <w:p w:rsidR="00544E74" w:rsidRPr="00B92F77" w:rsidRDefault="00926BB3" w:rsidP="007A539D">
      <w:pPr>
        <w:tabs>
          <w:tab w:val="left" w:pos="-851"/>
        </w:tabs>
        <w:spacing w:after="120"/>
        <w:ind w:firstLine="709"/>
        <w:jc w:val="both"/>
        <w:rPr>
          <w:sz w:val="24"/>
          <w:szCs w:val="24"/>
        </w:rPr>
      </w:pPr>
      <w:r w:rsidRPr="00BD5EC8">
        <w:rPr>
          <w:sz w:val="24"/>
          <w:szCs w:val="24"/>
        </w:rPr>
        <w:t>3.10</w:t>
      </w:r>
      <w:r w:rsidR="00FB0827" w:rsidRPr="00BD5EC8">
        <w:rPr>
          <w:sz w:val="24"/>
          <w:szCs w:val="24"/>
        </w:rPr>
        <w:t xml:space="preserve">.3. </w:t>
      </w:r>
      <w:r w:rsidR="007A3F5B" w:rsidRPr="00BD5EC8">
        <w:rPr>
          <w:sz w:val="24"/>
          <w:szCs w:val="24"/>
        </w:rPr>
        <w:t>Заказчик</w:t>
      </w:r>
      <w:r w:rsidR="00544E74" w:rsidRPr="00BD5EC8">
        <w:rPr>
          <w:sz w:val="24"/>
          <w:szCs w:val="24"/>
        </w:rPr>
        <w:t xml:space="preserve"> в срок, указанный </w:t>
      </w:r>
      <w:r w:rsidR="004F324F" w:rsidRPr="00BD5EC8">
        <w:rPr>
          <w:sz w:val="24"/>
          <w:szCs w:val="24"/>
        </w:rPr>
        <w:t>в</w:t>
      </w:r>
      <w:r w:rsidR="00B77CF9" w:rsidRPr="00BD5EC8">
        <w:rPr>
          <w:sz w:val="24"/>
          <w:szCs w:val="24"/>
        </w:rPr>
        <w:t xml:space="preserve"> </w:t>
      </w:r>
      <w:r w:rsidR="005C664B" w:rsidRPr="00D57CFF">
        <w:rPr>
          <w:sz w:val="24"/>
          <w:szCs w:val="24"/>
        </w:rPr>
        <w:t>п</w:t>
      </w:r>
      <w:r w:rsidR="000E50DA" w:rsidRPr="00D57CFF">
        <w:rPr>
          <w:sz w:val="24"/>
          <w:szCs w:val="24"/>
        </w:rPr>
        <w:t>.</w:t>
      </w:r>
      <w:r w:rsidR="00B77CF9" w:rsidRPr="00D57CFF">
        <w:rPr>
          <w:sz w:val="24"/>
          <w:szCs w:val="24"/>
        </w:rPr>
        <w:t>1</w:t>
      </w:r>
      <w:r w:rsidR="00D57CFF" w:rsidRPr="00D57CFF">
        <w:rPr>
          <w:sz w:val="24"/>
          <w:szCs w:val="24"/>
        </w:rPr>
        <w:t>2</w:t>
      </w:r>
      <w:r w:rsidR="004F324F" w:rsidRPr="00BD5EC8">
        <w:rPr>
          <w:sz w:val="24"/>
          <w:szCs w:val="24"/>
        </w:rPr>
        <w:t xml:space="preserve"> </w:t>
      </w:r>
      <w:r w:rsidR="006B73B9" w:rsidRPr="00BD5EC8">
        <w:rPr>
          <w:sz w:val="24"/>
          <w:szCs w:val="24"/>
        </w:rPr>
        <w:t>Р</w:t>
      </w:r>
      <w:r w:rsidR="004F324F" w:rsidRPr="00BD5EC8">
        <w:rPr>
          <w:sz w:val="24"/>
          <w:szCs w:val="24"/>
        </w:rPr>
        <w:t>аздел</w:t>
      </w:r>
      <w:r w:rsidR="00B77CF9" w:rsidRPr="00BD5EC8">
        <w:rPr>
          <w:sz w:val="24"/>
          <w:szCs w:val="24"/>
        </w:rPr>
        <w:t>а</w:t>
      </w:r>
      <w:r w:rsidR="004F324F" w:rsidRPr="00BD5EC8">
        <w:rPr>
          <w:sz w:val="24"/>
          <w:szCs w:val="24"/>
        </w:rPr>
        <w:t xml:space="preserve"> 2 </w:t>
      </w:r>
      <w:r w:rsidR="007A3F5B" w:rsidRPr="00BD5EC8">
        <w:rPr>
          <w:sz w:val="24"/>
          <w:szCs w:val="24"/>
        </w:rPr>
        <w:t>Извещени</w:t>
      </w:r>
      <w:r w:rsidR="004F324F" w:rsidRPr="00BD5EC8">
        <w:rPr>
          <w:sz w:val="24"/>
          <w:szCs w:val="24"/>
        </w:rPr>
        <w:t>я</w:t>
      </w:r>
      <w:r w:rsidR="00544E74" w:rsidRPr="00BD5EC8">
        <w:rPr>
          <w:sz w:val="24"/>
          <w:szCs w:val="24"/>
        </w:rPr>
        <w:t xml:space="preserve">, рассматривает </w:t>
      </w:r>
      <w:r w:rsidR="004F324F" w:rsidRPr="00BD5EC8">
        <w:rPr>
          <w:sz w:val="24"/>
          <w:szCs w:val="24"/>
        </w:rPr>
        <w:t>основные (</w:t>
      </w:r>
      <w:r w:rsidR="007A3F5B" w:rsidRPr="00BD5EC8">
        <w:rPr>
          <w:sz w:val="24"/>
          <w:szCs w:val="24"/>
        </w:rPr>
        <w:t>первые</w:t>
      </w:r>
      <w:r w:rsidR="004F324F" w:rsidRPr="00BD5EC8">
        <w:rPr>
          <w:sz w:val="24"/>
          <w:szCs w:val="24"/>
        </w:rPr>
        <w:t>)</w:t>
      </w:r>
      <w:r w:rsidR="007A3F5B" w:rsidRPr="00BD5EC8">
        <w:rPr>
          <w:sz w:val="24"/>
          <w:szCs w:val="24"/>
        </w:rPr>
        <w:t xml:space="preserve"> части </w:t>
      </w:r>
      <w:r w:rsidR="00E50C27" w:rsidRPr="00BD5EC8">
        <w:rPr>
          <w:sz w:val="24"/>
          <w:szCs w:val="24"/>
        </w:rPr>
        <w:t>Заявок</w:t>
      </w:r>
      <w:r w:rsidR="007D5AA5" w:rsidRPr="00BD5EC8">
        <w:rPr>
          <w:sz w:val="24"/>
          <w:szCs w:val="24"/>
        </w:rPr>
        <w:t xml:space="preserve">, </w:t>
      </w:r>
      <w:r w:rsidR="00544E74" w:rsidRPr="00BD5EC8">
        <w:rPr>
          <w:sz w:val="24"/>
          <w:szCs w:val="24"/>
        </w:rPr>
        <w:t>выполняя следующие действия:</w:t>
      </w:r>
    </w:p>
    <w:p w:rsidR="003E165D" w:rsidRPr="00B92F77" w:rsidRDefault="00456484" w:rsidP="003E165D">
      <w:pPr>
        <w:tabs>
          <w:tab w:val="left" w:pos="-851"/>
        </w:tabs>
        <w:spacing w:after="120"/>
        <w:ind w:firstLine="709"/>
        <w:jc w:val="both"/>
        <w:rPr>
          <w:sz w:val="24"/>
          <w:szCs w:val="24"/>
        </w:rPr>
      </w:pPr>
      <w:r>
        <w:rPr>
          <w:sz w:val="24"/>
          <w:szCs w:val="24"/>
        </w:rPr>
        <w:t>1) П</w:t>
      </w:r>
      <w:r w:rsidR="003E165D" w:rsidRPr="00BD5EC8">
        <w:rPr>
          <w:sz w:val="24"/>
          <w:szCs w:val="24"/>
        </w:rPr>
        <w:t xml:space="preserve">роверка комплектности, содержания и оформления </w:t>
      </w:r>
      <w:r w:rsidR="00E50C27" w:rsidRPr="00BD5EC8">
        <w:rPr>
          <w:sz w:val="24"/>
          <w:szCs w:val="24"/>
        </w:rPr>
        <w:t>Заявок</w:t>
      </w:r>
      <w:r w:rsidR="003E165D" w:rsidRPr="00BD5EC8">
        <w:rPr>
          <w:sz w:val="24"/>
          <w:szCs w:val="24"/>
        </w:rPr>
        <w:t xml:space="preserve"> на соответствие</w:t>
      </w:r>
      <w:r w:rsidR="003E165D" w:rsidRPr="00B92F77">
        <w:rPr>
          <w:sz w:val="24"/>
          <w:szCs w:val="24"/>
        </w:rPr>
        <w:t xml:space="preserve"> требованиям </w:t>
      </w:r>
      <w:r w:rsidR="00BD6A7A" w:rsidRPr="00B92F77">
        <w:rPr>
          <w:sz w:val="24"/>
          <w:szCs w:val="24"/>
        </w:rPr>
        <w:t>Извещения</w:t>
      </w:r>
      <w:r w:rsidR="001F0DAB">
        <w:rPr>
          <w:sz w:val="24"/>
          <w:szCs w:val="24"/>
        </w:rPr>
        <w:t>.</w:t>
      </w:r>
    </w:p>
    <w:p w:rsidR="003E165D" w:rsidRPr="00B92F77" w:rsidRDefault="00456484" w:rsidP="003E165D">
      <w:pPr>
        <w:tabs>
          <w:tab w:val="left" w:pos="-851"/>
        </w:tabs>
        <w:spacing w:after="120"/>
        <w:ind w:firstLine="709"/>
        <w:jc w:val="both"/>
        <w:rPr>
          <w:sz w:val="24"/>
          <w:szCs w:val="24"/>
        </w:rPr>
      </w:pPr>
      <w:r>
        <w:rPr>
          <w:sz w:val="24"/>
          <w:szCs w:val="24"/>
        </w:rPr>
        <w:t>2) П</w:t>
      </w:r>
      <w:r w:rsidR="003E165D" w:rsidRPr="00BD5EC8">
        <w:rPr>
          <w:sz w:val="24"/>
          <w:szCs w:val="24"/>
        </w:rPr>
        <w:t xml:space="preserve">роверка достоверности сведений и документов, поданных в составе </w:t>
      </w:r>
      <w:r w:rsidR="00A73EDB" w:rsidRPr="00BD5EC8">
        <w:rPr>
          <w:sz w:val="24"/>
          <w:szCs w:val="24"/>
        </w:rPr>
        <w:t>Заявки</w:t>
      </w:r>
      <w:r w:rsidR="001F0DAB" w:rsidRPr="00BD5EC8">
        <w:rPr>
          <w:sz w:val="24"/>
          <w:szCs w:val="24"/>
        </w:rPr>
        <w:t>.</w:t>
      </w:r>
    </w:p>
    <w:p w:rsidR="003E165D" w:rsidRPr="00B92F77" w:rsidRDefault="00456484" w:rsidP="003E165D">
      <w:pPr>
        <w:tabs>
          <w:tab w:val="left" w:pos="-851"/>
        </w:tabs>
        <w:spacing w:after="120"/>
        <w:ind w:firstLine="709"/>
        <w:jc w:val="both"/>
        <w:rPr>
          <w:sz w:val="24"/>
          <w:szCs w:val="24"/>
        </w:rPr>
      </w:pPr>
      <w:r>
        <w:rPr>
          <w:sz w:val="24"/>
          <w:szCs w:val="24"/>
        </w:rPr>
        <w:t>3) П</w:t>
      </w:r>
      <w:r w:rsidR="003E165D" w:rsidRPr="00B92F77">
        <w:rPr>
          <w:sz w:val="24"/>
          <w:szCs w:val="24"/>
        </w:rPr>
        <w:t xml:space="preserve">роверка предлагаемой продукции и условий исполнения договорных обязательств на соответствие требованиям </w:t>
      </w:r>
      <w:r w:rsidR="00BD6A7A" w:rsidRPr="00B92F77">
        <w:rPr>
          <w:sz w:val="24"/>
          <w:szCs w:val="24"/>
        </w:rPr>
        <w:t>Извещения</w:t>
      </w:r>
      <w:r w:rsidR="001F0DAB">
        <w:rPr>
          <w:sz w:val="24"/>
          <w:szCs w:val="24"/>
        </w:rPr>
        <w:t>.</w:t>
      </w:r>
    </w:p>
    <w:p w:rsidR="00544E74" w:rsidRPr="00B92F77" w:rsidRDefault="00456484" w:rsidP="003E165D">
      <w:pPr>
        <w:tabs>
          <w:tab w:val="left" w:pos="-851"/>
        </w:tabs>
        <w:spacing w:after="120"/>
        <w:ind w:firstLine="709"/>
        <w:jc w:val="both"/>
        <w:rPr>
          <w:sz w:val="24"/>
          <w:szCs w:val="24"/>
        </w:rPr>
      </w:pPr>
      <w:r>
        <w:rPr>
          <w:sz w:val="24"/>
          <w:szCs w:val="24"/>
        </w:rPr>
        <w:t>4) П</w:t>
      </w:r>
      <w:r w:rsidR="003E165D" w:rsidRPr="00BD5EC8">
        <w:rPr>
          <w:sz w:val="24"/>
          <w:szCs w:val="24"/>
        </w:rPr>
        <w:t xml:space="preserve">роверка </w:t>
      </w:r>
      <w:r w:rsidR="00C113F1" w:rsidRPr="00BD5EC8">
        <w:rPr>
          <w:sz w:val="24"/>
          <w:szCs w:val="24"/>
        </w:rPr>
        <w:t xml:space="preserve">основной (первой) части </w:t>
      </w:r>
      <w:r w:rsidR="00A73EDB" w:rsidRPr="00BD5EC8">
        <w:rPr>
          <w:sz w:val="24"/>
          <w:szCs w:val="24"/>
        </w:rPr>
        <w:t>Заявки</w:t>
      </w:r>
      <w:r w:rsidR="00C113F1" w:rsidRPr="00BD5EC8">
        <w:rPr>
          <w:sz w:val="24"/>
          <w:szCs w:val="24"/>
        </w:rPr>
        <w:t xml:space="preserve"> </w:t>
      </w:r>
      <w:r w:rsidR="003E165D" w:rsidRPr="00BD5EC8">
        <w:rPr>
          <w:sz w:val="24"/>
          <w:szCs w:val="24"/>
        </w:rPr>
        <w:t xml:space="preserve">на соответствие иным требованиям, предъявляемым к первым частям </w:t>
      </w:r>
      <w:r w:rsidR="007F6635" w:rsidRPr="00BD5EC8">
        <w:rPr>
          <w:sz w:val="24"/>
          <w:szCs w:val="24"/>
        </w:rPr>
        <w:t>Заявок</w:t>
      </w:r>
      <w:r w:rsidR="003E165D" w:rsidRPr="00BD5EC8">
        <w:rPr>
          <w:sz w:val="24"/>
          <w:szCs w:val="24"/>
        </w:rPr>
        <w:t xml:space="preserve"> </w:t>
      </w:r>
      <w:r w:rsidR="007F6635" w:rsidRPr="00BD5EC8">
        <w:rPr>
          <w:sz w:val="24"/>
          <w:szCs w:val="24"/>
        </w:rPr>
        <w:t>У</w:t>
      </w:r>
      <w:r w:rsidR="003E165D" w:rsidRPr="00BD5EC8">
        <w:rPr>
          <w:sz w:val="24"/>
          <w:szCs w:val="24"/>
        </w:rPr>
        <w:t xml:space="preserve">частников в соответствии с условиями </w:t>
      </w:r>
      <w:r w:rsidR="00BD6A7A" w:rsidRPr="00BD5EC8">
        <w:rPr>
          <w:sz w:val="24"/>
          <w:szCs w:val="24"/>
        </w:rPr>
        <w:t>Извещения</w:t>
      </w:r>
      <w:r w:rsidR="001F0DAB" w:rsidRPr="00BD5EC8">
        <w:rPr>
          <w:sz w:val="24"/>
          <w:szCs w:val="24"/>
        </w:rPr>
        <w:t>.</w:t>
      </w:r>
    </w:p>
    <w:p w:rsidR="00BD6A7A" w:rsidRPr="00B92F77" w:rsidRDefault="002A6145" w:rsidP="00BD6A7A">
      <w:pPr>
        <w:tabs>
          <w:tab w:val="left" w:pos="-851"/>
        </w:tabs>
        <w:spacing w:after="120"/>
        <w:ind w:firstLine="709"/>
        <w:jc w:val="both"/>
        <w:rPr>
          <w:sz w:val="24"/>
          <w:szCs w:val="24"/>
        </w:rPr>
      </w:pPr>
      <w:r w:rsidRPr="00B92F77">
        <w:rPr>
          <w:sz w:val="24"/>
          <w:szCs w:val="24"/>
        </w:rPr>
        <w:t>5</w:t>
      </w:r>
      <w:r w:rsidR="00456484">
        <w:rPr>
          <w:sz w:val="24"/>
          <w:szCs w:val="24"/>
        </w:rPr>
        <w:t>) П</w:t>
      </w:r>
      <w:r w:rsidR="00BD6A7A" w:rsidRPr="00B92F77">
        <w:rPr>
          <w:sz w:val="24"/>
          <w:szCs w:val="24"/>
        </w:rPr>
        <w:t xml:space="preserve">роверка наличия, размера, формы, условий или порядка предоставления обеспечения </w:t>
      </w:r>
      <w:r w:rsidR="007F6635" w:rsidRPr="00BD5EC8">
        <w:rPr>
          <w:sz w:val="24"/>
          <w:szCs w:val="24"/>
        </w:rPr>
        <w:t>Заявки</w:t>
      </w:r>
      <w:r w:rsidR="00BD6A7A" w:rsidRPr="00BD5EC8">
        <w:rPr>
          <w:sz w:val="24"/>
          <w:szCs w:val="24"/>
        </w:rPr>
        <w:t xml:space="preserve"> на соответствие требованиям </w:t>
      </w:r>
      <w:r w:rsidRPr="00BD5EC8">
        <w:rPr>
          <w:sz w:val="24"/>
          <w:szCs w:val="24"/>
        </w:rPr>
        <w:t>Извещения</w:t>
      </w:r>
      <w:r w:rsidR="00BD6A7A" w:rsidRPr="00BD5EC8">
        <w:rPr>
          <w:sz w:val="24"/>
          <w:szCs w:val="24"/>
        </w:rPr>
        <w:t>, если соответству</w:t>
      </w:r>
      <w:r w:rsidR="001F0DAB" w:rsidRPr="00BD5EC8">
        <w:rPr>
          <w:sz w:val="24"/>
          <w:szCs w:val="24"/>
        </w:rPr>
        <w:t>ющие требования</w:t>
      </w:r>
      <w:r w:rsidR="001F0DAB">
        <w:rPr>
          <w:sz w:val="24"/>
          <w:szCs w:val="24"/>
        </w:rPr>
        <w:t xml:space="preserve"> устанавливались.</w:t>
      </w:r>
    </w:p>
    <w:p w:rsidR="00BD6A7A" w:rsidRPr="00B92F77" w:rsidRDefault="002A6145" w:rsidP="00BD6A7A">
      <w:pPr>
        <w:tabs>
          <w:tab w:val="left" w:pos="-851"/>
        </w:tabs>
        <w:spacing w:after="120"/>
        <w:ind w:firstLine="709"/>
        <w:jc w:val="both"/>
        <w:rPr>
          <w:sz w:val="24"/>
          <w:szCs w:val="24"/>
        </w:rPr>
      </w:pPr>
      <w:r w:rsidRPr="00BD5EC8">
        <w:rPr>
          <w:sz w:val="24"/>
          <w:szCs w:val="24"/>
        </w:rPr>
        <w:t>6</w:t>
      </w:r>
      <w:r w:rsidR="00456484">
        <w:rPr>
          <w:sz w:val="24"/>
          <w:szCs w:val="24"/>
        </w:rPr>
        <w:t>) П</w:t>
      </w:r>
      <w:r w:rsidR="00BD6A7A" w:rsidRPr="00BD5EC8">
        <w:rPr>
          <w:sz w:val="24"/>
          <w:szCs w:val="24"/>
        </w:rPr>
        <w:t xml:space="preserve">роверка наличия сведений об </w:t>
      </w:r>
      <w:r w:rsidR="007F6635" w:rsidRPr="00BD5EC8">
        <w:rPr>
          <w:sz w:val="24"/>
          <w:szCs w:val="24"/>
        </w:rPr>
        <w:t>У</w:t>
      </w:r>
      <w:r w:rsidR="00BD6A7A" w:rsidRPr="00BD5EC8">
        <w:rPr>
          <w:sz w:val="24"/>
          <w:szCs w:val="24"/>
        </w:rPr>
        <w:t>частнике в реестр</w:t>
      </w:r>
      <w:r w:rsidR="001F0DAB" w:rsidRPr="00BD5EC8">
        <w:rPr>
          <w:sz w:val="24"/>
          <w:szCs w:val="24"/>
        </w:rPr>
        <w:t>ах недобросовестных поставщиков.</w:t>
      </w:r>
    </w:p>
    <w:p w:rsidR="00544E74" w:rsidRPr="00B92F77" w:rsidRDefault="00456484" w:rsidP="007A539D">
      <w:pPr>
        <w:tabs>
          <w:tab w:val="left" w:pos="-851"/>
        </w:tabs>
        <w:spacing w:after="120"/>
        <w:ind w:firstLine="709"/>
        <w:jc w:val="both"/>
        <w:rPr>
          <w:sz w:val="24"/>
          <w:szCs w:val="24"/>
        </w:rPr>
      </w:pPr>
      <w:r>
        <w:rPr>
          <w:sz w:val="24"/>
          <w:szCs w:val="24"/>
        </w:rPr>
        <w:t>7) П</w:t>
      </w:r>
      <w:r w:rsidR="002A6145" w:rsidRPr="00BD5EC8">
        <w:rPr>
          <w:sz w:val="24"/>
          <w:szCs w:val="24"/>
        </w:rPr>
        <w:t xml:space="preserve">роверка </w:t>
      </w:r>
      <w:r w:rsidR="007F6635" w:rsidRPr="00BD5EC8">
        <w:rPr>
          <w:sz w:val="24"/>
          <w:szCs w:val="24"/>
        </w:rPr>
        <w:t>У</w:t>
      </w:r>
      <w:r w:rsidR="002A6145" w:rsidRPr="00BD5EC8">
        <w:rPr>
          <w:sz w:val="24"/>
          <w:szCs w:val="24"/>
        </w:rPr>
        <w:t xml:space="preserve">частника на соответствие </w:t>
      </w:r>
      <w:r w:rsidR="002C47A7" w:rsidRPr="00BD5EC8">
        <w:rPr>
          <w:sz w:val="24"/>
          <w:szCs w:val="24"/>
        </w:rPr>
        <w:t xml:space="preserve">иным </w:t>
      </w:r>
      <w:r w:rsidR="002A6145" w:rsidRPr="00BD5EC8">
        <w:rPr>
          <w:sz w:val="24"/>
          <w:szCs w:val="24"/>
        </w:rPr>
        <w:t>требованиям, установленным Извещением.</w:t>
      </w:r>
    </w:p>
    <w:p w:rsidR="000F36AD"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E466E0" w:rsidRPr="00BD5EC8">
        <w:rPr>
          <w:sz w:val="24"/>
          <w:szCs w:val="24"/>
        </w:rPr>
        <w:t>4</w:t>
      </w:r>
      <w:r w:rsidRPr="00BD5EC8">
        <w:rPr>
          <w:sz w:val="24"/>
          <w:szCs w:val="24"/>
        </w:rPr>
        <w:t xml:space="preserve">. </w:t>
      </w:r>
      <w:r w:rsidR="00544E74" w:rsidRPr="00BD5EC8">
        <w:rPr>
          <w:sz w:val="24"/>
          <w:szCs w:val="24"/>
        </w:rPr>
        <w:t>При ра</w:t>
      </w:r>
      <w:r w:rsidR="006F3757" w:rsidRPr="00BD5EC8">
        <w:rPr>
          <w:sz w:val="24"/>
          <w:szCs w:val="24"/>
        </w:rPr>
        <w:t xml:space="preserve">ссмотрении </w:t>
      </w:r>
      <w:r w:rsidR="007F6635" w:rsidRPr="00BD5EC8">
        <w:rPr>
          <w:sz w:val="24"/>
          <w:szCs w:val="24"/>
        </w:rPr>
        <w:t>Заявок</w:t>
      </w:r>
      <w:r w:rsidR="006F3757" w:rsidRPr="00BD5EC8">
        <w:rPr>
          <w:sz w:val="24"/>
          <w:szCs w:val="24"/>
        </w:rPr>
        <w:t xml:space="preserve"> </w:t>
      </w:r>
      <w:r w:rsidR="00544E74" w:rsidRPr="00BD5EC8">
        <w:rPr>
          <w:sz w:val="24"/>
          <w:szCs w:val="24"/>
        </w:rPr>
        <w:t xml:space="preserve">для проведения экспертизы </w:t>
      </w:r>
      <w:r w:rsidR="007F6635" w:rsidRPr="00BD5EC8">
        <w:rPr>
          <w:sz w:val="24"/>
          <w:szCs w:val="24"/>
        </w:rPr>
        <w:t>Заявок</w:t>
      </w:r>
      <w:r w:rsidR="00544E74" w:rsidRPr="00BD5EC8">
        <w:rPr>
          <w:sz w:val="24"/>
          <w:szCs w:val="24"/>
        </w:rPr>
        <w:t xml:space="preserve">, </w:t>
      </w:r>
      <w:r w:rsidR="006F3757" w:rsidRPr="00BD5EC8">
        <w:rPr>
          <w:sz w:val="24"/>
          <w:szCs w:val="24"/>
        </w:rPr>
        <w:t>Заказчик</w:t>
      </w:r>
      <w:r w:rsidR="00544E74" w:rsidRPr="00BD5EC8">
        <w:rPr>
          <w:sz w:val="24"/>
          <w:szCs w:val="24"/>
        </w:rPr>
        <w:t xml:space="preserve"> вправе привлечь иных лиц (экспертов и специалисто</w:t>
      </w:r>
      <w:r w:rsidR="00270645" w:rsidRPr="00BD5EC8">
        <w:rPr>
          <w:sz w:val="24"/>
          <w:szCs w:val="24"/>
        </w:rPr>
        <w:t xml:space="preserve">в), не связанных с </w:t>
      </w:r>
      <w:r w:rsidR="007F6635" w:rsidRPr="00BD5EC8">
        <w:rPr>
          <w:sz w:val="24"/>
          <w:szCs w:val="24"/>
        </w:rPr>
        <w:t>У</w:t>
      </w:r>
      <w:r w:rsidR="00270645" w:rsidRPr="00BD5EC8">
        <w:rPr>
          <w:sz w:val="24"/>
          <w:szCs w:val="24"/>
        </w:rPr>
        <w:t>частниками</w:t>
      </w:r>
      <w:r w:rsidR="00544E74" w:rsidRPr="00BD5EC8">
        <w:rPr>
          <w:sz w:val="24"/>
          <w:szCs w:val="24"/>
        </w:rPr>
        <w:t>, для применения их специальных знаний.</w:t>
      </w:r>
      <w:r w:rsidR="00544E74" w:rsidRPr="00B92F77">
        <w:rPr>
          <w:sz w:val="24"/>
          <w:szCs w:val="24"/>
        </w:rPr>
        <w:t xml:space="preserve"> </w:t>
      </w:r>
    </w:p>
    <w:p w:rsidR="00395DE1"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E466E0" w:rsidRPr="00BD5EC8">
        <w:rPr>
          <w:sz w:val="24"/>
          <w:szCs w:val="24"/>
        </w:rPr>
        <w:t>5</w:t>
      </w:r>
      <w:r w:rsidRPr="00BD5EC8">
        <w:rPr>
          <w:sz w:val="24"/>
          <w:szCs w:val="24"/>
        </w:rPr>
        <w:t xml:space="preserve">. </w:t>
      </w:r>
      <w:r w:rsidR="00395DE1" w:rsidRPr="00BD5EC8">
        <w:rPr>
          <w:sz w:val="24"/>
          <w:szCs w:val="24"/>
        </w:rPr>
        <w:t xml:space="preserve">В ходе рассмотрения </w:t>
      </w:r>
      <w:r w:rsidR="007F6635" w:rsidRPr="00BD5EC8">
        <w:rPr>
          <w:sz w:val="24"/>
          <w:szCs w:val="24"/>
        </w:rPr>
        <w:t>Заявок</w:t>
      </w:r>
      <w:r w:rsidR="00395DE1" w:rsidRPr="00BD5EC8">
        <w:rPr>
          <w:sz w:val="24"/>
          <w:szCs w:val="24"/>
        </w:rPr>
        <w:t xml:space="preserve"> Комиссия вправе запрашивать у соответствующих органов государственной власти, иных уполномоченных юридических и физических лиц информацию о достоверности указанных в </w:t>
      </w:r>
      <w:r w:rsidR="007F6635" w:rsidRPr="00BD5EC8">
        <w:rPr>
          <w:sz w:val="24"/>
          <w:szCs w:val="24"/>
        </w:rPr>
        <w:t>Заявке</w:t>
      </w:r>
      <w:r w:rsidR="00395DE1" w:rsidRPr="00BD5EC8">
        <w:rPr>
          <w:sz w:val="24"/>
          <w:szCs w:val="24"/>
        </w:rPr>
        <w:t xml:space="preserve"> сведений.</w:t>
      </w:r>
    </w:p>
    <w:p w:rsidR="004409F8"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E466E0" w:rsidRPr="00BD5EC8">
        <w:rPr>
          <w:sz w:val="24"/>
          <w:szCs w:val="24"/>
        </w:rPr>
        <w:t>6</w:t>
      </w:r>
      <w:r w:rsidRPr="00BD5EC8">
        <w:rPr>
          <w:sz w:val="24"/>
          <w:szCs w:val="24"/>
        </w:rPr>
        <w:t xml:space="preserve">. </w:t>
      </w:r>
      <w:r w:rsidR="004409F8" w:rsidRPr="00BD5EC8">
        <w:rPr>
          <w:sz w:val="24"/>
          <w:szCs w:val="24"/>
        </w:rPr>
        <w:t xml:space="preserve">При наличии у Комиссии сомнений в подлинности или достоверности документа, представленного </w:t>
      </w:r>
      <w:r w:rsidR="007F6635" w:rsidRPr="00BD5EC8">
        <w:rPr>
          <w:sz w:val="24"/>
          <w:szCs w:val="24"/>
        </w:rPr>
        <w:t>У</w:t>
      </w:r>
      <w:r w:rsidR="004409F8" w:rsidRPr="00BD5EC8">
        <w:rPr>
          <w:sz w:val="24"/>
          <w:szCs w:val="24"/>
        </w:rPr>
        <w:t xml:space="preserve">частником в составе </w:t>
      </w:r>
      <w:r w:rsidR="007F6635" w:rsidRPr="00BD5EC8">
        <w:rPr>
          <w:sz w:val="24"/>
          <w:szCs w:val="24"/>
        </w:rPr>
        <w:t>Заявки</w:t>
      </w:r>
      <w:r w:rsidR="004409F8" w:rsidRPr="00BD5EC8">
        <w:rPr>
          <w:sz w:val="24"/>
          <w:szCs w:val="24"/>
        </w:rPr>
        <w:t xml:space="preserve">, Комиссия вправе запросить у </w:t>
      </w:r>
      <w:r w:rsidR="007F6635" w:rsidRPr="00BD5EC8">
        <w:rPr>
          <w:sz w:val="24"/>
          <w:szCs w:val="24"/>
        </w:rPr>
        <w:t>У</w:t>
      </w:r>
      <w:r w:rsidR="004409F8" w:rsidRPr="00BD5EC8">
        <w:rPr>
          <w:sz w:val="24"/>
          <w:szCs w:val="24"/>
        </w:rPr>
        <w:t>частника оригинал такого документа</w:t>
      </w:r>
      <w:r w:rsidR="001C335D" w:rsidRPr="00BD5EC8">
        <w:rPr>
          <w:sz w:val="24"/>
          <w:szCs w:val="24"/>
        </w:rPr>
        <w:t xml:space="preserve"> для ознакомления</w:t>
      </w:r>
      <w:r w:rsidR="004409F8" w:rsidRPr="00BD5EC8">
        <w:rPr>
          <w:sz w:val="24"/>
          <w:szCs w:val="24"/>
        </w:rPr>
        <w:t>.</w:t>
      </w:r>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E466E0" w:rsidRPr="00BD5EC8">
        <w:rPr>
          <w:sz w:val="24"/>
          <w:szCs w:val="24"/>
        </w:rPr>
        <w:t>7</w:t>
      </w:r>
      <w:r w:rsidRPr="00BD5EC8">
        <w:rPr>
          <w:sz w:val="24"/>
          <w:szCs w:val="24"/>
        </w:rPr>
        <w:t xml:space="preserve">. </w:t>
      </w:r>
      <w:r w:rsidR="004409F8" w:rsidRPr="00BD5EC8">
        <w:rPr>
          <w:sz w:val="24"/>
          <w:szCs w:val="24"/>
        </w:rPr>
        <w:t>Комиссия</w:t>
      </w:r>
      <w:r w:rsidR="00544E74" w:rsidRPr="00BD5EC8">
        <w:rPr>
          <w:sz w:val="24"/>
          <w:szCs w:val="24"/>
        </w:rPr>
        <w:t xml:space="preserve"> рассматривает </w:t>
      </w:r>
      <w:r w:rsidR="007F6635" w:rsidRPr="00BD5EC8">
        <w:rPr>
          <w:sz w:val="24"/>
          <w:szCs w:val="24"/>
        </w:rPr>
        <w:t>Заявки</w:t>
      </w:r>
      <w:r w:rsidR="004409F8" w:rsidRPr="00BD5EC8">
        <w:rPr>
          <w:sz w:val="24"/>
          <w:szCs w:val="24"/>
        </w:rPr>
        <w:t xml:space="preserve"> </w:t>
      </w:r>
      <w:r w:rsidR="007F6635" w:rsidRPr="00BD5EC8">
        <w:rPr>
          <w:sz w:val="24"/>
          <w:szCs w:val="24"/>
        </w:rPr>
        <w:t>У</w:t>
      </w:r>
      <w:r w:rsidR="004409F8" w:rsidRPr="00BD5EC8">
        <w:rPr>
          <w:sz w:val="24"/>
          <w:szCs w:val="24"/>
        </w:rPr>
        <w:t xml:space="preserve">частников </w:t>
      </w:r>
      <w:r w:rsidR="00544E74" w:rsidRPr="00BD5EC8">
        <w:rPr>
          <w:sz w:val="24"/>
          <w:szCs w:val="24"/>
        </w:rPr>
        <w:t xml:space="preserve">на соответствие всем требованиям, указанным в </w:t>
      </w:r>
      <w:r w:rsidR="00AA1D9F" w:rsidRPr="00BD5EC8">
        <w:rPr>
          <w:sz w:val="24"/>
          <w:szCs w:val="24"/>
        </w:rPr>
        <w:t>Извещении</w:t>
      </w:r>
      <w:r w:rsidR="00544E74" w:rsidRPr="00BD5EC8">
        <w:rPr>
          <w:sz w:val="24"/>
          <w:szCs w:val="24"/>
        </w:rPr>
        <w:t>.</w:t>
      </w:r>
    </w:p>
    <w:p w:rsidR="00544E74" w:rsidRPr="00B92F77" w:rsidRDefault="00FB0827" w:rsidP="007A539D">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w:t>
      </w:r>
      <w:r w:rsidR="00E466E0" w:rsidRPr="00BD5EC8">
        <w:rPr>
          <w:sz w:val="24"/>
          <w:szCs w:val="24"/>
        </w:rPr>
        <w:t>8</w:t>
      </w:r>
      <w:r w:rsidRPr="00BD5EC8">
        <w:rPr>
          <w:sz w:val="24"/>
          <w:szCs w:val="24"/>
        </w:rPr>
        <w:t xml:space="preserve">. </w:t>
      </w:r>
      <w:r w:rsidR="00544E74" w:rsidRPr="00BD5EC8">
        <w:rPr>
          <w:sz w:val="24"/>
          <w:szCs w:val="24"/>
        </w:rPr>
        <w:t xml:space="preserve">На основании результатов рассмотрения </w:t>
      </w:r>
      <w:r w:rsidR="000A3CC4" w:rsidRPr="00BD5EC8">
        <w:rPr>
          <w:sz w:val="24"/>
          <w:szCs w:val="24"/>
        </w:rPr>
        <w:t>основных (</w:t>
      </w:r>
      <w:r w:rsidR="00B51F52" w:rsidRPr="00BD5EC8">
        <w:rPr>
          <w:sz w:val="24"/>
          <w:szCs w:val="24"/>
        </w:rPr>
        <w:t>первых</w:t>
      </w:r>
      <w:r w:rsidR="000A3CC4" w:rsidRPr="00BD5EC8">
        <w:rPr>
          <w:sz w:val="24"/>
          <w:szCs w:val="24"/>
        </w:rPr>
        <w:t>)</w:t>
      </w:r>
      <w:r w:rsidR="00B51F52" w:rsidRPr="00BD5EC8">
        <w:rPr>
          <w:sz w:val="24"/>
          <w:szCs w:val="24"/>
        </w:rPr>
        <w:t xml:space="preserve"> частей </w:t>
      </w:r>
      <w:r w:rsidR="007F6635" w:rsidRPr="00BD5EC8">
        <w:rPr>
          <w:sz w:val="24"/>
          <w:szCs w:val="24"/>
        </w:rPr>
        <w:t>Заявок</w:t>
      </w:r>
      <w:r w:rsidR="00B51F52" w:rsidRPr="00BD5EC8">
        <w:rPr>
          <w:sz w:val="24"/>
          <w:szCs w:val="24"/>
        </w:rPr>
        <w:t xml:space="preserve"> Комиссия</w:t>
      </w:r>
      <w:r w:rsidR="00544E74" w:rsidRPr="00BD5EC8">
        <w:rPr>
          <w:sz w:val="24"/>
          <w:szCs w:val="24"/>
        </w:rPr>
        <w:t xml:space="preserve"> принимается решение о допуске</w:t>
      </w:r>
      <w:r w:rsidR="00D865E9" w:rsidRPr="00BD5EC8">
        <w:rPr>
          <w:sz w:val="24"/>
          <w:szCs w:val="24"/>
        </w:rPr>
        <w:t>/</w:t>
      </w:r>
      <w:proofErr w:type="spellStart"/>
      <w:r w:rsidR="00D865E9" w:rsidRPr="00BD5EC8">
        <w:rPr>
          <w:sz w:val="24"/>
          <w:szCs w:val="24"/>
        </w:rPr>
        <w:t>недопуске</w:t>
      </w:r>
      <w:proofErr w:type="spellEnd"/>
      <w:r w:rsidR="00544E74" w:rsidRPr="00BD5EC8">
        <w:rPr>
          <w:sz w:val="24"/>
          <w:szCs w:val="24"/>
        </w:rPr>
        <w:t xml:space="preserve"> </w:t>
      </w:r>
      <w:r w:rsidR="007F6635" w:rsidRPr="00BD5EC8">
        <w:rPr>
          <w:sz w:val="24"/>
          <w:szCs w:val="24"/>
        </w:rPr>
        <w:t>У</w:t>
      </w:r>
      <w:r w:rsidR="00544E74" w:rsidRPr="00BD5EC8">
        <w:rPr>
          <w:sz w:val="24"/>
          <w:szCs w:val="24"/>
        </w:rPr>
        <w:t xml:space="preserve">частников к </w:t>
      </w:r>
      <w:r w:rsidR="00F054E8">
        <w:rPr>
          <w:sz w:val="24"/>
          <w:szCs w:val="24"/>
        </w:rPr>
        <w:t>участию в Закупке (</w:t>
      </w:r>
      <w:r w:rsidR="00544E74" w:rsidRPr="00BD5EC8">
        <w:rPr>
          <w:sz w:val="24"/>
          <w:szCs w:val="24"/>
        </w:rPr>
        <w:t xml:space="preserve">сопоставлению </w:t>
      </w:r>
      <w:r w:rsidR="00014D5A" w:rsidRPr="00BD5EC8">
        <w:rPr>
          <w:sz w:val="24"/>
          <w:szCs w:val="24"/>
        </w:rPr>
        <w:t>ценовых предложений</w:t>
      </w:r>
      <w:r w:rsidR="00E74120" w:rsidRPr="00BD5EC8">
        <w:rPr>
          <w:sz w:val="24"/>
          <w:szCs w:val="24"/>
        </w:rPr>
        <w:t xml:space="preserve"> </w:t>
      </w:r>
      <w:r w:rsidR="007F6635" w:rsidRPr="00BD5EC8">
        <w:rPr>
          <w:sz w:val="24"/>
          <w:szCs w:val="24"/>
        </w:rPr>
        <w:t>У</w:t>
      </w:r>
      <w:r w:rsidR="00E74120" w:rsidRPr="00BD5EC8">
        <w:rPr>
          <w:sz w:val="24"/>
          <w:szCs w:val="24"/>
        </w:rPr>
        <w:t>частников</w:t>
      </w:r>
      <w:r w:rsidR="00F054E8">
        <w:rPr>
          <w:sz w:val="24"/>
          <w:szCs w:val="24"/>
        </w:rPr>
        <w:t>)</w:t>
      </w:r>
      <w:r w:rsidR="0082295B" w:rsidRPr="00BD5EC8">
        <w:rPr>
          <w:sz w:val="24"/>
          <w:szCs w:val="24"/>
        </w:rPr>
        <w:t>.</w:t>
      </w:r>
    </w:p>
    <w:p w:rsidR="0082295B" w:rsidRPr="00B92F77" w:rsidRDefault="0082295B" w:rsidP="007A539D">
      <w:pPr>
        <w:tabs>
          <w:tab w:val="left" w:pos="-851"/>
        </w:tabs>
        <w:spacing w:after="120"/>
        <w:ind w:firstLine="709"/>
        <w:jc w:val="both"/>
        <w:rPr>
          <w:sz w:val="24"/>
          <w:szCs w:val="24"/>
        </w:rPr>
      </w:pPr>
      <w:r w:rsidRPr="00BD5EC8">
        <w:rPr>
          <w:sz w:val="24"/>
          <w:szCs w:val="24"/>
        </w:rPr>
        <w:t xml:space="preserve">В случае установления одного из обстоятельств, указанных в </w:t>
      </w:r>
      <w:r w:rsidR="007F6635" w:rsidRPr="00BD5EC8">
        <w:rPr>
          <w:sz w:val="24"/>
          <w:szCs w:val="24"/>
        </w:rPr>
        <w:t>п.</w:t>
      </w:r>
      <w:r w:rsidR="00E466E0" w:rsidRPr="00BD5EC8">
        <w:rPr>
          <w:sz w:val="24"/>
          <w:szCs w:val="24"/>
        </w:rPr>
        <w:t>3.1</w:t>
      </w:r>
      <w:r w:rsidR="00926BB3" w:rsidRPr="00BD5EC8">
        <w:rPr>
          <w:sz w:val="24"/>
          <w:szCs w:val="24"/>
        </w:rPr>
        <w:t>1</w:t>
      </w:r>
      <w:r w:rsidR="00E466E0" w:rsidRPr="00BD5EC8">
        <w:rPr>
          <w:b/>
          <w:sz w:val="24"/>
          <w:szCs w:val="24"/>
        </w:rPr>
        <w:t xml:space="preserve"> </w:t>
      </w:r>
      <w:r w:rsidR="00B842E2" w:rsidRPr="00BD5EC8">
        <w:rPr>
          <w:sz w:val="24"/>
          <w:szCs w:val="24"/>
        </w:rPr>
        <w:t xml:space="preserve">настоящего </w:t>
      </w:r>
      <w:r w:rsidR="006B73B9" w:rsidRPr="00BD5EC8">
        <w:rPr>
          <w:sz w:val="24"/>
          <w:szCs w:val="24"/>
        </w:rPr>
        <w:t>Р</w:t>
      </w:r>
      <w:r w:rsidRPr="00BD5EC8">
        <w:rPr>
          <w:sz w:val="24"/>
          <w:szCs w:val="24"/>
        </w:rPr>
        <w:t xml:space="preserve">аздела, </w:t>
      </w:r>
      <w:r w:rsidR="007F6635" w:rsidRPr="00BD5EC8">
        <w:rPr>
          <w:sz w:val="24"/>
          <w:szCs w:val="24"/>
        </w:rPr>
        <w:t>Заявка</w:t>
      </w:r>
      <w:r w:rsidRPr="00BD5EC8">
        <w:rPr>
          <w:sz w:val="24"/>
          <w:szCs w:val="24"/>
        </w:rPr>
        <w:t xml:space="preserve"> </w:t>
      </w:r>
      <w:r w:rsidR="007F6635" w:rsidRPr="00BD5EC8">
        <w:rPr>
          <w:sz w:val="24"/>
          <w:szCs w:val="24"/>
        </w:rPr>
        <w:t>У</w:t>
      </w:r>
      <w:r w:rsidRPr="00BD5EC8">
        <w:rPr>
          <w:sz w:val="24"/>
          <w:szCs w:val="24"/>
        </w:rPr>
        <w:t>частника не допускается к</w:t>
      </w:r>
      <w:r w:rsidR="00F054E8">
        <w:rPr>
          <w:sz w:val="24"/>
          <w:szCs w:val="24"/>
        </w:rPr>
        <w:t xml:space="preserve"> участию в Закупке (</w:t>
      </w:r>
      <w:r w:rsidRPr="00BD5EC8">
        <w:rPr>
          <w:sz w:val="24"/>
          <w:szCs w:val="24"/>
        </w:rPr>
        <w:t xml:space="preserve">сопоставлению ценовых предложений </w:t>
      </w:r>
      <w:r w:rsidR="007F6635" w:rsidRPr="00BD5EC8">
        <w:rPr>
          <w:sz w:val="24"/>
          <w:szCs w:val="24"/>
        </w:rPr>
        <w:t>У</w:t>
      </w:r>
      <w:r w:rsidRPr="00BD5EC8">
        <w:rPr>
          <w:sz w:val="24"/>
          <w:szCs w:val="24"/>
        </w:rPr>
        <w:t>частников</w:t>
      </w:r>
      <w:r w:rsidR="00F054E8">
        <w:rPr>
          <w:sz w:val="24"/>
          <w:szCs w:val="24"/>
        </w:rPr>
        <w:t>)</w:t>
      </w:r>
      <w:r w:rsidRPr="00BD5EC8">
        <w:rPr>
          <w:sz w:val="24"/>
          <w:szCs w:val="24"/>
        </w:rPr>
        <w:t xml:space="preserve"> и подлежит отклонению.</w:t>
      </w:r>
    </w:p>
    <w:p w:rsidR="009479D9" w:rsidRPr="00B92F77" w:rsidRDefault="00E466E0" w:rsidP="009479D9">
      <w:pPr>
        <w:tabs>
          <w:tab w:val="left" w:pos="-851"/>
        </w:tabs>
        <w:spacing w:after="120"/>
        <w:ind w:firstLine="709"/>
        <w:jc w:val="both"/>
        <w:rPr>
          <w:sz w:val="24"/>
          <w:szCs w:val="24"/>
        </w:rPr>
      </w:pPr>
      <w:r w:rsidRPr="00BD5EC8">
        <w:rPr>
          <w:sz w:val="24"/>
          <w:szCs w:val="24"/>
        </w:rPr>
        <w:t>3.1</w:t>
      </w:r>
      <w:r w:rsidR="00926BB3" w:rsidRPr="00BD5EC8">
        <w:rPr>
          <w:sz w:val="24"/>
          <w:szCs w:val="24"/>
        </w:rPr>
        <w:t>0</w:t>
      </w:r>
      <w:r w:rsidRPr="00BD5EC8">
        <w:rPr>
          <w:sz w:val="24"/>
          <w:szCs w:val="24"/>
        </w:rPr>
        <w:t>.9</w:t>
      </w:r>
      <w:r w:rsidR="00FB0827" w:rsidRPr="00BD5EC8">
        <w:rPr>
          <w:sz w:val="24"/>
          <w:szCs w:val="24"/>
        </w:rPr>
        <w:t xml:space="preserve">. </w:t>
      </w:r>
      <w:r w:rsidR="009479D9" w:rsidRPr="00BD5EC8">
        <w:rPr>
          <w:sz w:val="24"/>
          <w:szCs w:val="24"/>
        </w:rPr>
        <w:t>П</w:t>
      </w:r>
      <w:r w:rsidR="009479D9" w:rsidRPr="00BD5EC8">
        <w:rPr>
          <w:rFonts w:eastAsia="Calibri"/>
          <w:sz w:val="24"/>
          <w:szCs w:val="24"/>
        </w:rPr>
        <w:t xml:space="preserve">о результатам </w:t>
      </w:r>
      <w:r w:rsidR="009479D9" w:rsidRPr="00BD5EC8">
        <w:rPr>
          <w:sz w:val="24"/>
          <w:szCs w:val="24"/>
        </w:rPr>
        <w:t xml:space="preserve">рассмотрения основных (первых) частей </w:t>
      </w:r>
      <w:r w:rsidR="007F6635" w:rsidRPr="00BD5EC8">
        <w:rPr>
          <w:sz w:val="24"/>
          <w:szCs w:val="24"/>
        </w:rPr>
        <w:t>Заявок</w:t>
      </w:r>
      <w:r w:rsidR="009479D9" w:rsidRPr="00BD5EC8">
        <w:rPr>
          <w:sz w:val="24"/>
          <w:szCs w:val="24"/>
        </w:rPr>
        <w:t xml:space="preserve"> </w:t>
      </w:r>
      <w:r w:rsidR="009479D9" w:rsidRPr="00BD5EC8">
        <w:rPr>
          <w:rFonts w:eastAsia="Calibri"/>
          <w:sz w:val="24"/>
          <w:szCs w:val="24"/>
        </w:rPr>
        <w:t>составляется</w:t>
      </w:r>
      <w:r w:rsidR="009479D9" w:rsidRPr="00B92F77">
        <w:rPr>
          <w:rFonts w:eastAsia="Calibri"/>
          <w:sz w:val="24"/>
          <w:szCs w:val="24"/>
        </w:rPr>
        <w:t xml:space="preserve"> протокол проведения этапа.</w:t>
      </w:r>
    </w:p>
    <w:p w:rsidR="009479D9" w:rsidRPr="00B92F77" w:rsidRDefault="009479D9" w:rsidP="009479D9">
      <w:pPr>
        <w:tabs>
          <w:tab w:val="left" w:pos="-851"/>
        </w:tabs>
        <w:spacing w:after="120"/>
        <w:ind w:firstLine="709"/>
        <w:jc w:val="both"/>
        <w:rPr>
          <w:sz w:val="24"/>
          <w:szCs w:val="24"/>
        </w:rPr>
      </w:pPr>
      <w:r w:rsidRPr="00B92F77">
        <w:rPr>
          <w:sz w:val="24"/>
          <w:szCs w:val="24"/>
        </w:rPr>
        <w:t>В указанном протоколе отражаются следующие сведения:</w:t>
      </w:r>
    </w:p>
    <w:p w:rsidR="009479D9" w:rsidRPr="00B92F77" w:rsidRDefault="00456484" w:rsidP="00CE7552">
      <w:pPr>
        <w:autoSpaceDE w:val="0"/>
        <w:autoSpaceDN w:val="0"/>
        <w:adjustRightInd w:val="0"/>
        <w:spacing w:before="120"/>
        <w:ind w:firstLine="709"/>
        <w:jc w:val="both"/>
        <w:rPr>
          <w:rFonts w:eastAsia="Calibri"/>
          <w:sz w:val="24"/>
          <w:szCs w:val="24"/>
        </w:rPr>
      </w:pPr>
      <w:r>
        <w:rPr>
          <w:rFonts w:eastAsia="Calibri"/>
          <w:sz w:val="24"/>
          <w:szCs w:val="24"/>
        </w:rPr>
        <w:t>1) Д</w:t>
      </w:r>
      <w:r w:rsidR="001F0DAB">
        <w:rPr>
          <w:rFonts w:eastAsia="Calibri"/>
          <w:sz w:val="24"/>
          <w:szCs w:val="24"/>
        </w:rPr>
        <w:t>ата подписания протокола.</w:t>
      </w:r>
    </w:p>
    <w:p w:rsidR="009479D9" w:rsidRPr="00B92F77" w:rsidRDefault="00456484" w:rsidP="00CE7552">
      <w:pPr>
        <w:autoSpaceDE w:val="0"/>
        <w:autoSpaceDN w:val="0"/>
        <w:adjustRightInd w:val="0"/>
        <w:spacing w:before="120"/>
        <w:ind w:firstLine="709"/>
        <w:jc w:val="both"/>
        <w:rPr>
          <w:rFonts w:eastAsia="Calibri"/>
          <w:sz w:val="24"/>
          <w:szCs w:val="24"/>
        </w:rPr>
      </w:pPr>
      <w:r>
        <w:rPr>
          <w:rFonts w:eastAsia="Calibri"/>
          <w:sz w:val="24"/>
          <w:szCs w:val="24"/>
        </w:rPr>
        <w:t>2) К</w:t>
      </w:r>
      <w:r w:rsidR="009479D9" w:rsidRPr="00BD5EC8">
        <w:rPr>
          <w:rFonts w:eastAsia="Calibri"/>
          <w:sz w:val="24"/>
          <w:szCs w:val="24"/>
        </w:rPr>
        <w:t xml:space="preserve">оличество поданных </w:t>
      </w:r>
      <w:r w:rsidR="007F6635" w:rsidRPr="00BD5EC8">
        <w:rPr>
          <w:sz w:val="24"/>
          <w:szCs w:val="24"/>
        </w:rPr>
        <w:t>Заявок</w:t>
      </w:r>
      <w:r w:rsidR="009479D9" w:rsidRPr="00BD5EC8">
        <w:rPr>
          <w:rFonts w:eastAsia="Calibri"/>
          <w:sz w:val="24"/>
          <w:szCs w:val="24"/>
        </w:rPr>
        <w:t xml:space="preserve">, а также дата и время регистрации каждой такой </w:t>
      </w:r>
      <w:r w:rsidR="007F6635" w:rsidRPr="00BD5EC8">
        <w:rPr>
          <w:sz w:val="24"/>
          <w:szCs w:val="24"/>
        </w:rPr>
        <w:t>Заявки</w:t>
      </w:r>
      <w:r w:rsidR="001F0DAB" w:rsidRPr="00BD5EC8">
        <w:rPr>
          <w:rFonts w:eastAsia="Calibri"/>
          <w:sz w:val="24"/>
          <w:szCs w:val="24"/>
        </w:rPr>
        <w:t>.</w:t>
      </w:r>
    </w:p>
    <w:p w:rsidR="009479D9" w:rsidRDefault="00456484" w:rsidP="00CE7552">
      <w:pPr>
        <w:autoSpaceDE w:val="0"/>
        <w:autoSpaceDN w:val="0"/>
        <w:adjustRightInd w:val="0"/>
        <w:spacing w:before="120"/>
        <w:ind w:firstLine="709"/>
        <w:jc w:val="both"/>
        <w:rPr>
          <w:rFonts w:eastAsia="Calibri"/>
          <w:sz w:val="24"/>
          <w:szCs w:val="24"/>
        </w:rPr>
      </w:pPr>
      <w:r>
        <w:rPr>
          <w:rFonts w:eastAsia="Calibri"/>
          <w:sz w:val="24"/>
          <w:szCs w:val="24"/>
        </w:rPr>
        <w:t>3) Р</w:t>
      </w:r>
      <w:r w:rsidR="009479D9" w:rsidRPr="00BD5EC8">
        <w:rPr>
          <w:rFonts w:eastAsia="Calibri"/>
          <w:sz w:val="24"/>
          <w:szCs w:val="24"/>
        </w:rPr>
        <w:t>езультаты рассмотрения</w:t>
      </w:r>
      <w:r w:rsidR="00A273DF" w:rsidRPr="00BD5EC8">
        <w:rPr>
          <w:rFonts w:eastAsia="Calibri"/>
          <w:sz w:val="24"/>
          <w:szCs w:val="24"/>
        </w:rPr>
        <w:t xml:space="preserve"> </w:t>
      </w:r>
      <w:r w:rsidR="000B29A1" w:rsidRPr="00BD5EC8">
        <w:rPr>
          <w:sz w:val="24"/>
          <w:szCs w:val="24"/>
        </w:rPr>
        <w:t>Заявок</w:t>
      </w:r>
      <w:r w:rsidR="009479D9" w:rsidRPr="00BD5EC8">
        <w:rPr>
          <w:rFonts w:eastAsia="Calibri"/>
          <w:sz w:val="24"/>
          <w:szCs w:val="24"/>
        </w:rPr>
        <w:t xml:space="preserve"> с указанием в том числе:</w:t>
      </w:r>
    </w:p>
    <w:p w:rsidR="009479D9" w:rsidRDefault="00456484" w:rsidP="00CE7552">
      <w:pPr>
        <w:autoSpaceDE w:val="0"/>
        <w:autoSpaceDN w:val="0"/>
        <w:adjustRightInd w:val="0"/>
        <w:spacing w:before="120"/>
        <w:ind w:firstLine="709"/>
        <w:jc w:val="both"/>
        <w:rPr>
          <w:rFonts w:eastAsia="Calibri"/>
          <w:sz w:val="24"/>
          <w:szCs w:val="24"/>
        </w:rPr>
      </w:pPr>
      <w:r>
        <w:rPr>
          <w:rFonts w:eastAsia="Calibri"/>
          <w:sz w:val="24"/>
          <w:szCs w:val="24"/>
        </w:rPr>
        <w:t>а) К</w:t>
      </w:r>
      <w:r w:rsidR="009479D9" w:rsidRPr="00BD5EC8">
        <w:rPr>
          <w:rFonts w:eastAsia="Calibri"/>
          <w:sz w:val="24"/>
          <w:szCs w:val="24"/>
        </w:rPr>
        <w:t xml:space="preserve">оличества </w:t>
      </w:r>
      <w:r w:rsidR="000B29A1" w:rsidRPr="00BD5EC8">
        <w:rPr>
          <w:sz w:val="24"/>
          <w:szCs w:val="24"/>
        </w:rPr>
        <w:t>Заявок</w:t>
      </w:r>
      <w:r w:rsidR="001F0DAB" w:rsidRPr="00BD5EC8">
        <w:rPr>
          <w:rFonts w:eastAsia="Calibri"/>
          <w:sz w:val="24"/>
          <w:szCs w:val="24"/>
        </w:rPr>
        <w:t>, которые отклонены.</w:t>
      </w:r>
    </w:p>
    <w:p w:rsidR="009479D9" w:rsidRDefault="00456484" w:rsidP="00CE7552">
      <w:pPr>
        <w:autoSpaceDE w:val="0"/>
        <w:autoSpaceDN w:val="0"/>
        <w:adjustRightInd w:val="0"/>
        <w:spacing w:before="120"/>
        <w:ind w:firstLine="709"/>
        <w:jc w:val="both"/>
        <w:rPr>
          <w:rFonts w:eastAsia="Calibri"/>
          <w:sz w:val="24"/>
          <w:szCs w:val="24"/>
        </w:rPr>
      </w:pPr>
      <w:r>
        <w:rPr>
          <w:rFonts w:eastAsia="Calibri"/>
          <w:sz w:val="24"/>
          <w:szCs w:val="24"/>
        </w:rPr>
        <w:t>б) О</w:t>
      </w:r>
      <w:r w:rsidR="009479D9" w:rsidRPr="00BD5EC8">
        <w:rPr>
          <w:rFonts w:eastAsia="Calibri"/>
          <w:sz w:val="24"/>
          <w:szCs w:val="24"/>
        </w:rPr>
        <w:t xml:space="preserve">снований отклонения каждой </w:t>
      </w:r>
      <w:r w:rsidR="000B29A1" w:rsidRPr="00BD5EC8">
        <w:rPr>
          <w:sz w:val="24"/>
          <w:szCs w:val="24"/>
        </w:rPr>
        <w:t>Заявки</w:t>
      </w:r>
      <w:r w:rsidR="009479D9" w:rsidRPr="00BD5EC8">
        <w:rPr>
          <w:rFonts w:eastAsia="Calibri"/>
          <w:sz w:val="24"/>
          <w:szCs w:val="24"/>
        </w:rPr>
        <w:t xml:space="preserve"> с указанием положений </w:t>
      </w:r>
      <w:r w:rsidR="00A273DF" w:rsidRPr="00BD5EC8">
        <w:rPr>
          <w:rFonts w:eastAsia="Calibri"/>
          <w:sz w:val="24"/>
          <w:szCs w:val="24"/>
        </w:rPr>
        <w:t>Извещения</w:t>
      </w:r>
      <w:r w:rsidR="009479D9" w:rsidRPr="00BD5EC8">
        <w:rPr>
          <w:rFonts w:eastAsia="Calibri"/>
          <w:sz w:val="24"/>
          <w:szCs w:val="24"/>
        </w:rPr>
        <w:t xml:space="preserve">, которым не соответствует такая </w:t>
      </w:r>
      <w:r w:rsidR="000B29A1" w:rsidRPr="00BD5EC8">
        <w:rPr>
          <w:sz w:val="24"/>
          <w:szCs w:val="24"/>
        </w:rPr>
        <w:t>Заявк</w:t>
      </w:r>
      <w:r w:rsidR="001F0DAB" w:rsidRPr="00BD5EC8">
        <w:rPr>
          <w:rFonts w:eastAsia="Calibri"/>
          <w:sz w:val="24"/>
          <w:szCs w:val="24"/>
        </w:rPr>
        <w:t>а.</w:t>
      </w:r>
    </w:p>
    <w:p w:rsidR="009479D9" w:rsidRDefault="00D177B8" w:rsidP="00CE7552">
      <w:pPr>
        <w:autoSpaceDE w:val="0"/>
        <w:autoSpaceDN w:val="0"/>
        <w:adjustRightInd w:val="0"/>
        <w:spacing w:before="120"/>
        <w:ind w:firstLine="709"/>
        <w:jc w:val="both"/>
        <w:rPr>
          <w:rFonts w:eastAsia="Calibri"/>
          <w:sz w:val="24"/>
          <w:szCs w:val="24"/>
        </w:rPr>
      </w:pPr>
      <w:r w:rsidRPr="00BD5EC8">
        <w:rPr>
          <w:rFonts w:eastAsia="Calibri"/>
          <w:sz w:val="24"/>
          <w:szCs w:val="24"/>
        </w:rPr>
        <w:t>4</w:t>
      </w:r>
      <w:r w:rsidR="00456484">
        <w:rPr>
          <w:rFonts w:eastAsia="Calibri"/>
          <w:sz w:val="24"/>
          <w:szCs w:val="24"/>
        </w:rPr>
        <w:t>) П</w:t>
      </w:r>
      <w:r w:rsidR="009479D9" w:rsidRPr="00BD5EC8">
        <w:rPr>
          <w:rFonts w:eastAsia="Calibri"/>
          <w:sz w:val="24"/>
          <w:szCs w:val="24"/>
        </w:rPr>
        <w:t xml:space="preserve">ричины, по которым </w:t>
      </w:r>
      <w:r w:rsidR="000B29A1" w:rsidRPr="00BD5EC8">
        <w:rPr>
          <w:rFonts w:eastAsia="Calibri"/>
          <w:sz w:val="24"/>
          <w:szCs w:val="24"/>
        </w:rPr>
        <w:t xml:space="preserve">Закупка </w:t>
      </w:r>
      <w:r w:rsidR="009479D9" w:rsidRPr="00BD5EC8">
        <w:rPr>
          <w:rFonts w:eastAsia="Calibri"/>
          <w:sz w:val="24"/>
          <w:szCs w:val="24"/>
        </w:rPr>
        <w:t>признан</w:t>
      </w:r>
      <w:r w:rsidR="000B29A1" w:rsidRPr="00BD5EC8">
        <w:rPr>
          <w:rFonts w:eastAsia="Calibri"/>
          <w:sz w:val="24"/>
          <w:szCs w:val="24"/>
        </w:rPr>
        <w:t>а</w:t>
      </w:r>
      <w:r w:rsidR="009479D9" w:rsidRPr="00BD5EC8">
        <w:rPr>
          <w:rFonts w:eastAsia="Calibri"/>
          <w:sz w:val="24"/>
          <w:szCs w:val="24"/>
        </w:rPr>
        <w:t xml:space="preserve"> несостоявш</w:t>
      </w:r>
      <w:r w:rsidR="000B29A1" w:rsidRPr="00BD5EC8">
        <w:rPr>
          <w:rFonts w:eastAsia="Calibri"/>
          <w:sz w:val="24"/>
          <w:szCs w:val="24"/>
        </w:rPr>
        <w:t>ейся</w:t>
      </w:r>
      <w:r w:rsidR="009479D9" w:rsidRPr="00BD5EC8">
        <w:rPr>
          <w:rFonts w:eastAsia="Calibri"/>
          <w:sz w:val="24"/>
          <w:szCs w:val="24"/>
        </w:rPr>
        <w:t xml:space="preserve">, в случае </w:t>
      </w:r>
      <w:r w:rsidR="000B29A1" w:rsidRPr="00BD5EC8">
        <w:rPr>
          <w:rFonts w:eastAsia="Calibri"/>
          <w:sz w:val="24"/>
          <w:szCs w:val="24"/>
        </w:rPr>
        <w:t xml:space="preserve">её </w:t>
      </w:r>
      <w:r w:rsidR="009479D9" w:rsidRPr="00BD5EC8">
        <w:rPr>
          <w:rFonts w:eastAsia="Calibri"/>
          <w:sz w:val="24"/>
          <w:szCs w:val="24"/>
        </w:rPr>
        <w:t>признания таков</w:t>
      </w:r>
      <w:r w:rsidR="000B29A1" w:rsidRPr="00BD5EC8">
        <w:rPr>
          <w:rFonts w:eastAsia="Calibri"/>
          <w:sz w:val="24"/>
          <w:szCs w:val="24"/>
        </w:rPr>
        <w:t>ой</w:t>
      </w:r>
      <w:r w:rsidR="001F0DAB" w:rsidRPr="00BD5EC8">
        <w:rPr>
          <w:rFonts w:eastAsia="Calibri"/>
          <w:sz w:val="24"/>
          <w:szCs w:val="24"/>
        </w:rPr>
        <w:t>.</w:t>
      </w:r>
    </w:p>
    <w:p w:rsidR="00106595" w:rsidRDefault="00D177B8" w:rsidP="00CE7552">
      <w:pPr>
        <w:autoSpaceDE w:val="0"/>
        <w:autoSpaceDN w:val="0"/>
        <w:adjustRightInd w:val="0"/>
        <w:spacing w:before="120"/>
        <w:ind w:firstLine="709"/>
        <w:jc w:val="both"/>
        <w:rPr>
          <w:rFonts w:eastAsia="Calibri"/>
          <w:sz w:val="24"/>
          <w:szCs w:val="24"/>
        </w:rPr>
      </w:pPr>
      <w:r w:rsidRPr="00B92F77">
        <w:rPr>
          <w:rFonts w:eastAsia="Calibri"/>
          <w:sz w:val="24"/>
          <w:szCs w:val="24"/>
        </w:rPr>
        <w:t>5</w:t>
      </w:r>
      <w:r w:rsidR="00456484">
        <w:rPr>
          <w:rFonts w:eastAsia="Calibri"/>
          <w:sz w:val="24"/>
          <w:szCs w:val="24"/>
        </w:rPr>
        <w:t>) П</w:t>
      </w:r>
      <w:r w:rsidR="009479D9" w:rsidRPr="00B92F77">
        <w:rPr>
          <w:rFonts w:eastAsia="Calibri"/>
          <w:sz w:val="24"/>
          <w:szCs w:val="24"/>
        </w:rPr>
        <w:t>ри необходимости иные сведения, предусмотренные Положением о закупке.</w:t>
      </w:r>
    </w:p>
    <w:p w:rsidR="002F050B" w:rsidRDefault="00436BF4" w:rsidP="000E2CD9">
      <w:pPr>
        <w:autoSpaceDE w:val="0"/>
        <w:autoSpaceDN w:val="0"/>
        <w:adjustRightInd w:val="0"/>
        <w:spacing w:before="120"/>
        <w:ind w:firstLine="709"/>
        <w:jc w:val="both"/>
        <w:rPr>
          <w:rFonts w:eastAsia="Calibri"/>
          <w:sz w:val="24"/>
          <w:szCs w:val="24"/>
        </w:rPr>
      </w:pPr>
      <w:r w:rsidRPr="002F050B">
        <w:rPr>
          <w:rFonts w:eastAsia="Calibri"/>
          <w:sz w:val="24"/>
          <w:szCs w:val="24"/>
        </w:rPr>
        <w:t>3.1</w:t>
      </w:r>
      <w:r w:rsidR="00926BB3" w:rsidRPr="002F050B">
        <w:rPr>
          <w:rFonts w:eastAsia="Calibri"/>
          <w:sz w:val="24"/>
          <w:szCs w:val="24"/>
        </w:rPr>
        <w:t>0</w:t>
      </w:r>
      <w:r w:rsidRPr="002F050B">
        <w:rPr>
          <w:rFonts w:eastAsia="Calibri"/>
          <w:sz w:val="24"/>
          <w:szCs w:val="24"/>
        </w:rPr>
        <w:t>.10</w:t>
      </w:r>
      <w:r w:rsidR="00FB0827" w:rsidRPr="002F050B">
        <w:rPr>
          <w:rFonts w:eastAsia="Calibri"/>
          <w:sz w:val="24"/>
          <w:szCs w:val="24"/>
        </w:rPr>
        <w:t xml:space="preserve">. </w:t>
      </w:r>
      <w:r w:rsidR="002F050B" w:rsidRPr="002F050B">
        <w:rPr>
          <w:sz w:val="24"/>
          <w:szCs w:val="24"/>
        </w:rPr>
        <w:t>Протоколы</w:t>
      </w:r>
      <w:r w:rsidR="002F050B" w:rsidRPr="00E042EA">
        <w:rPr>
          <w:sz w:val="24"/>
          <w:szCs w:val="24"/>
        </w:rPr>
        <w:t xml:space="preserve">, составляемые в ходе осуществления </w:t>
      </w:r>
      <w:r w:rsidR="002F050B">
        <w:rPr>
          <w:sz w:val="24"/>
          <w:szCs w:val="24"/>
        </w:rPr>
        <w:t>З</w:t>
      </w:r>
      <w:r w:rsidR="002F050B" w:rsidRPr="00E042EA">
        <w:rPr>
          <w:sz w:val="24"/>
          <w:szCs w:val="24"/>
        </w:rPr>
        <w:t xml:space="preserve">акупки и по ее итогам, подписываются всеми присутствующими членами </w:t>
      </w:r>
      <w:r w:rsidR="002F050B">
        <w:rPr>
          <w:sz w:val="24"/>
          <w:szCs w:val="24"/>
        </w:rPr>
        <w:t>К</w:t>
      </w:r>
      <w:r w:rsidR="002F050B" w:rsidRPr="00E042EA">
        <w:rPr>
          <w:sz w:val="24"/>
          <w:szCs w:val="24"/>
        </w:rPr>
        <w:t xml:space="preserve">омиссии непосредственно после заседания </w:t>
      </w:r>
      <w:r w:rsidR="002F050B">
        <w:rPr>
          <w:sz w:val="24"/>
          <w:szCs w:val="24"/>
        </w:rPr>
        <w:t>К</w:t>
      </w:r>
      <w:r w:rsidR="002F050B" w:rsidRPr="00E042EA">
        <w:rPr>
          <w:sz w:val="24"/>
          <w:szCs w:val="24"/>
        </w:rPr>
        <w:t>омиссии и размеща</w:t>
      </w:r>
      <w:r w:rsidR="002F050B">
        <w:rPr>
          <w:sz w:val="24"/>
          <w:szCs w:val="24"/>
        </w:rPr>
        <w:t>ю</w:t>
      </w:r>
      <w:r w:rsidR="002F050B" w:rsidRPr="00E042EA">
        <w:rPr>
          <w:sz w:val="24"/>
          <w:szCs w:val="24"/>
        </w:rPr>
        <w:t xml:space="preserve">тся </w:t>
      </w:r>
      <w:r w:rsidR="002F050B">
        <w:rPr>
          <w:sz w:val="24"/>
          <w:szCs w:val="24"/>
        </w:rPr>
        <w:t>З</w:t>
      </w:r>
      <w:r w:rsidR="002F050B" w:rsidRPr="00E042EA">
        <w:rPr>
          <w:sz w:val="24"/>
          <w:szCs w:val="24"/>
        </w:rPr>
        <w:t>аказчиком в ЕИС</w:t>
      </w:r>
      <w:r w:rsidR="002F050B">
        <w:rPr>
          <w:sz w:val="24"/>
          <w:szCs w:val="24"/>
        </w:rPr>
        <w:t>, на сайте З</w:t>
      </w:r>
      <w:r w:rsidR="002F050B" w:rsidRPr="00E042EA">
        <w:rPr>
          <w:sz w:val="24"/>
          <w:szCs w:val="24"/>
        </w:rPr>
        <w:t>аказчика</w:t>
      </w:r>
      <w:r w:rsidR="002F050B">
        <w:rPr>
          <w:sz w:val="24"/>
          <w:szCs w:val="24"/>
        </w:rPr>
        <w:t xml:space="preserve"> и на сайте оператора ЭП</w:t>
      </w:r>
      <w:r w:rsidR="002F050B" w:rsidRPr="00E042EA">
        <w:rPr>
          <w:sz w:val="24"/>
          <w:szCs w:val="24"/>
        </w:rPr>
        <w:t xml:space="preserve"> не позднее чем через</w:t>
      </w:r>
      <w:r w:rsidR="002F050B">
        <w:rPr>
          <w:sz w:val="24"/>
          <w:szCs w:val="24"/>
        </w:rPr>
        <w:t xml:space="preserve"> 3</w:t>
      </w:r>
      <w:r w:rsidR="002F050B" w:rsidRPr="00E042EA">
        <w:rPr>
          <w:sz w:val="24"/>
          <w:szCs w:val="24"/>
        </w:rPr>
        <w:t xml:space="preserve"> </w:t>
      </w:r>
      <w:r w:rsidR="002F050B">
        <w:rPr>
          <w:sz w:val="24"/>
          <w:szCs w:val="24"/>
        </w:rPr>
        <w:t>(Т</w:t>
      </w:r>
      <w:r w:rsidR="002F050B" w:rsidRPr="00E042EA">
        <w:rPr>
          <w:sz w:val="24"/>
          <w:szCs w:val="24"/>
        </w:rPr>
        <w:t>ри</w:t>
      </w:r>
      <w:r w:rsidR="002F050B">
        <w:rPr>
          <w:sz w:val="24"/>
          <w:szCs w:val="24"/>
        </w:rPr>
        <w:t>)</w:t>
      </w:r>
      <w:r w:rsidR="002F050B" w:rsidRPr="00E042EA">
        <w:rPr>
          <w:sz w:val="24"/>
          <w:szCs w:val="24"/>
        </w:rPr>
        <w:t xml:space="preserve"> дня со дня подписания</w:t>
      </w:r>
      <w:r w:rsidR="002F050B" w:rsidRPr="00B92F77">
        <w:rPr>
          <w:sz w:val="24"/>
          <w:szCs w:val="24"/>
        </w:rPr>
        <w:t>.</w:t>
      </w:r>
    </w:p>
    <w:p w:rsidR="009479D9" w:rsidRDefault="00FB0827" w:rsidP="000E2CD9">
      <w:pPr>
        <w:autoSpaceDE w:val="0"/>
        <w:autoSpaceDN w:val="0"/>
        <w:adjustRightInd w:val="0"/>
        <w:spacing w:before="120"/>
        <w:ind w:firstLine="709"/>
        <w:jc w:val="both"/>
        <w:rPr>
          <w:rFonts w:eastAsia="Calibri"/>
          <w:sz w:val="24"/>
          <w:szCs w:val="24"/>
        </w:rPr>
      </w:pPr>
      <w:r w:rsidRPr="00BD5EC8">
        <w:rPr>
          <w:rFonts w:eastAsia="Calibri"/>
          <w:sz w:val="24"/>
          <w:szCs w:val="24"/>
        </w:rPr>
        <w:t>3.1</w:t>
      </w:r>
      <w:r w:rsidR="00926BB3" w:rsidRPr="00BD5EC8">
        <w:rPr>
          <w:rFonts w:eastAsia="Calibri"/>
          <w:sz w:val="24"/>
          <w:szCs w:val="24"/>
        </w:rPr>
        <w:t>0</w:t>
      </w:r>
      <w:r w:rsidRPr="00BD5EC8">
        <w:rPr>
          <w:rFonts w:eastAsia="Calibri"/>
          <w:sz w:val="24"/>
          <w:szCs w:val="24"/>
        </w:rPr>
        <w:t>.1</w:t>
      </w:r>
      <w:r w:rsidR="00436BF4" w:rsidRPr="00BD5EC8">
        <w:rPr>
          <w:rFonts w:eastAsia="Calibri"/>
          <w:sz w:val="24"/>
          <w:szCs w:val="24"/>
        </w:rPr>
        <w:t>1</w:t>
      </w:r>
      <w:r w:rsidRPr="00BD5EC8">
        <w:rPr>
          <w:rFonts w:eastAsia="Calibri"/>
          <w:sz w:val="24"/>
          <w:szCs w:val="24"/>
        </w:rPr>
        <w:t xml:space="preserve">. </w:t>
      </w:r>
      <w:r w:rsidR="009479D9" w:rsidRPr="00BD5EC8">
        <w:rPr>
          <w:rFonts w:eastAsia="Calibri"/>
          <w:sz w:val="24"/>
          <w:szCs w:val="24"/>
        </w:rPr>
        <w:t xml:space="preserve">Фактом уведомления </w:t>
      </w:r>
      <w:r w:rsidR="00100C80" w:rsidRPr="00BD5EC8">
        <w:rPr>
          <w:rFonts w:eastAsia="Calibri"/>
          <w:sz w:val="24"/>
          <w:szCs w:val="24"/>
        </w:rPr>
        <w:t>У</w:t>
      </w:r>
      <w:r w:rsidR="009479D9" w:rsidRPr="00BD5EC8">
        <w:rPr>
          <w:rFonts w:eastAsia="Calibri"/>
          <w:sz w:val="24"/>
          <w:szCs w:val="24"/>
        </w:rPr>
        <w:t>частника о допуске/</w:t>
      </w:r>
      <w:proofErr w:type="spellStart"/>
      <w:r w:rsidR="006219D8" w:rsidRPr="00BD5EC8">
        <w:rPr>
          <w:rFonts w:eastAsia="Calibri"/>
          <w:sz w:val="24"/>
          <w:szCs w:val="24"/>
        </w:rPr>
        <w:t>недопуске</w:t>
      </w:r>
      <w:proofErr w:type="spellEnd"/>
      <w:r w:rsidR="006219D8" w:rsidRPr="00BD5EC8">
        <w:rPr>
          <w:rFonts w:eastAsia="Calibri"/>
          <w:sz w:val="24"/>
          <w:szCs w:val="24"/>
        </w:rPr>
        <w:t xml:space="preserve"> </w:t>
      </w:r>
      <w:r w:rsidR="009479D9" w:rsidRPr="00BD5EC8">
        <w:rPr>
          <w:rFonts w:eastAsia="Calibri"/>
          <w:sz w:val="24"/>
          <w:szCs w:val="24"/>
        </w:rPr>
        <w:t xml:space="preserve">к </w:t>
      </w:r>
      <w:r w:rsidR="00F054E8">
        <w:rPr>
          <w:rFonts w:eastAsia="Calibri"/>
          <w:sz w:val="24"/>
          <w:szCs w:val="24"/>
        </w:rPr>
        <w:t>участию в Закупке (</w:t>
      </w:r>
      <w:r w:rsidR="00AA0DD5" w:rsidRPr="00AA0DD5">
        <w:rPr>
          <w:rFonts w:eastAsia="Calibri"/>
          <w:sz w:val="24"/>
          <w:szCs w:val="24"/>
        </w:rPr>
        <w:t>сопоставлению ценовых предложений Участников</w:t>
      </w:r>
      <w:r w:rsidR="00F054E8">
        <w:rPr>
          <w:sz w:val="24"/>
          <w:szCs w:val="24"/>
        </w:rPr>
        <w:t>)</w:t>
      </w:r>
      <w:r w:rsidR="00100C80" w:rsidRPr="00BD5EC8">
        <w:rPr>
          <w:rFonts w:eastAsia="Calibri"/>
          <w:sz w:val="24"/>
          <w:szCs w:val="24"/>
        </w:rPr>
        <w:t xml:space="preserve"> </w:t>
      </w:r>
      <w:r w:rsidR="009479D9" w:rsidRPr="00BD5EC8">
        <w:rPr>
          <w:rFonts w:eastAsia="Calibri"/>
          <w:sz w:val="24"/>
          <w:szCs w:val="24"/>
        </w:rPr>
        <w:t xml:space="preserve">является размещение в ЕИС протокола, предусмотренного </w:t>
      </w:r>
      <w:r w:rsidR="002E189C" w:rsidRPr="00BD5EC8">
        <w:rPr>
          <w:rFonts w:eastAsia="Calibri"/>
          <w:sz w:val="24"/>
          <w:szCs w:val="24"/>
        </w:rPr>
        <w:t>п.</w:t>
      </w:r>
      <w:r w:rsidR="0040150B" w:rsidRPr="00BD5EC8">
        <w:rPr>
          <w:rFonts w:eastAsia="Calibri"/>
          <w:sz w:val="24"/>
          <w:szCs w:val="24"/>
        </w:rPr>
        <w:t>3.1</w:t>
      </w:r>
      <w:r w:rsidR="00100C80" w:rsidRPr="00BD5EC8">
        <w:rPr>
          <w:rFonts w:eastAsia="Calibri"/>
          <w:sz w:val="24"/>
          <w:szCs w:val="24"/>
        </w:rPr>
        <w:t>0</w:t>
      </w:r>
      <w:r w:rsidR="0040150B" w:rsidRPr="00BD5EC8">
        <w:rPr>
          <w:rFonts w:eastAsia="Calibri"/>
          <w:sz w:val="24"/>
          <w:szCs w:val="24"/>
        </w:rPr>
        <w:t>.</w:t>
      </w:r>
      <w:r w:rsidR="00C350F0">
        <w:rPr>
          <w:rFonts w:eastAsia="Calibri"/>
          <w:sz w:val="24"/>
          <w:szCs w:val="24"/>
        </w:rPr>
        <w:t>9</w:t>
      </w:r>
      <w:r w:rsidR="009479D9" w:rsidRPr="00BD5EC8">
        <w:rPr>
          <w:rFonts w:eastAsia="Calibri"/>
          <w:sz w:val="24"/>
          <w:szCs w:val="24"/>
        </w:rPr>
        <w:t xml:space="preserve"> настоящего </w:t>
      </w:r>
      <w:r w:rsidR="006B73B9" w:rsidRPr="00BD5EC8">
        <w:rPr>
          <w:rFonts w:eastAsia="Calibri"/>
          <w:sz w:val="24"/>
          <w:szCs w:val="24"/>
        </w:rPr>
        <w:t>Р</w:t>
      </w:r>
      <w:r w:rsidR="009479D9" w:rsidRPr="00BD5EC8">
        <w:rPr>
          <w:rFonts w:eastAsia="Calibri"/>
          <w:sz w:val="24"/>
          <w:szCs w:val="24"/>
        </w:rPr>
        <w:t>аздела.</w:t>
      </w:r>
    </w:p>
    <w:p w:rsidR="00A152E5" w:rsidRPr="00052272" w:rsidRDefault="00B20640" w:rsidP="00A152E5">
      <w:pPr>
        <w:pStyle w:val="32"/>
        <w:spacing w:before="120" w:after="120"/>
        <w:ind w:firstLine="709"/>
        <w:jc w:val="both"/>
        <w:rPr>
          <w:rFonts w:ascii="Times New Roman" w:hAnsi="Times New Roman" w:cs="Times New Roman"/>
          <w:color w:val="auto"/>
          <w:sz w:val="24"/>
          <w:szCs w:val="24"/>
        </w:rPr>
      </w:pPr>
      <w:bookmarkStart w:id="57" w:name="_Toc29826988"/>
      <w:r w:rsidRPr="00052272">
        <w:rPr>
          <w:rFonts w:ascii="Times New Roman" w:hAnsi="Times New Roman" w:cs="Times New Roman"/>
          <w:color w:val="auto"/>
          <w:sz w:val="24"/>
          <w:szCs w:val="24"/>
        </w:rPr>
        <w:t>3.</w:t>
      </w:r>
      <w:r w:rsidR="00FB0827" w:rsidRPr="00052272">
        <w:rPr>
          <w:rFonts w:ascii="Times New Roman" w:hAnsi="Times New Roman" w:cs="Times New Roman"/>
          <w:color w:val="auto"/>
          <w:sz w:val="24"/>
          <w:szCs w:val="24"/>
        </w:rPr>
        <w:t>1</w:t>
      </w:r>
      <w:r w:rsidR="00926BB3" w:rsidRPr="00052272">
        <w:rPr>
          <w:rFonts w:ascii="Times New Roman" w:hAnsi="Times New Roman" w:cs="Times New Roman"/>
          <w:color w:val="auto"/>
          <w:sz w:val="24"/>
          <w:szCs w:val="24"/>
        </w:rPr>
        <w:t>1</w:t>
      </w:r>
      <w:r w:rsidRPr="00052272">
        <w:rPr>
          <w:rFonts w:ascii="Times New Roman" w:hAnsi="Times New Roman" w:cs="Times New Roman"/>
          <w:color w:val="auto"/>
          <w:sz w:val="24"/>
          <w:szCs w:val="24"/>
        </w:rPr>
        <w:t xml:space="preserve">. </w:t>
      </w:r>
      <w:r w:rsidR="00A152E5" w:rsidRPr="00052272">
        <w:rPr>
          <w:rFonts w:ascii="Times New Roman" w:hAnsi="Times New Roman" w:cs="Times New Roman"/>
          <w:color w:val="auto"/>
          <w:sz w:val="24"/>
          <w:szCs w:val="24"/>
        </w:rPr>
        <w:t xml:space="preserve">Основания для отклонения </w:t>
      </w:r>
      <w:r w:rsidR="00AC47A0" w:rsidRPr="00052272">
        <w:rPr>
          <w:rFonts w:ascii="Times New Roman" w:hAnsi="Times New Roman" w:cs="Times New Roman"/>
          <w:color w:val="auto"/>
          <w:sz w:val="24"/>
          <w:szCs w:val="24"/>
        </w:rPr>
        <w:t>Заявок</w:t>
      </w:r>
      <w:r w:rsidR="00A152E5" w:rsidRPr="00052272">
        <w:rPr>
          <w:rFonts w:ascii="Times New Roman" w:hAnsi="Times New Roman" w:cs="Times New Roman"/>
          <w:color w:val="auto"/>
          <w:sz w:val="24"/>
          <w:szCs w:val="24"/>
        </w:rPr>
        <w:t xml:space="preserve"> </w:t>
      </w:r>
      <w:r w:rsidR="00AC47A0" w:rsidRPr="00052272">
        <w:rPr>
          <w:rFonts w:ascii="Times New Roman" w:hAnsi="Times New Roman" w:cs="Times New Roman"/>
          <w:color w:val="auto"/>
          <w:sz w:val="24"/>
          <w:szCs w:val="24"/>
        </w:rPr>
        <w:t>У</w:t>
      </w:r>
      <w:r w:rsidR="00A152E5" w:rsidRPr="00052272">
        <w:rPr>
          <w:rFonts w:ascii="Times New Roman" w:hAnsi="Times New Roman" w:cs="Times New Roman"/>
          <w:color w:val="auto"/>
          <w:sz w:val="24"/>
          <w:szCs w:val="24"/>
        </w:rPr>
        <w:t>частников</w:t>
      </w:r>
      <w:bookmarkEnd w:id="57"/>
    </w:p>
    <w:p w:rsidR="00413ECB"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 xml:space="preserve">.1. </w:t>
      </w:r>
      <w:r w:rsidR="00413ECB" w:rsidRPr="00413ECB">
        <w:rPr>
          <w:sz w:val="24"/>
          <w:szCs w:val="24"/>
        </w:rPr>
        <w:t>Заказчик вправе отклонить Заявку Участника в случае выявления любого из оснований для отказа в допуске к участию в Закупке, предусмотренных</w:t>
      </w:r>
      <w:r w:rsidR="00413ECB">
        <w:rPr>
          <w:sz w:val="24"/>
          <w:szCs w:val="24"/>
        </w:rPr>
        <w:t xml:space="preserve"> данны</w:t>
      </w:r>
      <w:r w:rsidR="000E2CD9">
        <w:rPr>
          <w:sz w:val="24"/>
          <w:szCs w:val="24"/>
        </w:rPr>
        <w:t>м</w:t>
      </w:r>
      <w:r w:rsidR="00413ECB">
        <w:rPr>
          <w:sz w:val="24"/>
          <w:szCs w:val="24"/>
        </w:rPr>
        <w:t xml:space="preserve"> пунктом</w:t>
      </w:r>
      <w:r w:rsidR="00413ECB" w:rsidRPr="00413ECB">
        <w:rPr>
          <w:sz w:val="24"/>
          <w:szCs w:val="24"/>
        </w:rPr>
        <w:t xml:space="preserve"> настоящ</w:t>
      </w:r>
      <w:r w:rsidR="00413ECB">
        <w:rPr>
          <w:sz w:val="24"/>
          <w:szCs w:val="24"/>
        </w:rPr>
        <w:t>его</w:t>
      </w:r>
      <w:r w:rsidR="00B97261">
        <w:rPr>
          <w:sz w:val="24"/>
          <w:szCs w:val="24"/>
        </w:rPr>
        <w:t xml:space="preserve"> Раздела</w:t>
      </w:r>
      <w:r w:rsidR="00413ECB">
        <w:rPr>
          <w:sz w:val="24"/>
          <w:szCs w:val="24"/>
        </w:rPr>
        <w:t>:</w:t>
      </w:r>
    </w:p>
    <w:p w:rsidR="000B0E1D" w:rsidRPr="00BD5EC8" w:rsidRDefault="000B0E1D" w:rsidP="000B0E1D">
      <w:pPr>
        <w:tabs>
          <w:tab w:val="left" w:pos="-851"/>
        </w:tabs>
        <w:spacing w:before="120"/>
        <w:ind w:firstLine="709"/>
        <w:jc w:val="both"/>
        <w:rPr>
          <w:sz w:val="24"/>
          <w:szCs w:val="24"/>
        </w:rPr>
      </w:pPr>
      <w:r w:rsidRPr="00BD5EC8">
        <w:rPr>
          <w:sz w:val="24"/>
          <w:szCs w:val="24"/>
        </w:rPr>
        <w:t>3.1</w:t>
      </w:r>
      <w:r w:rsidR="00926BB3" w:rsidRPr="00BD5EC8">
        <w:rPr>
          <w:sz w:val="24"/>
          <w:szCs w:val="24"/>
        </w:rPr>
        <w:t>1</w:t>
      </w:r>
      <w:r w:rsidRPr="00BD5EC8">
        <w:rPr>
          <w:sz w:val="24"/>
          <w:szCs w:val="24"/>
        </w:rPr>
        <w:t xml:space="preserve">.1.1. При </w:t>
      </w:r>
      <w:r w:rsidR="00AC47A0" w:rsidRPr="00BD5EC8">
        <w:rPr>
          <w:sz w:val="24"/>
          <w:szCs w:val="24"/>
        </w:rPr>
        <w:t>получении более одной З</w:t>
      </w:r>
      <w:r w:rsidRPr="00BD5EC8">
        <w:rPr>
          <w:sz w:val="24"/>
          <w:szCs w:val="24"/>
        </w:rPr>
        <w:t xml:space="preserve">аявки </w:t>
      </w:r>
      <w:r w:rsidR="00AC47A0" w:rsidRPr="00BD5EC8">
        <w:rPr>
          <w:sz w:val="24"/>
          <w:szCs w:val="24"/>
        </w:rPr>
        <w:t>(по одному лоту) от одного У</w:t>
      </w:r>
      <w:r w:rsidRPr="00BD5EC8">
        <w:rPr>
          <w:sz w:val="24"/>
          <w:szCs w:val="24"/>
        </w:rPr>
        <w:t>частника</w:t>
      </w:r>
      <w:r w:rsidR="00613C49" w:rsidRPr="00BD5EC8">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.1.</w:t>
      </w:r>
      <w:r w:rsidR="00F12F1B" w:rsidRPr="00BD5EC8">
        <w:rPr>
          <w:sz w:val="24"/>
          <w:szCs w:val="24"/>
        </w:rPr>
        <w:t>2</w:t>
      </w:r>
      <w:r w:rsidRPr="00BD5EC8">
        <w:rPr>
          <w:sz w:val="24"/>
          <w:szCs w:val="24"/>
        </w:rPr>
        <w:t xml:space="preserve">. </w:t>
      </w:r>
      <w:r w:rsidR="00A152E5" w:rsidRPr="00BD5EC8">
        <w:rPr>
          <w:sz w:val="24"/>
          <w:szCs w:val="24"/>
        </w:rPr>
        <w:t>Непредставлени</w:t>
      </w:r>
      <w:r w:rsidR="00F13517" w:rsidRPr="00BD5EC8">
        <w:rPr>
          <w:sz w:val="24"/>
          <w:szCs w:val="24"/>
        </w:rPr>
        <w:t>е</w:t>
      </w:r>
      <w:r w:rsidR="00A152E5" w:rsidRPr="00BD5EC8">
        <w:rPr>
          <w:sz w:val="24"/>
          <w:szCs w:val="24"/>
        </w:rPr>
        <w:t xml:space="preserve"> документов, а также иных сведений, требование о наличии которых установлено</w:t>
      </w:r>
      <w:r w:rsidR="00AC47A0" w:rsidRPr="00BD5EC8">
        <w:rPr>
          <w:sz w:val="24"/>
          <w:szCs w:val="24"/>
        </w:rPr>
        <w:t xml:space="preserve"> </w:t>
      </w:r>
      <w:r w:rsidR="00AC47A0" w:rsidRPr="00D57CFF">
        <w:rPr>
          <w:sz w:val="24"/>
          <w:szCs w:val="24"/>
        </w:rPr>
        <w:t>п.1</w:t>
      </w:r>
      <w:r w:rsidR="00D57CFF" w:rsidRPr="00D57CFF">
        <w:rPr>
          <w:sz w:val="24"/>
          <w:szCs w:val="24"/>
        </w:rPr>
        <w:t>5</w:t>
      </w:r>
      <w:r w:rsidR="00AC47A0" w:rsidRPr="00D57CFF">
        <w:rPr>
          <w:sz w:val="24"/>
          <w:szCs w:val="24"/>
        </w:rPr>
        <w:t xml:space="preserve"> Раздела 2</w:t>
      </w:r>
      <w:r w:rsidR="00A152E5" w:rsidRPr="00BD5EC8">
        <w:rPr>
          <w:sz w:val="24"/>
          <w:szCs w:val="24"/>
        </w:rPr>
        <w:t xml:space="preserve"> Извещени</w:t>
      </w:r>
      <w:r w:rsidR="00AC47A0" w:rsidRPr="00BD5EC8">
        <w:rPr>
          <w:sz w:val="24"/>
          <w:szCs w:val="24"/>
        </w:rPr>
        <w:t>я</w:t>
      </w:r>
      <w:r w:rsidR="00613C49" w:rsidRPr="00BD5EC8">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.1.</w:t>
      </w:r>
      <w:r w:rsidR="00F12F1B" w:rsidRPr="00BD5EC8">
        <w:rPr>
          <w:sz w:val="24"/>
          <w:szCs w:val="24"/>
        </w:rPr>
        <w:t>3</w:t>
      </w:r>
      <w:r w:rsidRPr="00BD5EC8">
        <w:rPr>
          <w:sz w:val="24"/>
          <w:szCs w:val="24"/>
        </w:rPr>
        <w:t xml:space="preserve">. </w:t>
      </w:r>
      <w:r w:rsidR="00A152E5" w:rsidRPr="00BD5EC8">
        <w:rPr>
          <w:sz w:val="24"/>
          <w:szCs w:val="24"/>
        </w:rPr>
        <w:t>Несоответстви</w:t>
      </w:r>
      <w:r w:rsidR="00F13517" w:rsidRPr="00BD5EC8">
        <w:rPr>
          <w:sz w:val="24"/>
          <w:szCs w:val="24"/>
        </w:rPr>
        <w:t>е</w:t>
      </w:r>
      <w:r w:rsidR="00A152E5" w:rsidRPr="00BD5EC8">
        <w:rPr>
          <w:sz w:val="24"/>
          <w:szCs w:val="24"/>
        </w:rPr>
        <w:t xml:space="preserve"> </w:t>
      </w:r>
      <w:r w:rsidR="00AC47A0" w:rsidRPr="00BD5EC8">
        <w:rPr>
          <w:sz w:val="24"/>
          <w:szCs w:val="24"/>
        </w:rPr>
        <w:t>У</w:t>
      </w:r>
      <w:r w:rsidR="00A152E5" w:rsidRPr="00BD5EC8">
        <w:rPr>
          <w:sz w:val="24"/>
          <w:szCs w:val="24"/>
        </w:rPr>
        <w:t xml:space="preserve">частника требованиям к </w:t>
      </w:r>
      <w:r w:rsidR="00AC47A0" w:rsidRPr="00BD5EC8">
        <w:rPr>
          <w:sz w:val="24"/>
          <w:szCs w:val="24"/>
        </w:rPr>
        <w:t>У</w:t>
      </w:r>
      <w:r w:rsidR="00A152E5" w:rsidRPr="00BD5EC8">
        <w:rPr>
          <w:sz w:val="24"/>
          <w:szCs w:val="24"/>
        </w:rPr>
        <w:t>частникам, установленным в</w:t>
      </w:r>
      <w:r w:rsidR="00AC47A0" w:rsidRPr="00BD5EC8">
        <w:rPr>
          <w:sz w:val="24"/>
          <w:szCs w:val="24"/>
        </w:rPr>
        <w:t xml:space="preserve"> </w:t>
      </w:r>
      <w:r w:rsidR="005C664B" w:rsidRPr="004904C0">
        <w:rPr>
          <w:sz w:val="24"/>
          <w:szCs w:val="24"/>
        </w:rPr>
        <w:t>п.</w:t>
      </w:r>
      <w:r w:rsidR="00AC47A0" w:rsidRPr="004904C0">
        <w:rPr>
          <w:sz w:val="24"/>
          <w:szCs w:val="24"/>
        </w:rPr>
        <w:t>1</w:t>
      </w:r>
      <w:r w:rsidR="004904C0">
        <w:rPr>
          <w:sz w:val="24"/>
          <w:szCs w:val="24"/>
        </w:rPr>
        <w:t>3</w:t>
      </w:r>
      <w:r w:rsidR="00AC47A0" w:rsidRPr="00BD5EC8">
        <w:rPr>
          <w:sz w:val="24"/>
          <w:szCs w:val="24"/>
        </w:rPr>
        <w:t xml:space="preserve"> Раздела 2</w:t>
      </w:r>
      <w:r w:rsidR="00A152E5" w:rsidRPr="00BD5EC8">
        <w:rPr>
          <w:sz w:val="24"/>
          <w:szCs w:val="24"/>
        </w:rPr>
        <w:t xml:space="preserve"> Извещени</w:t>
      </w:r>
      <w:r w:rsidR="000E2CD9">
        <w:rPr>
          <w:sz w:val="24"/>
          <w:szCs w:val="24"/>
        </w:rPr>
        <w:t>я</w:t>
      </w:r>
      <w:r w:rsidR="00613C49" w:rsidRPr="00BD5EC8">
        <w:rPr>
          <w:sz w:val="24"/>
          <w:szCs w:val="24"/>
        </w:rPr>
        <w:t>.</w:t>
      </w:r>
    </w:p>
    <w:p w:rsidR="00A152E5" w:rsidRDefault="00FB0827" w:rsidP="00A152E5">
      <w:pPr>
        <w:tabs>
          <w:tab w:val="left" w:pos="-851"/>
        </w:tabs>
        <w:spacing w:before="120"/>
        <w:ind w:firstLine="709"/>
        <w:jc w:val="both"/>
        <w:rPr>
          <w:sz w:val="24"/>
          <w:szCs w:val="24"/>
        </w:rPr>
      </w:pPr>
      <w:r w:rsidRPr="00BD5EC8">
        <w:rPr>
          <w:sz w:val="24"/>
          <w:szCs w:val="24"/>
        </w:rPr>
        <w:t>3.1</w:t>
      </w:r>
      <w:r w:rsidR="00926BB3" w:rsidRPr="00BD5EC8">
        <w:rPr>
          <w:sz w:val="24"/>
          <w:szCs w:val="24"/>
        </w:rPr>
        <w:t>1</w:t>
      </w:r>
      <w:r w:rsidR="001A5860" w:rsidRPr="00BD5EC8">
        <w:rPr>
          <w:sz w:val="24"/>
          <w:szCs w:val="24"/>
        </w:rPr>
        <w:t>.1.</w:t>
      </w:r>
      <w:r w:rsidR="00F12F1B" w:rsidRPr="00BD5EC8">
        <w:rPr>
          <w:sz w:val="24"/>
          <w:szCs w:val="24"/>
        </w:rPr>
        <w:t>4</w:t>
      </w:r>
      <w:r w:rsidR="001A5860" w:rsidRPr="00BD5EC8">
        <w:rPr>
          <w:sz w:val="24"/>
          <w:szCs w:val="24"/>
        </w:rPr>
        <w:t xml:space="preserve">. </w:t>
      </w:r>
      <w:r w:rsidR="00A152E5" w:rsidRPr="00BD5EC8">
        <w:rPr>
          <w:sz w:val="24"/>
          <w:szCs w:val="24"/>
        </w:rPr>
        <w:t>Несоответстви</w:t>
      </w:r>
      <w:r w:rsidR="00F13517" w:rsidRPr="00BD5EC8">
        <w:rPr>
          <w:sz w:val="24"/>
          <w:szCs w:val="24"/>
        </w:rPr>
        <w:t>е</w:t>
      </w:r>
      <w:r w:rsidR="00A152E5" w:rsidRPr="00BD5EC8">
        <w:rPr>
          <w:sz w:val="24"/>
          <w:szCs w:val="24"/>
        </w:rPr>
        <w:t xml:space="preserve"> </w:t>
      </w:r>
      <w:r w:rsidR="00D27BEF" w:rsidRPr="00BD5EC8">
        <w:rPr>
          <w:sz w:val="24"/>
          <w:szCs w:val="24"/>
        </w:rPr>
        <w:t>Заявки</w:t>
      </w:r>
      <w:r w:rsidR="00A152E5" w:rsidRPr="00BD5EC8">
        <w:rPr>
          <w:sz w:val="24"/>
          <w:szCs w:val="24"/>
        </w:rPr>
        <w:t xml:space="preserve"> требованиям к </w:t>
      </w:r>
      <w:r w:rsidR="00D27BEF" w:rsidRPr="00BD5EC8">
        <w:rPr>
          <w:sz w:val="24"/>
          <w:szCs w:val="24"/>
        </w:rPr>
        <w:t>Заявкам</w:t>
      </w:r>
      <w:r w:rsidR="00A152E5" w:rsidRPr="00BD5EC8">
        <w:rPr>
          <w:sz w:val="24"/>
          <w:szCs w:val="24"/>
        </w:rPr>
        <w:t xml:space="preserve">, установленным в </w:t>
      </w:r>
      <w:r w:rsidR="00D27BEF" w:rsidRPr="00BD5EC8">
        <w:rPr>
          <w:sz w:val="24"/>
          <w:szCs w:val="24"/>
        </w:rPr>
        <w:t xml:space="preserve">Извещении, </w:t>
      </w:r>
      <w:r w:rsidR="00C35514" w:rsidRPr="00BD5EC8">
        <w:rPr>
          <w:sz w:val="24"/>
          <w:szCs w:val="24"/>
        </w:rPr>
        <w:t>в том числе:</w:t>
      </w:r>
    </w:p>
    <w:p w:rsidR="00C35514" w:rsidRDefault="00F13517" w:rsidP="00086B46">
      <w:pPr>
        <w:pStyle w:val="affff9"/>
        <w:numPr>
          <w:ilvl w:val="0"/>
          <w:numId w:val="30"/>
        </w:numPr>
        <w:tabs>
          <w:tab w:val="left" w:pos="-851"/>
          <w:tab w:val="left" w:pos="1134"/>
        </w:tabs>
        <w:spacing w:before="120"/>
        <w:ind w:left="0" w:firstLine="709"/>
        <w:jc w:val="both"/>
        <w:rPr>
          <w:spacing w:val="-4"/>
          <w:sz w:val="24"/>
          <w:szCs w:val="24"/>
        </w:rPr>
      </w:pPr>
      <w:r w:rsidRPr="00871760">
        <w:rPr>
          <w:spacing w:val="-4"/>
          <w:sz w:val="24"/>
          <w:szCs w:val="24"/>
        </w:rPr>
        <w:t>Наличие</w:t>
      </w:r>
      <w:r w:rsidR="00C35514" w:rsidRPr="00871760">
        <w:rPr>
          <w:spacing w:val="-4"/>
          <w:sz w:val="24"/>
          <w:szCs w:val="24"/>
        </w:rPr>
        <w:t xml:space="preserve"> в Заявк</w:t>
      </w:r>
      <w:r w:rsidR="00A01C7C" w:rsidRPr="00871760">
        <w:rPr>
          <w:spacing w:val="-4"/>
          <w:sz w:val="24"/>
          <w:szCs w:val="24"/>
        </w:rPr>
        <w:t>е</w:t>
      </w:r>
      <w:r w:rsidR="00C35514" w:rsidRPr="00871760">
        <w:rPr>
          <w:spacing w:val="-4"/>
          <w:sz w:val="24"/>
          <w:szCs w:val="24"/>
        </w:rPr>
        <w:t xml:space="preserve"> Участник</w:t>
      </w:r>
      <w:r w:rsidR="00A01C7C" w:rsidRPr="00871760">
        <w:rPr>
          <w:spacing w:val="-4"/>
          <w:sz w:val="24"/>
          <w:szCs w:val="24"/>
        </w:rPr>
        <w:t>а</w:t>
      </w:r>
      <w:r w:rsidR="00C35514" w:rsidRPr="00871760">
        <w:rPr>
          <w:spacing w:val="-4"/>
          <w:sz w:val="24"/>
          <w:szCs w:val="24"/>
        </w:rPr>
        <w:t xml:space="preserve"> предложения о цене договора, превышающей начальную (максимальную) цену договора, установленную Заказчиком в п.</w:t>
      </w:r>
      <w:r w:rsidR="004904C0" w:rsidRPr="00871760">
        <w:rPr>
          <w:spacing w:val="-4"/>
          <w:sz w:val="24"/>
          <w:szCs w:val="24"/>
        </w:rPr>
        <w:t>4</w:t>
      </w:r>
      <w:r w:rsidR="00C35514" w:rsidRPr="00871760">
        <w:rPr>
          <w:spacing w:val="-4"/>
          <w:sz w:val="24"/>
          <w:szCs w:val="24"/>
        </w:rPr>
        <w:t xml:space="preserve"> Раздела 2 Извещения</w:t>
      </w:r>
      <w:r w:rsidR="00613C49" w:rsidRPr="00871760">
        <w:rPr>
          <w:spacing w:val="-4"/>
          <w:sz w:val="24"/>
          <w:szCs w:val="24"/>
        </w:rPr>
        <w:t>.</w:t>
      </w:r>
    </w:p>
    <w:p w:rsidR="000E183D" w:rsidRPr="00B952D0" w:rsidRDefault="000E183D" w:rsidP="00086B46">
      <w:pPr>
        <w:pStyle w:val="affff9"/>
        <w:numPr>
          <w:ilvl w:val="0"/>
          <w:numId w:val="30"/>
        </w:numPr>
        <w:tabs>
          <w:tab w:val="left" w:pos="-851"/>
          <w:tab w:val="left" w:pos="1134"/>
        </w:tabs>
        <w:spacing w:before="120"/>
        <w:ind w:left="0" w:firstLine="709"/>
        <w:jc w:val="both"/>
        <w:rPr>
          <w:sz w:val="24"/>
          <w:szCs w:val="24"/>
        </w:rPr>
      </w:pPr>
      <w:r w:rsidRPr="00B952D0">
        <w:rPr>
          <w:sz w:val="24"/>
          <w:szCs w:val="24"/>
        </w:rPr>
        <w:t xml:space="preserve">Если цена договора отличается от предельной цены договора или если предложение о цене отдельного тарифа (единицы товара) превышает предельную цену соответствующего тарифа (единицы товара), или если предложение об общей стоимости единичных тарифов превышает предельную общую стоимость единичных тарифов, установленных п.4 Раздела 2 </w:t>
      </w:r>
      <w:r w:rsidR="00696B2E" w:rsidRPr="00B952D0">
        <w:rPr>
          <w:sz w:val="24"/>
          <w:szCs w:val="24"/>
        </w:rPr>
        <w:t>Извещения</w:t>
      </w:r>
      <w:r w:rsidRPr="00B952D0">
        <w:rPr>
          <w:sz w:val="24"/>
          <w:szCs w:val="24"/>
        </w:rPr>
        <w:t xml:space="preserve">. </w:t>
      </w:r>
    </w:p>
    <w:p w:rsidR="00CA4343" w:rsidRPr="00BD5EC8" w:rsidRDefault="00CA4343" w:rsidP="00086B46">
      <w:pPr>
        <w:pStyle w:val="affff9"/>
        <w:numPr>
          <w:ilvl w:val="0"/>
          <w:numId w:val="30"/>
        </w:numPr>
        <w:tabs>
          <w:tab w:val="left" w:pos="-851"/>
          <w:tab w:val="left" w:pos="1134"/>
        </w:tabs>
        <w:spacing w:before="120"/>
        <w:ind w:left="0" w:firstLine="709"/>
        <w:jc w:val="both"/>
        <w:rPr>
          <w:sz w:val="24"/>
          <w:szCs w:val="24"/>
        </w:rPr>
      </w:pPr>
      <w:r w:rsidRPr="00BD5EC8">
        <w:rPr>
          <w:sz w:val="24"/>
          <w:szCs w:val="24"/>
        </w:rPr>
        <w:t>Наличи</w:t>
      </w:r>
      <w:r w:rsidR="00F13517" w:rsidRPr="00BD5EC8">
        <w:rPr>
          <w:sz w:val="24"/>
          <w:szCs w:val="24"/>
        </w:rPr>
        <w:t>е</w:t>
      </w:r>
      <w:r w:rsidRPr="00BD5EC8">
        <w:rPr>
          <w:sz w:val="24"/>
          <w:szCs w:val="24"/>
        </w:rPr>
        <w:t xml:space="preserve"> в Заявк</w:t>
      </w:r>
      <w:r w:rsidR="00A01C7C">
        <w:rPr>
          <w:sz w:val="24"/>
          <w:szCs w:val="24"/>
        </w:rPr>
        <w:t>е</w:t>
      </w:r>
      <w:r w:rsidRPr="00BD5EC8">
        <w:rPr>
          <w:sz w:val="24"/>
          <w:szCs w:val="24"/>
        </w:rPr>
        <w:t xml:space="preserve"> Участник</w:t>
      </w:r>
      <w:r w:rsidR="00A01C7C">
        <w:rPr>
          <w:sz w:val="24"/>
          <w:szCs w:val="24"/>
        </w:rPr>
        <w:t>а</w:t>
      </w:r>
      <w:r w:rsidRPr="00BD5EC8">
        <w:rPr>
          <w:sz w:val="24"/>
          <w:szCs w:val="24"/>
        </w:rPr>
        <w:t xml:space="preserve"> арифметических ошибок при отражении цены единицы каждого товара, работы, услуги и/или стоимости предложения (цены договора (лота)</w:t>
      </w:r>
      <w:r w:rsidR="00BE2F14">
        <w:rPr>
          <w:sz w:val="24"/>
          <w:szCs w:val="24"/>
        </w:rPr>
        <w:t>)</w:t>
      </w:r>
      <w:r w:rsidR="00613C49" w:rsidRPr="00BD5EC8">
        <w:rPr>
          <w:sz w:val="24"/>
          <w:szCs w:val="24"/>
        </w:rPr>
        <w:t>.</w:t>
      </w:r>
    </w:p>
    <w:p w:rsidR="00A152E5" w:rsidRPr="00BD5EC8" w:rsidRDefault="00BE5E07" w:rsidP="00086B46">
      <w:pPr>
        <w:pStyle w:val="affff9"/>
        <w:numPr>
          <w:ilvl w:val="0"/>
          <w:numId w:val="30"/>
        </w:numPr>
        <w:tabs>
          <w:tab w:val="left" w:pos="-851"/>
          <w:tab w:val="left" w:pos="1134"/>
        </w:tabs>
        <w:spacing w:before="120"/>
        <w:ind w:left="0" w:firstLine="709"/>
        <w:jc w:val="both"/>
        <w:rPr>
          <w:sz w:val="24"/>
          <w:szCs w:val="24"/>
        </w:rPr>
      </w:pPr>
      <w:r w:rsidRPr="00BD5EC8">
        <w:rPr>
          <w:sz w:val="24"/>
          <w:szCs w:val="24"/>
        </w:rPr>
        <w:t>Несоответстви</w:t>
      </w:r>
      <w:r w:rsidR="00F13517" w:rsidRPr="00BD5EC8">
        <w:rPr>
          <w:sz w:val="24"/>
          <w:szCs w:val="24"/>
        </w:rPr>
        <w:t>е</w:t>
      </w:r>
      <w:r w:rsidR="00A152E5" w:rsidRPr="00BD5EC8">
        <w:rPr>
          <w:sz w:val="24"/>
          <w:szCs w:val="24"/>
        </w:rPr>
        <w:t xml:space="preserve"> предлагаемых товаров, работ, услуг требованиям, установленным в Разделах 3 и 4 Извещения</w:t>
      </w:r>
      <w:r w:rsidR="00613C49" w:rsidRPr="00BD5EC8">
        <w:rPr>
          <w:sz w:val="24"/>
          <w:szCs w:val="24"/>
        </w:rPr>
        <w:t>.</w:t>
      </w:r>
    </w:p>
    <w:p w:rsidR="00A152E5" w:rsidRPr="00BD5EC8" w:rsidRDefault="00A152E5" w:rsidP="00086B46">
      <w:pPr>
        <w:pStyle w:val="affff9"/>
        <w:numPr>
          <w:ilvl w:val="0"/>
          <w:numId w:val="30"/>
        </w:numPr>
        <w:tabs>
          <w:tab w:val="left" w:pos="-851"/>
          <w:tab w:val="left" w:pos="1134"/>
        </w:tabs>
        <w:spacing w:before="120"/>
        <w:ind w:left="0" w:firstLine="709"/>
        <w:jc w:val="both"/>
        <w:rPr>
          <w:sz w:val="24"/>
          <w:szCs w:val="24"/>
        </w:rPr>
      </w:pPr>
      <w:r w:rsidRPr="00BD5EC8">
        <w:rPr>
          <w:sz w:val="24"/>
          <w:szCs w:val="24"/>
        </w:rPr>
        <w:t>Предоставлени</w:t>
      </w:r>
      <w:r w:rsidR="00F13517" w:rsidRPr="00BD5EC8">
        <w:rPr>
          <w:sz w:val="24"/>
          <w:szCs w:val="24"/>
        </w:rPr>
        <w:t>е</w:t>
      </w:r>
      <w:r w:rsidRPr="00BD5EC8">
        <w:rPr>
          <w:sz w:val="24"/>
          <w:szCs w:val="24"/>
        </w:rPr>
        <w:t xml:space="preserve"> в составе </w:t>
      </w:r>
      <w:r w:rsidR="00857D7C" w:rsidRPr="00BD5EC8">
        <w:rPr>
          <w:sz w:val="24"/>
          <w:szCs w:val="24"/>
        </w:rPr>
        <w:t>З</w:t>
      </w:r>
      <w:r w:rsidRPr="00BD5EC8">
        <w:rPr>
          <w:sz w:val="24"/>
          <w:szCs w:val="24"/>
        </w:rPr>
        <w:t xml:space="preserve">аявки заведомо ложных сведений, намеренного искажения информации или документов, входящих в состав </w:t>
      </w:r>
      <w:r w:rsidR="00857D7C" w:rsidRPr="00BD5EC8">
        <w:rPr>
          <w:sz w:val="24"/>
          <w:szCs w:val="24"/>
        </w:rPr>
        <w:t>Заявки</w:t>
      </w:r>
      <w:r w:rsidR="00BD5EC8" w:rsidRPr="00BD5EC8">
        <w:rPr>
          <w:sz w:val="24"/>
          <w:szCs w:val="24"/>
        </w:rPr>
        <w:t>.</w:t>
      </w:r>
    </w:p>
    <w:p w:rsidR="00B83B35" w:rsidRPr="00BD5EC8" w:rsidRDefault="00B83B35" w:rsidP="00086B46">
      <w:pPr>
        <w:pStyle w:val="affff9"/>
        <w:numPr>
          <w:ilvl w:val="0"/>
          <w:numId w:val="30"/>
        </w:numPr>
        <w:tabs>
          <w:tab w:val="left" w:pos="-851"/>
          <w:tab w:val="left" w:pos="1134"/>
        </w:tabs>
        <w:spacing w:before="120"/>
        <w:ind w:left="0" w:firstLine="709"/>
        <w:jc w:val="both"/>
        <w:rPr>
          <w:sz w:val="24"/>
          <w:szCs w:val="24"/>
        </w:rPr>
      </w:pPr>
      <w:proofErr w:type="gramStart"/>
      <w:r w:rsidRPr="00BD5EC8">
        <w:rPr>
          <w:sz w:val="24"/>
          <w:szCs w:val="24"/>
        </w:rPr>
        <w:t>Несоответстви</w:t>
      </w:r>
      <w:r w:rsidR="00F13517" w:rsidRPr="00BD5EC8">
        <w:rPr>
          <w:sz w:val="24"/>
          <w:szCs w:val="24"/>
        </w:rPr>
        <w:t>е</w:t>
      </w:r>
      <w:r w:rsidRPr="00BD5EC8">
        <w:rPr>
          <w:sz w:val="24"/>
          <w:szCs w:val="24"/>
        </w:rPr>
        <w:t xml:space="preserve"> сведений об </w:t>
      </w:r>
      <w:r w:rsidR="00BC5C42" w:rsidRPr="00BD5EC8">
        <w:rPr>
          <w:sz w:val="24"/>
          <w:szCs w:val="24"/>
        </w:rPr>
        <w:t>У</w:t>
      </w:r>
      <w:r w:rsidRPr="00BD5EC8">
        <w:rPr>
          <w:sz w:val="24"/>
          <w:szCs w:val="24"/>
        </w:rPr>
        <w:t xml:space="preserve">частнике или привлекаемом </w:t>
      </w:r>
      <w:r w:rsidR="00BC5C42" w:rsidRPr="00BD5EC8">
        <w:rPr>
          <w:sz w:val="24"/>
          <w:szCs w:val="24"/>
        </w:rPr>
        <w:t>У</w:t>
      </w:r>
      <w:r w:rsidRPr="00BD5EC8">
        <w:rPr>
          <w:sz w:val="24"/>
          <w:szCs w:val="24"/>
        </w:rPr>
        <w:t xml:space="preserve">частником субподрядчике (соисполнителе) (в случае установления такого требования к субподрядчикам в Извещении)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r w:rsidR="00BC5C42" w:rsidRPr="00BD5EC8">
        <w:rPr>
          <w:sz w:val="24"/>
          <w:szCs w:val="24"/>
        </w:rPr>
        <w:t>ст.</w:t>
      </w:r>
      <w:r w:rsidRPr="00BD5EC8">
        <w:rPr>
          <w:sz w:val="24"/>
          <w:szCs w:val="24"/>
        </w:rPr>
        <w:t>4 Федерального закона от 24.07.2007 №209-ФЗ «О развитии малого и среднего предпринимательства в Российской Федерации»</w:t>
      </w:r>
      <w:r w:rsidR="00613C49" w:rsidRPr="00BD5EC8">
        <w:rPr>
          <w:sz w:val="24"/>
          <w:szCs w:val="24"/>
        </w:rPr>
        <w:t>.</w:t>
      </w:r>
      <w:proofErr w:type="gramEnd"/>
    </w:p>
    <w:p w:rsidR="00BE5E07" w:rsidRPr="00BD5EC8" w:rsidRDefault="00BE5E07" w:rsidP="00086B46">
      <w:pPr>
        <w:pStyle w:val="affff9"/>
        <w:numPr>
          <w:ilvl w:val="0"/>
          <w:numId w:val="30"/>
        </w:numPr>
        <w:tabs>
          <w:tab w:val="left" w:pos="1134"/>
        </w:tabs>
        <w:spacing w:before="120"/>
        <w:ind w:left="0" w:firstLine="709"/>
        <w:jc w:val="both"/>
        <w:rPr>
          <w:sz w:val="24"/>
          <w:szCs w:val="24"/>
        </w:rPr>
      </w:pPr>
      <w:r w:rsidRPr="00BD5EC8">
        <w:rPr>
          <w:sz w:val="24"/>
          <w:szCs w:val="24"/>
        </w:rPr>
        <w:t>Предоставлени</w:t>
      </w:r>
      <w:r w:rsidR="00F13517" w:rsidRPr="00BD5EC8">
        <w:rPr>
          <w:sz w:val="24"/>
          <w:szCs w:val="24"/>
        </w:rPr>
        <w:t>е</w:t>
      </w:r>
      <w:r w:rsidRPr="00BD5EC8">
        <w:rPr>
          <w:sz w:val="24"/>
          <w:szCs w:val="24"/>
        </w:rPr>
        <w:t xml:space="preserve"> документов/иных сведений с нарушением требований комплектности/содержания/оформления </w:t>
      </w:r>
      <w:r w:rsidR="00BC5C42" w:rsidRPr="00BD5EC8">
        <w:rPr>
          <w:sz w:val="24"/>
          <w:szCs w:val="24"/>
        </w:rPr>
        <w:t>Заявок</w:t>
      </w:r>
      <w:r w:rsidRPr="00BD5EC8">
        <w:rPr>
          <w:sz w:val="24"/>
          <w:szCs w:val="24"/>
        </w:rPr>
        <w:t>, установленных в настоящем Извещении.</w:t>
      </w:r>
    </w:p>
    <w:p w:rsidR="00935E7F" w:rsidRPr="00BD5EC8" w:rsidRDefault="008474A8" w:rsidP="00086B46">
      <w:pPr>
        <w:pStyle w:val="affff9"/>
        <w:numPr>
          <w:ilvl w:val="0"/>
          <w:numId w:val="30"/>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сроке поставки товара, выполнения работ, оказания услуг превышает срок поставки товара, выполнения работ, оказания услуг в случае, если он установлен в </w:t>
      </w:r>
      <w:r w:rsidR="00935E7F" w:rsidRPr="004904C0">
        <w:rPr>
          <w:sz w:val="24"/>
          <w:szCs w:val="24"/>
        </w:rPr>
        <w:t>п.</w:t>
      </w:r>
      <w:r w:rsidR="004904C0" w:rsidRPr="004904C0">
        <w:rPr>
          <w:sz w:val="24"/>
          <w:szCs w:val="24"/>
        </w:rPr>
        <w:t>3</w:t>
      </w:r>
      <w:r w:rsidR="00935E7F" w:rsidRPr="004904C0">
        <w:rPr>
          <w:sz w:val="24"/>
          <w:szCs w:val="24"/>
        </w:rPr>
        <w:t xml:space="preserve"> Р</w:t>
      </w:r>
      <w:r w:rsidR="00613C49" w:rsidRPr="004904C0">
        <w:rPr>
          <w:sz w:val="24"/>
          <w:szCs w:val="24"/>
        </w:rPr>
        <w:t>аздела 2</w:t>
      </w:r>
      <w:r w:rsidR="00613C49" w:rsidRPr="00BD5EC8">
        <w:rPr>
          <w:sz w:val="24"/>
          <w:szCs w:val="24"/>
        </w:rPr>
        <w:t xml:space="preserve"> Извещения.</w:t>
      </w:r>
    </w:p>
    <w:p w:rsidR="00935E7F" w:rsidRPr="00BD5EC8" w:rsidRDefault="008474A8" w:rsidP="00086B46">
      <w:pPr>
        <w:pStyle w:val="affff9"/>
        <w:numPr>
          <w:ilvl w:val="0"/>
          <w:numId w:val="30"/>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00935E7F" w:rsidRPr="004904C0">
        <w:rPr>
          <w:sz w:val="24"/>
          <w:szCs w:val="24"/>
        </w:rPr>
        <w:t>п.</w:t>
      </w:r>
      <w:r w:rsidR="004904C0" w:rsidRPr="004904C0">
        <w:rPr>
          <w:sz w:val="24"/>
          <w:szCs w:val="24"/>
        </w:rPr>
        <w:t>3</w:t>
      </w:r>
      <w:r w:rsidR="00935E7F" w:rsidRPr="004904C0">
        <w:rPr>
          <w:sz w:val="24"/>
          <w:szCs w:val="24"/>
        </w:rPr>
        <w:t xml:space="preserve"> Р</w:t>
      </w:r>
      <w:r w:rsidR="00613C49" w:rsidRPr="004904C0">
        <w:rPr>
          <w:sz w:val="24"/>
          <w:szCs w:val="24"/>
        </w:rPr>
        <w:t>аздела 2</w:t>
      </w:r>
      <w:r w:rsidR="00613C49" w:rsidRPr="00BD5EC8">
        <w:rPr>
          <w:sz w:val="24"/>
          <w:szCs w:val="24"/>
        </w:rPr>
        <w:t xml:space="preserve"> Извещения.</w:t>
      </w:r>
      <w:r w:rsidR="00935E7F" w:rsidRPr="00BD5EC8">
        <w:rPr>
          <w:sz w:val="24"/>
          <w:szCs w:val="24"/>
        </w:rPr>
        <w:t xml:space="preserve"> </w:t>
      </w:r>
    </w:p>
    <w:p w:rsidR="00935E7F" w:rsidRPr="00BD5EC8" w:rsidRDefault="008474A8" w:rsidP="00086B46">
      <w:pPr>
        <w:pStyle w:val="affff9"/>
        <w:numPr>
          <w:ilvl w:val="0"/>
          <w:numId w:val="30"/>
        </w:numPr>
        <w:tabs>
          <w:tab w:val="left" w:pos="-851"/>
          <w:tab w:val="left" w:pos="1134"/>
        </w:tabs>
        <w:spacing w:before="120"/>
        <w:ind w:left="0" w:firstLine="709"/>
        <w:jc w:val="both"/>
        <w:rPr>
          <w:sz w:val="24"/>
          <w:szCs w:val="24"/>
        </w:rPr>
      </w:pPr>
      <w:r>
        <w:rPr>
          <w:sz w:val="24"/>
          <w:szCs w:val="24"/>
        </w:rPr>
        <w:t>П</w:t>
      </w:r>
      <w:r w:rsidR="00935E7F" w:rsidRPr="00BD5EC8">
        <w:rPr>
          <w:sz w:val="24"/>
          <w:szCs w:val="24"/>
        </w:rPr>
        <w:t xml:space="preserve">редложение о размере аванса превышает максимальный размер аванса в случае, если он установлен в </w:t>
      </w:r>
      <w:r w:rsidR="00935E7F" w:rsidRPr="004904C0">
        <w:rPr>
          <w:sz w:val="24"/>
          <w:szCs w:val="24"/>
        </w:rPr>
        <w:t>п.</w:t>
      </w:r>
      <w:r w:rsidR="004904C0" w:rsidRPr="004904C0">
        <w:rPr>
          <w:sz w:val="24"/>
          <w:szCs w:val="24"/>
        </w:rPr>
        <w:t>5</w:t>
      </w:r>
      <w:r w:rsidR="00935E7F" w:rsidRPr="004904C0">
        <w:rPr>
          <w:sz w:val="24"/>
          <w:szCs w:val="24"/>
        </w:rPr>
        <w:t xml:space="preserve"> Раздела 2</w:t>
      </w:r>
      <w:r w:rsidR="00935E7F" w:rsidRPr="00BD5EC8">
        <w:rPr>
          <w:sz w:val="24"/>
          <w:szCs w:val="24"/>
        </w:rPr>
        <w:t xml:space="preserve"> Извещения</w:t>
      </w:r>
      <w:r w:rsidR="00613C49" w:rsidRPr="00BD5EC8">
        <w:rPr>
          <w:sz w:val="24"/>
          <w:szCs w:val="24"/>
        </w:rPr>
        <w:t>.</w:t>
      </w:r>
    </w:p>
    <w:p w:rsidR="00935E7F" w:rsidRPr="00871760" w:rsidRDefault="008474A8" w:rsidP="00086B46">
      <w:pPr>
        <w:pStyle w:val="affff9"/>
        <w:numPr>
          <w:ilvl w:val="0"/>
          <w:numId w:val="30"/>
        </w:numPr>
        <w:tabs>
          <w:tab w:val="left" w:pos="-851"/>
          <w:tab w:val="left" w:pos="1134"/>
        </w:tabs>
        <w:spacing w:before="120"/>
        <w:ind w:left="0" w:firstLine="709"/>
        <w:jc w:val="both"/>
        <w:rPr>
          <w:spacing w:val="-4"/>
          <w:sz w:val="24"/>
          <w:szCs w:val="24"/>
        </w:rPr>
      </w:pPr>
      <w:r w:rsidRPr="00871760">
        <w:rPr>
          <w:spacing w:val="-4"/>
          <w:sz w:val="24"/>
          <w:szCs w:val="24"/>
        </w:rPr>
        <w:t>П</w:t>
      </w:r>
      <w:r w:rsidR="00935E7F" w:rsidRPr="00871760">
        <w:rPr>
          <w:spacing w:val="-4"/>
          <w:sz w:val="24"/>
          <w:szCs w:val="24"/>
        </w:rPr>
        <w:t>редложение о сроке предоставления гарантии качества меньше минимального срока предоставления гарантии качества</w:t>
      </w:r>
      <w:r w:rsidR="00727F14" w:rsidRPr="00871760">
        <w:rPr>
          <w:spacing w:val="-4"/>
          <w:sz w:val="24"/>
          <w:szCs w:val="24"/>
        </w:rPr>
        <w:t xml:space="preserve"> </w:t>
      </w:r>
      <w:r w:rsidR="00935E7F" w:rsidRPr="00871760">
        <w:rPr>
          <w:spacing w:val="-4"/>
          <w:sz w:val="24"/>
          <w:szCs w:val="24"/>
        </w:rPr>
        <w:t>в случае, если он установлен в п.</w:t>
      </w:r>
      <w:r w:rsidR="004904C0" w:rsidRPr="00871760">
        <w:rPr>
          <w:spacing w:val="-4"/>
          <w:sz w:val="24"/>
          <w:szCs w:val="24"/>
        </w:rPr>
        <w:t>3</w:t>
      </w:r>
      <w:r w:rsidR="00935E7F" w:rsidRPr="00871760">
        <w:rPr>
          <w:spacing w:val="-4"/>
          <w:sz w:val="24"/>
          <w:szCs w:val="24"/>
        </w:rPr>
        <w:t xml:space="preserve"> Раздела 2 Извещения</w:t>
      </w:r>
      <w:r w:rsidR="00613C49" w:rsidRPr="00871760">
        <w:rPr>
          <w:spacing w:val="-4"/>
          <w:sz w:val="24"/>
          <w:szCs w:val="24"/>
        </w:rPr>
        <w:t>.</w:t>
      </w:r>
    </w:p>
    <w:p w:rsidR="00935E7F" w:rsidRPr="00BD5EC8" w:rsidRDefault="00935E7F" w:rsidP="00086B46">
      <w:pPr>
        <w:pStyle w:val="affff9"/>
        <w:numPr>
          <w:ilvl w:val="0"/>
          <w:numId w:val="30"/>
        </w:numPr>
        <w:tabs>
          <w:tab w:val="left" w:pos="-851"/>
          <w:tab w:val="left" w:pos="1134"/>
        </w:tabs>
        <w:spacing w:before="120"/>
        <w:ind w:left="0" w:firstLine="709"/>
        <w:jc w:val="both"/>
        <w:rPr>
          <w:sz w:val="24"/>
          <w:szCs w:val="24"/>
        </w:rPr>
      </w:pPr>
      <w:proofErr w:type="spellStart"/>
      <w:r w:rsidRPr="00BD5EC8">
        <w:rPr>
          <w:sz w:val="24"/>
          <w:szCs w:val="24"/>
        </w:rPr>
        <w:t>Непредоставлени</w:t>
      </w:r>
      <w:r w:rsidR="00F13517" w:rsidRPr="00BD5EC8">
        <w:rPr>
          <w:sz w:val="24"/>
          <w:szCs w:val="24"/>
        </w:rPr>
        <w:t>е</w:t>
      </w:r>
      <w:proofErr w:type="spellEnd"/>
      <w:r w:rsidRPr="00BD5EC8">
        <w:rPr>
          <w:sz w:val="24"/>
          <w:szCs w:val="24"/>
        </w:rPr>
        <w:t xml:space="preserve"> обеспечения Заявки в указанном размере, в случае если требование обеспечения Заявки установлено в </w:t>
      </w:r>
      <w:r w:rsidRPr="00D57CFF">
        <w:rPr>
          <w:sz w:val="24"/>
          <w:szCs w:val="24"/>
        </w:rPr>
        <w:t>п.</w:t>
      </w:r>
      <w:r w:rsidR="00BC5C42" w:rsidRPr="00D57CFF">
        <w:rPr>
          <w:sz w:val="24"/>
          <w:szCs w:val="24"/>
        </w:rPr>
        <w:t>1</w:t>
      </w:r>
      <w:r w:rsidR="00D57CFF" w:rsidRPr="00D57CFF">
        <w:rPr>
          <w:sz w:val="24"/>
          <w:szCs w:val="24"/>
        </w:rPr>
        <w:t>6</w:t>
      </w:r>
      <w:r w:rsidRPr="00D57CFF">
        <w:rPr>
          <w:sz w:val="24"/>
          <w:szCs w:val="24"/>
        </w:rPr>
        <w:t xml:space="preserve"> Раздела 2</w:t>
      </w:r>
      <w:r w:rsidRPr="00BD5EC8">
        <w:rPr>
          <w:sz w:val="24"/>
          <w:szCs w:val="24"/>
        </w:rPr>
        <w:t xml:space="preserve"> Извещения</w:t>
      </w:r>
      <w:r w:rsidR="00356123" w:rsidRPr="00BD5EC8">
        <w:rPr>
          <w:sz w:val="24"/>
          <w:szCs w:val="24"/>
        </w:rPr>
        <w:t>.</w:t>
      </w:r>
    </w:p>
    <w:p w:rsidR="00B97261" w:rsidRDefault="00B97261" w:rsidP="00A152E5">
      <w:pPr>
        <w:tabs>
          <w:tab w:val="left" w:pos="-851"/>
        </w:tabs>
        <w:spacing w:before="120"/>
        <w:ind w:firstLine="709"/>
        <w:jc w:val="both"/>
        <w:rPr>
          <w:sz w:val="24"/>
          <w:szCs w:val="24"/>
        </w:rPr>
      </w:pPr>
      <w:r>
        <w:rPr>
          <w:sz w:val="24"/>
          <w:szCs w:val="24"/>
        </w:rPr>
        <w:t xml:space="preserve">3.11.1.5. </w:t>
      </w:r>
      <w:r w:rsidR="00D26D45">
        <w:rPr>
          <w:sz w:val="24"/>
          <w:szCs w:val="24"/>
        </w:rPr>
        <w:t xml:space="preserve">В соответствии с п.79.16 Положения о закупке </w:t>
      </w:r>
      <w:r w:rsidRPr="00B97261">
        <w:rPr>
          <w:sz w:val="24"/>
          <w:szCs w:val="24"/>
        </w:rPr>
        <w:t>Заказчик вправе отказаться от заключения договора</w:t>
      </w:r>
      <w:r>
        <w:rPr>
          <w:sz w:val="24"/>
          <w:szCs w:val="24"/>
        </w:rPr>
        <w:t>.</w:t>
      </w:r>
    </w:p>
    <w:p w:rsidR="00A152E5" w:rsidRPr="00B92F77" w:rsidRDefault="001A5860" w:rsidP="00A152E5">
      <w:pPr>
        <w:tabs>
          <w:tab w:val="left" w:pos="-851"/>
        </w:tabs>
        <w:spacing w:before="120"/>
        <w:ind w:firstLine="709"/>
        <w:jc w:val="both"/>
        <w:rPr>
          <w:sz w:val="24"/>
          <w:szCs w:val="24"/>
        </w:rPr>
      </w:pPr>
      <w:r w:rsidRPr="00BD5EC8">
        <w:rPr>
          <w:sz w:val="24"/>
          <w:szCs w:val="24"/>
        </w:rPr>
        <w:t>3.</w:t>
      </w:r>
      <w:r w:rsidR="00FB0827" w:rsidRPr="00BD5EC8">
        <w:rPr>
          <w:sz w:val="24"/>
          <w:szCs w:val="24"/>
        </w:rPr>
        <w:t>1</w:t>
      </w:r>
      <w:r w:rsidR="00926BB3" w:rsidRPr="00BD5EC8">
        <w:rPr>
          <w:sz w:val="24"/>
          <w:szCs w:val="24"/>
        </w:rPr>
        <w:t>1</w:t>
      </w:r>
      <w:r w:rsidRPr="00BD5EC8">
        <w:rPr>
          <w:sz w:val="24"/>
          <w:szCs w:val="24"/>
        </w:rPr>
        <w:t>.</w:t>
      </w:r>
      <w:r w:rsidR="00413ECB">
        <w:rPr>
          <w:sz w:val="24"/>
          <w:szCs w:val="24"/>
        </w:rPr>
        <w:t>2</w:t>
      </w:r>
      <w:r w:rsidRPr="00BD5EC8">
        <w:rPr>
          <w:sz w:val="24"/>
          <w:szCs w:val="24"/>
        </w:rPr>
        <w:t xml:space="preserve">. </w:t>
      </w:r>
      <w:r w:rsidR="00A152E5" w:rsidRPr="00BD5EC8">
        <w:rPr>
          <w:sz w:val="24"/>
          <w:szCs w:val="24"/>
        </w:rPr>
        <w:t xml:space="preserve">В целях проверки соответствия требованиям, предъявляемым к </w:t>
      </w:r>
      <w:r w:rsidR="008D1320" w:rsidRPr="00BD5EC8">
        <w:rPr>
          <w:sz w:val="24"/>
          <w:szCs w:val="24"/>
        </w:rPr>
        <w:t>У</w:t>
      </w:r>
      <w:r w:rsidR="00A152E5" w:rsidRPr="00BD5EC8">
        <w:rPr>
          <w:sz w:val="24"/>
          <w:szCs w:val="24"/>
        </w:rPr>
        <w:t>частникам,</w:t>
      </w:r>
      <w:r w:rsidR="00A152E5" w:rsidRPr="00B92F77">
        <w:rPr>
          <w:sz w:val="24"/>
          <w:szCs w:val="24"/>
        </w:rPr>
        <w:t xml:space="preserve"> закупаемой продукции (товаров, работ, услуг), а также условиям исполнения договора, Заказчик вправе использовать общедоступные источники информации.</w:t>
      </w:r>
    </w:p>
    <w:p w:rsidR="005D7112" w:rsidRPr="008615C5" w:rsidRDefault="005D318C" w:rsidP="005D7112">
      <w:pPr>
        <w:pStyle w:val="32"/>
        <w:spacing w:before="120" w:after="120"/>
        <w:ind w:firstLine="709"/>
        <w:jc w:val="both"/>
        <w:rPr>
          <w:rFonts w:ascii="Times New Roman" w:hAnsi="Times New Roman" w:cs="Times New Roman"/>
          <w:color w:val="auto"/>
          <w:sz w:val="24"/>
          <w:szCs w:val="24"/>
        </w:rPr>
      </w:pPr>
      <w:bookmarkStart w:id="58" w:name="_Toc29826989"/>
      <w:bookmarkStart w:id="59" w:name="_Toc489541427"/>
      <w:bookmarkStart w:id="60" w:name="_Toc515296294"/>
      <w:r w:rsidRPr="00BD5EC8">
        <w:rPr>
          <w:rFonts w:ascii="Times New Roman" w:hAnsi="Times New Roman" w:cs="Times New Roman"/>
          <w:color w:val="auto"/>
          <w:sz w:val="24"/>
          <w:szCs w:val="24"/>
        </w:rPr>
        <w:t>3.</w:t>
      </w:r>
      <w:r w:rsidR="00FB0827" w:rsidRPr="00BD5EC8">
        <w:rPr>
          <w:rFonts w:ascii="Times New Roman" w:hAnsi="Times New Roman" w:cs="Times New Roman"/>
          <w:color w:val="auto"/>
          <w:sz w:val="24"/>
          <w:szCs w:val="24"/>
        </w:rPr>
        <w:t>1</w:t>
      </w:r>
      <w:r w:rsidR="00926BB3" w:rsidRPr="00BD5EC8">
        <w:rPr>
          <w:rFonts w:ascii="Times New Roman" w:hAnsi="Times New Roman" w:cs="Times New Roman"/>
          <w:color w:val="auto"/>
          <w:sz w:val="24"/>
          <w:szCs w:val="24"/>
        </w:rPr>
        <w:t>2</w:t>
      </w:r>
      <w:r w:rsidRPr="00BD5EC8">
        <w:rPr>
          <w:rFonts w:ascii="Times New Roman" w:hAnsi="Times New Roman" w:cs="Times New Roman"/>
          <w:color w:val="auto"/>
          <w:sz w:val="24"/>
          <w:szCs w:val="24"/>
        </w:rPr>
        <w:t xml:space="preserve">. </w:t>
      </w:r>
      <w:r w:rsidR="005D7112" w:rsidRPr="00BD5EC8">
        <w:rPr>
          <w:rFonts w:ascii="Times New Roman" w:hAnsi="Times New Roman" w:cs="Times New Roman"/>
          <w:color w:val="auto"/>
          <w:sz w:val="24"/>
          <w:szCs w:val="24"/>
        </w:rPr>
        <w:t xml:space="preserve">Признание </w:t>
      </w:r>
      <w:r w:rsidR="008D1320" w:rsidRPr="00BD5EC8">
        <w:rPr>
          <w:rFonts w:ascii="Times New Roman" w:hAnsi="Times New Roman" w:cs="Times New Roman"/>
          <w:color w:val="auto"/>
          <w:sz w:val="24"/>
          <w:szCs w:val="24"/>
        </w:rPr>
        <w:t xml:space="preserve">Закупки </w:t>
      </w:r>
      <w:r w:rsidR="005D7112" w:rsidRPr="00BD5EC8">
        <w:rPr>
          <w:rFonts w:ascii="Times New Roman" w:hAnsi="Times New Roman" w:cs="Times New Roman"/>
          <w:color w:val="auto"/>
          <w:sz w:val="24"/>
          <w:szCs w:val="24"/>
        </w:rPr>
        <w:t>несостоявш</w:t>
      </w:r>
      <w:r w:rsidR="008D1320" w:rsidRPr="00BD5EC8">
        <w:rPr>
          <w:rFonts w:ascii="Times New Roman" w:hAnsi="Times New Roman" w:cs="Times New Roman"/>
          <w:color w:val="auto"/>
          <w:sz w:val="24"/>
          <w:szCs w:val="24"/>
        </w:rPr>
        <w:t>ейся</w:t>
      </w:r>
      <w:bookmarkEnd w:id="58"/>
    </w:p>
    <w:p w:rsidR="005D7112" w:rsidRPr="00B92F77" w:rsidRDefault="005D318C" w:rsidP="003A35DC">
      <w:pPr>
        <w:tabs>
          <w:tab w:val="left" w:pos="-851"/>
          <w:tab w:val="left" w:pos="993"/>
        </w:tabs>
        <w:spacing w:after="120"/>
        <w:ind w:firstLine="709"/>
        <w:jc w:val="both"/>
        <w:rPr>
          <w:sz w:val="24"/>
          <w:szCs w:val="24"/>
        </w:rPr>
      </w:pPr>
      <w:r w:rsidRPr="00BD5EC8">
        <w:rPr>
          <w:sz w:val="24"/>
          <w:szCs w:val="24"/>
        </w:rPr>
        <w:t>3.</w:t>
      </w:r>
      <w:r w:rsidR="00F02225" w:rsidRPr="00BD5EC8">
        <w:rPr>
          <w:sz w:val="24"/>
          <w:szCs w:val="24"/>
        </w:rPr>
        <w:t>1</w:t>
      </w:r>
      <w:r w:rsidR="00926BB3" w:rsidRPr="00BD5EC8">
        <w:rPr>
          <w:sz w:val="24"/>
          <w:szCs w:val="24"/>
        </w:rPr>
        <w:t>2</w:t>
      </w:r>
      <w:r w:rsidRPr="00BD5EC8">
        <w:rPr>
          <w:sz w:val="24"/>
          <w:szCs w:val="24"/>
        </w:rPr>
        <w:t xml:space="preserve">.1. </w:t>
      </w:r>
      <w:r w:rsidR="00356123" w:rsidRPr="00BD5EC8">
        <w:rPr>
          <w:sz w:val="24"/>
          <w:szCs w:val="24"/>
        </w:rPr>
        <w:t xml:space="preserve">Закупка </w:t>
      </w:r>
      <w:r w:rsidR="005D7112" w:rsidRPr="00BD5EC8">
        <w:rPr>
          <w:sz w:val="24"/>
          <w:szCs w:val="24"/>
        </w:rPr>
        <w:t>признается несостоявш</w:t>
      </w:r>
      <w:r w:rsidR="00356123" w:rsidRPr="00BD5EC8">
        <w:rPr>
          <w:sz w:val="24"/>
          <w:szCs w:val="24"/>
        </w:rPr>
        <w:t>ейся</w:t>
      </w:r>
      <w:r w:rsidR="005D7112" w:rsidRPr="00BD5EC8">
        <w:rPr>
          <w:sz w:val="24"/>
          <w:szCs w:val="24"/>
        </w:rPr>
        <w:t xml:space="preserve"> в случаях, если:</w:t>
      </w:r>
    </w:p>
    <w:p w:rsidR="005D7112" w:rsidRPr="00853F4A" w:rsidRDefault="00EB3CCA" w:rsidP="00086B46">
      <w:pPr>
        <w:pStyle w:val="affff9"/>
        <w:numPr>
          <w:ilvl w:val="0"/>
          <w:numId w:val="32"/>
        </w:numPr>
        <w:tabs>
          <w:tab w:val="left" w:pos="-851"/>
          <w:tab w:val="left" w:pos="993"/>
          <w:tab w:val="left" w:pos="1418"/>
        </w:tabs>
        <w:spacing w:after="120"/>
        <w:ind w:left="0" w:firstLine="709"/>
        <w:jc w:val="both"/>
        <w:rPr>
          <w:sz w:val="24"/>
          <w:szCs w:val="24"/>
        </w:rPr>
      </w:pPr>
      <w:r>
        <w:rPr>
          <w:sz w:val="24"/>
          <w:szCs w:val="24"/>
        </w:rPr>
        <w:t>П</w:t>
      </w:r>
      <w:r w:rsidR="005D7112" w:rsidRPr="00853F4A">
        <w:rPr>
          <w:sz w:val="24"/>
          <w:szCs w:val="24"/>
        </w:rPr>
        <w:t xml:space="preserve">одана только одна </w:t>
      </w:r>
      <w:r w:rsidR="00356123" w:rsidRPr="00853F4A">
        <w:rPr>
          <w:sz w:val="24"/>
          <w:szCs w:val="24"/>
        </w:rPr>
        <w:t>Заявка</w:t>
      </w:r>
      <w:r w:rsidR="008B7960" w:rsidRPr="00853F4A">
        <w:rPr>
          <w:sz w:val="24"/>
          <w:szCs w:val="24"/>
        </w:rPr>
        <w:t>.</w:t>
      </w:r>
    </w:p>
    <w:p w:rsidR="005D7112" w:rsidRPr="00853F4A" w:rsidRDefault="00EB3CCA" w:rsidP="00086B46">
      <w:pPr>
        <w:pStyle w:val="affff9"/>
        <w:numPr>
          <w:ilvl w:val="0"/>
          <w:numId w:val="32"/>
        </w:numPr>
        <w:tabs>
          <w:tab w:val="left" w:pos="-851"/>
          <w:tab w:val="left" w:pos="993"/>
          <w:tab w:val="left" w:pos="1418"/>
        </w:tabs>
        <w:spacing w:after="120"/>
        <w:ind w:left="0" w:firstLine="709"/>
        <w:jc w:val="both"/>
        <w:rPr>
          <w:sz w:val="24"/>
          <w:szCs w:val="24"/>
        </w:rPr>
      </w:pPr>
      <w:r>
        <w:rPr>
          <w:sz w:val="24"/>
          <w:szCs w:val="24"/>
        </w:rPr>
        <w:t>Н</w:t>
      </w:r>
      <w:r w:rsidR="005D7112" w:rsidRPr="00853F4A">
        <w:rPr>
          <w:sz w:val="24"/>
          <w:szCs w:val="24"/>
        </w:rPr>
        <w:t xml:space="preserve">е подано ни одной </w:t>
      </w:r>
      <w:r w:rsidR="00356123" w:rsidRPr="00853F4A">
        <w:rPr>
          <w:sz w:val="24"/>
          <w:szCs w:val="24"/>
        </w:rPr>
        <w:t>Заявки</w:t>
      </w:r>
      <w:r w:rsidR="008B7960" w:rsidRPr="00853F4A">
        <w:rPr>
          <w:sz w:val="24"/>
          <w:szCs w:val="24"/>
        </w:rPr>
        <w:t>.</w:t>
      </w:r>
    </w:p>
    <w:p w:rsidR="005D7112" w:rsidRPr="00853F4A" w:rsidRDefault="00EB3CCA" w:rsidP="00086B46">
      <w:pPr>
        <w:pStyle w:val="affff9"/>
        <w:numPr>
          <w:ilvl w:val="0"/>
          <w:numId w:val="32"/>
        </w:numPr>
        <w:tabs>
          <w:tab w:val="left" w:pos="-851"/>
          <w:tab w:val="left" w:pos="993"/>
          <w:tab w:val="left" w:pos="1418"/>
        </w:tabs>
        <w:spacing w:after="120"/>
        <w:ind w:left="0" w:firstLine="709"/>
        <w:jc w:val="both"/>
        <w:rPr>
          <w:sz w:val="24"/>
          <w:szCs w:val="24"/>
        </w:rPr>
      </w:pPr>
      <w:r>
        <w:rPr>
          <w:sz w:val="24"/>
          <w:szCs w:val="24"/>
        </w:rPr>
        <w:t>Н</w:t>
      </w:r>
      <w:r w:rsidR="005D7112" w:rsidRPr="00853F4A">
        <w:rPr>
          <w:sz w:val="24"/>
          <w:szCs w:val="24"/>
        </w:rPr>
        <w:t xml:space="preserve">а основании результатов рассмотрения </w:t>
      </w:r>
      <w:r w:rsidR="00315A2A" w:rsidRPr="00853F4A">
        <w:rPr>
          <w:sz w:val="24"/>
          <w:szCs w:val="24"/>
        </w:rPr>
        <w:t>Заявок</w:t>
      </w:r>
      <w:r w:rsidR="005D7112" w:rsidRPr="00853F4A">
        <w:rPr>
          <w:sz w:val="24"/>
          <w:szCs w:val="24"/>
        </w:rPr>
        <w:t xml:space="preserve"> принято решение об отклонении всех </w:t>
      </w:r>
      <w:r w:rsidR="00315A2A" w:rsidRPr="00853F4A">
        <w:rPr>
          <w:sz w:val="24"/>
          <w:szCs w:val="24"/>
        </w:rPr>
        <w:t>Заявок</w:t>
      </w:r>
      <w:r w:rsidR="005D7112" w:rsidRPr="00853F4A">
        <w:rPr>
          <w:sz w:val="24"/>
          <w:szCs w:val="24"/>
        </w:rPr>
        <w:t xml:space="preserve"> </w:t>
      </w:r>
      <w:r w:rsidR="00315A2A" w:rsidRPr="00853F4A">
        <w:rPr>
          <w:sz w:val="24"/>
          <w:szCs w:val="24"/>
        </w:rPr>
        <w:t>У</w:t>
      </w:r>
      <w:r w:rsidR="005D7112" w:rsidRPr="00853F4A">
        <w:rPr>
          <w:sz w:val="24"/>
          <w:szCs w:val="24"/>
        </w:rPr>
        <w:t xml:space="preserve">частников, подавших </w:t>
      </w:r>
      <w:r w:rsidR="00315A2A" w:rsidRPr="00853F4A">
        <w:rPr>
          <w:sz w:val="24"/>
          <w:szCs w:val="24"/>
        </w:rPr>
        <w:t>Заявки</w:t>
      </w:r>
      <w:r w:rsidR="008B7960" w:rsidRPr="00853F4A">
        <w:rPr>
          <w:sz w:val="24"/>
          <w:szCs w:val="24"/>
        </w:rPr>
        <w:t>.</w:t>
      </w:r>
    </w:p>
    <w:p w:rsidR="005D7112" w:rsidRPr="00853F4A" w:rsidRDefault="00EB3CCA" w:rsidP="00086B46">
      <w:pPr>
        <w:pStyle w:val="affff9"/>
        <w:numPr>
          <w:ilvl w:val="0"/>
          <w:numId w:val="32"/>
        </w:numPr>
        <w:tabs>
          <w:tab w:val="left" w:pos="-851"/>
          <w:tab w:val="left" w:pos="993"/>
          <w:tab w:val="left" w:pos="1418"/>
        </w:tabs>
        <w:spacing w:after="120"/>
        <w:ind w:left="0" w:firstLine="709"/>
        <w:jc w:val="both"/>
        <w:rPr>
          <w:sz w:val="24"/>
          <w:szCs w:val="24"/>
        </w:rPr>
      </w:pPr>
      <w:r>
        <w:rPr>
          <w:sz w:val="24"/>
          <w:szCs w:val="24"/>
        </w:rPr>
        <w:t>Н</w:t>
      </w:r>
      <w:r w:rsidR="005D7112" w:rsidRPr="00853F4A">
        <w:rPr>
          <w:sz w:val="24"/>
          <w:szCs w:val="24"/>
        </w:rPr>
        <w:t xml:space="preserve">а основании результатов рассмотрения </w:t>
      </w:r>
      <w:r w:rsidR="00315A2A" w:rsidRPr="00853F4A">
        <w:rPr>
          <w:sz w:val="24"/>
          <w:szCs w:val="24"/>
        </w:rPr>
        <w:t>Заявок</w:t>
      </w:r>
      <w:r w:rsidR="005D7112" w:rsidRPr="00853F4A">
        <w:rPr>
          <w:sz w:val="24"/>
          <w:szCs w:val="24"/>
        </w:rPr>
        <w:t xml:space="preserve"> принято решение о соответствии требованиям </w:t>
      </w:r>
      <w:r w:rsidR="00315A2A" w:rsidRPr="00853F4A">
        <w:rPr>
          <w:sz w:val="24"/>
          <w:szCs w:val="24"/>
        </w:rPr>
        <w:t xml:space="preserve">Закупки </w:t>
      </w:r>
      <w:r w:rsidR="005D7112" w:rsidRPr="00853F4A">
        <w:rPr>
          <w:sz w:val="24"/>
          <w:szCs w:val="24"/>
        </w:rPr>
        <w:t xml:space="preserve">только одного </w:t>
      </w:r>
      <w:r w:rsidR="00315A2A" w:rsidRPr="00853F4A">
        <w:rPr>
          <w:sz w:val="24"/>
          <w:szCs w:val="24"/>
        </w:rPr>
        <w:t>У</w:t>
      </w:r>
      <w:r w:rsidR="005D7112" w:rsidRPr="00853F4A">
        <w:rPr>
          <w:sz w:val="24"/>
          <w:szCs w:val="24"/>
        </w:rPr>
        <w:t>частника.</w:t>
      </w:r>
    </w:p>
    <w:p w:rsidR="000F1945" w:rsidRPr="00A87907" w:rsidRDefault="000F1945" w:rsidP="000F1945">
      <w:pPr>
        <w:tabs>
          <w:tab w:val="left" w:pos="-851"/>
        </w:tabs>
        <w:spacing w:after="120"/>
        <w:ind w:firstLine="709"/>
        <w:jc w:val="both"/>
        <w:rPr>
          <w:sz w:val="24"/>
          <w:szCs w:val="24"/>
        </w:rPr>
      </w:pPr>
      <w:r w:rsidRPr="00A87907">
        <w:rPr>
          <w:sz w:val="24"/>
          <w:szCs w:val="24"/>
        </w:rPr>
        <w:t>3.12.2. В случае признания Закупки несостоявшейся Заказчик вправе:</w:t>
      </w:r>
    </w:p>
    <w:p w:rsidR="000F1945" w:rsidRDefault="000F1945" w:rsidP="00086B46">
      <w:pPr>
        <w:pStyle w:val="ConsPlusNormal"/>
        <w:numPr>
          <w:ilvl w:val="0"/>
          <w:numId w:val="26"/>
        </w:numPr>
        <w:tabs>
          <w:tab w:val="left" w:pos="993"/>
        </w:tabs>
        <w:adjustRightInd/>
        <w:spacing w:before="120"/>
        <w:ind w:left="0" w:firstLine="709"/>
        <w:jc w:val="both"/>
        <w:rPr>
          <w:rFonts w:ascii="Times New Roman" w:hAnsi="Times New Roman" w:cs="Times New Roman"/>
          <w:sz w:val="24"/>
          <w:szCs w:val="24"/>
        </w:rPr>
      </w:pPr>
      <w:r w:rsidRPr="00C46D92">
        <w:rPr>
          <w:rFonts w:ascii="Times New Roman" w:hAnsi="Times New Roman"/>
          <w:sz w:val="24"/>
          <w:szCs w:val="24"/>
        </w:rPr>
        <w:t>отказаться от заключения договора с единственным участником и в дальнейшем</w:t>
      </w:r>
      <w:r>
        <w:rPr>
          <w:rFonts w:ascii="Times New Roman" w:hAnsi="Times New Roman" w:cs="Times New Roman"/>
          <w:sz w:val="24"/>
          <w:szCs w:val="24"/>
        </w:rPr>
        <w:t>:</w:t>
      </w:r>
    </w:p>
    <w:p w:rsidR="000F1945" w:rsidRPr="00A87907" w:rsidRDefault="000F1945" w:rsidP="000F1945">
      <w:pPr>
        <w:pStyle w:val="ConsPlusNormal"/>
        <w:tabs>
          <w:tab w:val="left" w:pos="993"/>
        </w:tabs>
        <w:adjustRightInd/>
        <w:spacing w:before="120"/>
        <w:ind w:left="709" w:firstLine="0"/>
        <w:jc w:val="both"/>
        <w:rPr>
          <w:rFonts w:ascii="Times New Roman" w:hAnsi="Times New Roman" w:cs="Times New Roman"/>
          <w:sz w:val="24"/>
          <w:szCs w:val="24"/>
        </w:rPr>
      </w:pPr>
      <w:r>
        <w:rPr>
          <w:rFonts w:ascii="Times New Roman" w:hAnsi="Times New Roman" w:cs="Times New Roman"/>
          <w:sz w:val="24"/>
          <w:szCs w:val="24"/>
        </w:rPr>
        <w:t>а) н</w:t>
      </w:r>
      <w:r w:rsidRPr="00C46D92">
        <w:rPr>
          <w:rFonts w:ascii="Times New Roman" w:hAnsi="Times New Roman" w:cs="Times New Roman"/>
          <w:sz w:val="24"/>
          <w:szCs w:val="24"/>
        </w:rPr>
        <w:t xml:space="preserve">е осуществлять повторную </w:t>
      </w:r>
      <w:r>
        <w:rPr>
          <w:rFonts w:ascii="Times New Roman" w:hAnsi="Times New Roman" w:cs="Times New Roman"/>
          <w:sz w:val="24"/>
          <w:szCs w:val="24"/>
        </w:rPr>
        <w:t>З</w:t>
      </w:r>
      <w:r w:rsidRPr="00C46D92">
        <w:rPr>
          <w:rFonts w:ascii="Times New Roman" w:hAnsi="Times New Roman" w:cs="Times New Roman"/>
          <w:sz w:val="24"/>
          <w:szCs w:val="24"/>
        </w:rPr>
        <w:t>акупку</w:t>
      </w:r>
      <w:r>
        <w:rPr>
          <w:rFonts w:ascii="Times New Roman" w:hAnsi="Times New Roman" w:cs="Times New Roman"/>
          <w:sz w:val="24"/>
          <w:szCs w:val="24"/>
        </w:rPr>
        <w:t>;</w:t>
      </w:r>
    </w:p>
    <w:p w:rsidR="000F1945" w:rsidRPr="00A87907" w:rsidRDefault="000F1945" w:rsidP="000F1945">
      <w:pPr>
        <w:pStyle w:val="ConsPlusNormal"/>
        <w:tabs>
          <w:tab w:val="left" w:pos="993"/>
        </w:tabs>
        <w:adjustRightInd/>
        <w:spacing w:before="120"/>
        <w:ind w:left="709" w:firstLine="0"/>
        <w:jc w:val="both"/>
        <w:rPr>
          <w:rFonts w:ascii="Times New Roman" w:hAnsi="Times New Roman" w:cs="Times New Roman"/>
          <w:sz w:val="24"/>
          <w:szCs w:val="24"/>
        </w:rPr>
      </w:pPr>
      <w:r>
        <w:rPr>
          <w:rFonts w:ascii="Times New Roman" w:hAnsi="Times New Roman" w:cs="Times New Roman"/>
          <w:sz w:val="24"/>
          <w:szCs w:val="24"/>
        </w:rPr>
        <w:t>б) о</w:t>
      </w:r>
      <w:r w:rsidRPr="00C46D92">
        <w:rPr>
          <w:rFonts w:ascii="Times New Roman" w:hAnsi="Times New Roman" w:cs="Times New Roman"/>
          <w:sz w:val="24"/>
          <w:szCs w:val="24"/>
        </w:rPr>
        <w:t xml:space="preserve">существить </w:t>
      </w:r>
      <w:r>
        <w:rPr>
          <w:rFonts w:ascii="Times New Roman" w:hAnsi="Times New Roman" w:cs="Times New Roman"/>
          <w:sz w:val="24"/>
          <w:szCs w:val="24"/>
        </w:rPr>
        <w:t>З</w:t>
      </w:r>
      <w:r w:rsidRPr="00C46D92">
        <w:rPr>
          <w:rFonts w:ascii="Times New Roman" w:hAnsi="Times New Roman" w:cs="Times New Roman"/>
          <w:sz w:val="24"/>
          <w:szCs w:val="24"/>
        </w:rPr>
        <w:t xml:space="preserve">акупку повторно, не изменяя способ </w:t>
      </w:r>
      <w:r>
        <w:rPr>
          <w:rFonts w:ascii="Times New Roman" w:hAnsi="Times New Roman" w:cs="Times New Roman"/>
          <w:sz w:val="24"/>
          <w:szCs w:val="24"/>
        </w:rPr>
        <w:t>З</w:t>
      </w:r>
      <w:r w:rsidRPr="00C46D92">
        <w:rPr>
          <w:rFonts w:ascii="Times New Roman" w:hAnsi="Times New Roman" w:cs="Times New Roman"/>
          <w:sz w:val="24"/>
          <w:szCs w:val="24"/>
        </w:rPr>
        <w:t xml:space="preserve">акупки и сведения о </w:t>
      </w:r>
      <w:r>
        <w:rPr>
          <w:rFonts w:ascii="Times New Roman" w:hAnsi="Times New Roman" w:cs="Times New Roman"/>
          <w:sz w:val="24"/>
          <w:szCs w:val="24"/>
        </w:rPr>
        <w:t>З</w:t>
      </w:r>
      <w:r w:rsidRPr="00C46D92">
        <w:rPr>
          <w:rFonts w:ascii="Times New Roman" w:hAnsi="Times New Roman" w:cs="Times New Roman"/>
          <w:sz w:val="24"/>
          <w:szCs w:val="24"/>
        </w:rPr>
        <w:t xml:space="preserve">акупке, кроме сведений о сроках, связанных с этапами соответствующего способа </w:t>
      </w:r>
      <w:r>
        <w:rPr>
          <w:rFonts w:ascii="Times New Roman" w:hAnsi="Times New Roman" w:cs="Times New Roman"/>
          <w:sz w:val="24"/>
          <w:szCs w:val="24"/>
        </w:rPr>
        <w:t>З</w:t>
      </w:r>
      <w:r w:rsidRPr="00C46D92">
        <w:rPr>
          <w:rFonts w:ascii="Times New Roman" w:hAnsi="Times New Roman" w:cs="Times New Roman"/>
          <w:sz w:val="24"/>
          <w:szCs w:val="24"/>
        </w:rPr>
        <w:t>акупки</w:t>
      </w:r>
      <w:r>
        <w:rPr>
          <w:rFonts w:ascii="Times New Roman" w:hAnsi="Times New Roman" w:cs="Times New Roman"/>
          <w:sz w:val="24"/>
          <w:szCs w:val="24"/>
        </w:rPr>
        <w:t>;</w:t>
      </w:r>
    </w:p>
    <w:p w:rsidR="000F1945" w:rsidRPr="00A87907" w:rsidRDefault="000F1945" w:rsidP="000F1945">
      <w:pPr>
        <w:pStyle w:val="ConsPlusNormal"/>
        <w:tabs>
          <w:tab w:val="left" w:pos="993"/>
        </w:tabs>
        <w:adjustRightInd/>
        <w:spacing w:before="120"/>
        <w:ind w:left="709" w:firstLine="0"/>
        <w:jc w:val="both"/>
        <w:rPr>
          <w:rFonts w:ascii="Times New Roman" w:hAnsi="Times New Roman" w:cs="Times New Roman"/>
          <w:sz w:val="24"/>
          <w:szCs w:val="24"/>
        </w:rPr>
      </w:pPr>
      <w:r>
        <w:rPr>
          <w:rFonts w:ascii="Times New Roman" w:hAnsi="Times New Roman" w:cs="Times New Roman"/>
          <w:sz w:val="24"/>
          <w:szCs w:val="24"/>
        </w:rPr>
        <w:t>в) о</w:t>
      </w:r>
      <w:r w:rsidRPr="00C46D92">
        <w:rPr>
          <w:rFonts w:ascii="Times New Roman" w:hAnsi="Times New Roman" w:cs="Times New Roman"/>
          <w:sz w:val="24"/>
          <w:szCs w:val="24"/>
        </w:rPr>
        <w:t xml:space="preserve">существить </w:t>
      </w:r>
      <w:r>
        <w:rPr>
          <w:rFonts w:ascii="Times New Roman" w:hAnsi="Times New Roman" w:cs="Times New Roman"/>
          <w:sz w:val="24"/>
          <w:szCs w:val="24"/>
        </w:rPr>
        <w:t>З</w:t>
      </w:r>
      <w:r w:rsidRPr="00C46D92">
        <w:rPr>
          <w:rFonts w:ascii="Times New Roman" w:hAnsi="Times New Roman" w:cs="Times New Roman"/>
          <w:sz w:val="24"/>
          <w:szCs w:val="24"/>
        </w:rPr>
        <w:t xml:space="preserve">акупку повторно, изменив способ </w:t>
      </w:r>
      <w:r>
        <w:rPr>
          <w:rFonts w:ascii="Times New Roman" w:hAnsi="Times New Roman" w:cs="Times New Roman"/>
          <w:sz w:val="24"/>
          <w:szCs w:val="24"/>
        </w:rPr>
        <w:t>З</w:t>
      </w:r>
      <w:r w:rsidRPr="00C46D92">
        <w:rPr>
          <w:rFonts w:ascii="Times New Roman" w:hAnsi="Times New Roman" w:cs="Times New Roman"/>
          <w:sz w:val="24"/>
          <w:szCs w:val="24"/>
        </w:rPr>
        <w:t xml:space="preserve">акупки или любые сведения о </w:t>
      </w:r>
      <w:r>
        <w:rPr>
          <w:rFonts w:ascii="Times New Roman" w:hAnsi="Times New Roman" w:cs="Times New Roman"/>
          <w:sz w:val="24"/>
          <w:szCs w:val="24"/>
        </w:rPr>
        <w:t>З</w:t>
      </w:r>
      <w:r w:rsidRPr="00C46D92">
        <w:rPr>
          <w:rFonts w:ascii="Times New Roman" w:hAnsi="Times New Roman" w:cs="Times New Roman"/>
          <w:sz w:val="24"/>
          <w:szCs w:val="24"/>
        </w:rPr>
        <w:t>акупке</w:t>
      </w:r>
      <w:r>
        <w:rPr>
          <w:rFonts w:ascii="Times New Roman" w:hAnsi="Times New Roman" w:cs="Times New Roman"/>
          <w:sz w:val="24"/>
          <w:szCs w:val="24"/>
        </w:rPr>
        <w:t>.</w:t>
      </w:r>
    </w:p>
    <w:p w:rsidR="005D7112" w:rsidRPr="000F1945" w:rsidRDefault="000F1945" w:rsidP="00086B46">
      <w:pPr>
        <w:pStyle w:val="ConsPlusNormal"/>
        <w:numPr>
          <w:ilvl w:val="0"/>
          <w:numId w:val="26"/>
        </w:numPr>
        <w:tabs>
          <w:tab w:val="left" w:pos="993"/>
        </w:tabs>
        <w:adjustRightInd/>
        <w:spacing w:before="120"/>
        <w:ind w:left="0" w:firstLine="709"/>
        <w:jc w:val="both"/>
        <w:rPr>
          <w:rFonts w:ascii="Times New Roman" w:hAnsi="Times New Roman" w:cs="Times New Roman"/>
          <w:sz w:val="24"/>
          <w:szCs w:val="24"/>
        </w:rPr>
      </w:pPr>
      <w:r>
        <w:rPr>
          <w:rFonts w:ascii="Times New Roman" w:hAnsi="Times New Roman" w:cs="Times New Roman"/>
          <w:sz w:val="24"/>
          <w:szCs w:val="24"/>
        </w:rPr>
        <w:t>з</w:t>
      </w:r>
      <w:r w:rsidRPr="00A87907">
        <w:rPr>
          <w:rFonts w:ascii="Times New Roman" w:hAnsi="Times New Roman" w:cs="Times New Roman"/>
          <w:sz w:val="24"/>
          <w:szCs w:val="24"/>
        </w:rPr>
        <w:t>аключить договор с лицом, которое было признано единственным участником Закупки, если он и его Заявка соответствуют требованиям Извещения.</w:t>
      </w:r>
    </w:p>
    <w:p w:rsidR="00544E74" w:rsidRPr="00413BA2" w:rsidRDefault="0099167C" w:rsidP="008615C5">
      <w:pPr>
        <w:pStyle w:val="32"/>
        <w:spacing w:before="120" w:after="120"/>
        <w:ind w:firstLine="709"/>
        <w:jc w:val="both"/>
        <w:rPr>
          <w:rFonts w:ascii="Times New Roman" w:hAnsi="Times New Roman" w:cs="Times New Roman"/>
          <w:color w:val="auto"/>
          <w:sz w:val="24"/>
          <w:szCs w:val="24"/>
          <w:highlight w:val="yellow"/>
        </w:rPr>
      </w:pPr>
      <w:bookmarkStart w:id="61" w:name="_Toc29826990"/>
      <w:bookmarkEnd w:id="59"/>
      <w:bookmarkEnd w:id="60"/>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3</w:t>
      </w:r>
      <w:r w:rsidRPr="00BD33AE">
        <w:rPr>
          <w:rFonts w:ascii="Times New Roman" w:hAnsi="Times New Roman" w:cs="Times New Roman"/>
          <w:color w:val="auto"/>
          <w:sz w:val="24"/>
          <w:szCs w:val="24"/>
        </w:rPr>
        <w:t xml:space="preserve">. </w:t>
      </w:r>
      <w:r w:rsidR="00C17FE5">
        <w:rPr>
          <w:rFonts w:ascii="Times New Roman" w:hAnsi="Times New Roman" w:cs="Times New Roman"/>
          <w:color w:val="auto"/>
          <w:sz w:val="24"/>
          <w:szCs w:val="24"/>
        </w:rPr>
        <w:t>С</w:t>
      </w:r>
      <w:r w:rsidR="009061A4" w:rsidRPr="000040A1">
        <w:rPr>
          <w:rFonts w:ascii="Times New Roman" w:hAnsi="Times New Roman" w:cs="Times New Roman"/>
          <w:color w:val="auto"/>
          <w:sz w:val="24"/>
          <w:szCs w:val="24"/>
        </w:rPr>
        <w:t xml:space="preserve">опоставление </w:t>
      </w:r>
      <w:r w:rsidR="002E2EE7" w:rsidRPr="000040A1">
        <w:rPr>
          <w:rFonts w:ascii="Times New Roman" w:hAnsi="Times New Roman" w:cs="Times New Roman"/>
          <w:color w:val="auto"/>
          <w:sz w:val="24"/>
          <w:szCs w:val="24"/>
        </w:rPr>
        <w:t>Заявок</w:t>
      </w:r>
      <w:r w:rsidR="0095544F" w:rsidRPr="000040A1">
        <w:rPr>
          <w:rFonts w:ascii="Times New Roman" w:hAnsi="Times New Roman" w:cs="Times New Roman"/>
          <w:color w:val="auto"/>
          <w:sz w:val="24"/>
          <w:szCs w:val="24"/>
        </w:rPr>
        <w:t>, определение победителя</w:t>
      </w:r>
      <w:r w:rsidR="00CF3366" w:rsidRPr="000040A1">
        <w:rPr>
          <w:rFonts w:ascii="Times New Roman" w:hAnsi="Times New Roman" w:cs="Times New Roman"/>
          <w:color w:val="auto"/>
          <w:sz w:val="24"/>
          <w:szCs w:val="24"/>
        </w:rPr>
        <w:t xml:space="preserve"> </w:t>
      </w:r>
      <w:r w:rsidR="00CC3169" w:rsidRPr="000040A1">
        <w:rPr>
          <w:rFonts w:ascii="Times New Roman" w:hAnsi="Times New Roman" w:cs="Times New Roman"/>
          <w:color w:val="auto"/>
          <w:sz w:val="24"/>
          <w:szCs w:val="24"/>
        </w:rPr>
        <w:t xml:space="preserve">и подведение итогов </w:t>
      </w:r>
      <w:r w:rsidR="00CF3366" w:rsidRPr="000040A1">
        <w:rPr>
          <w:rFonts w:ascii="Times New Roman" w:hAnsi="Times New Roman" w:cs="Times New Roman"/>
          <w:color w:val="auto"/>
          <w:sz w:val="24"/>
          <w:szCs w:val="24"/>
        </w:rPr>
        <w:t>Закупк</w:t>
      </w:r>
      <w:r w:rsidR="00A45E72" w:rsidRPr="000040A1">
        <w:rPr>
          <w:rFonts w:ascii="Times New Roman" w:hAnsi="Times New Roman" w:cs="Times New Roman"/>
          <w:color w:val="auto"/>
          <w:sz w:val="24"/>
          <w:szCs w:val="24"/>
        </w:rPr>
        <w:t>и</w:t>
      </w:r>
      <w:bookmarkEnd w:id="61"/>
    </w:p>
    <w:p w:rsidR="00C17FE5" w:rsidRPr="00AC1014" w:rsidRDefault="0073455B" w:rsidP="00C17FE5">
      <w:pPr>
        <w:autoSpaceDE w:val="0"/>
        <w:autoSpaceDN w:val="0"/>
        <w:spacing w:after="120"/>
        <w:ind w:firstLine="709"/>
        <w:jc w:val="both"/>
        <w:rPr>
          <w:sz w:val="24"/>
        </w:rPr>
      </w:pPr>
      <w:bookmarkStart w:id="62" w:name="_Toc489541428"/>
      <w:bookmarkStart w:id="63" w:name="_Toc515296295"/>
      <w:r w:rsidRPr="006F2869">
        <w:rPr>
          <w:color w:val="000000"/>
          <w:sz w:val="24"/>
        </w:rPr>
        <w:t xml:space="preserve">3.13.1. </w:t>
      </w:r>
      <w:r w:rsidR="00C17FE5" w:rsidRPr="00AC1014">
        <w:rPr>
          <w:color w:val="000000"/>
          <w:sz w:val="24"/>
        </w:rPr>
        <w:t xml:space="preserve">В течение 1 (Одного) рабочего дня после направления оператором ЭП ценовых предложений Участников и вторых частей Заявок, Комиссия на основании результатов сопоставления Заявок присваивает каждой такой Заявке порядковый номер в порядке уменьшения степени выгодности содержащихся в них условий исполнения договора. </w:t>
      </w:r>
    </w:p>
    <w:p w:rsidR="00C17FE5" w:rsidRPr="00AC1014" w:rsidRDefault="00C17FE5" w:rsidP="00C17FE5">
      <w:pPr>
        <w:autoSpaceDE w:val="0"/>
        <w:autoSpaceDN w:val="0"/>
        <w:spacing w:after="120"/>
        <w:ind w:firstLine="709"/>
        <w:jc w:val="both"/>
        <w:rPr>
          <w:sz w:val="24"/>
        </w:rPr>
      </w:pPr>
      <w:r w:rsidRPr="00AC1014">
        <w:rPr>
          <w:color w:val="000000"/>
          <w:sz w:val="24"/>
        </w:rPr>
        <w:t>При определении порядка оценки по ценовому критерию Заказчик определяет единый базис сравнения ценовых предложений Участников по следующим правилам:</w:t>
      </w:r>
    </w:p>
    <w:p w:rsidR="00C17FE5" w:rsidRPr="00AC1014" w:rsidRDefault="00C17FE5" w:rsidP="00C17FE5">
      <w:pPr>
        <w:autoSpaceDE w:val="0"/>
        <w:autoSpaceDN w:val="0"/>
        <w:spacing w:after="120"/>
        <w:ind w:firstLine="709"/>
        <w:jc w:val="both"/>
        <w:rPr>
          <w:sz w:val="24"/>
        </w:rPr>
      </w:pPr>
      <w:r w:rsidRPr="00AC1014">
        <w:rPr>
          <w:color w:val="000000"/>
          <w:sz w:val="24"/>
        </w:rPr>
        <w:t xml:space="preserve">а) Если поставляемые товары, выполняемые работы, оказываемые услуги приобретаются для использования в операциях Заказчика, облагаемых НДС, то Заказчик имеет право применить налоговый вычет в размере </w:t>
      </w:r>
      <w:r w:rsidRPr="00AC1014">
        <w:rPr>
          <w:bCs/>
          <w:sz w:val="24"/>
        </w:rPr>
        <w:t>100% от всей суммы входного НДС</w:t>
      </w:r>
      <w:r w:rsidRPr="00AC1014">
        <w:rPr>
          <w:color w:val="000000"/>
          <w:sz w:val="24"/>
        </w:rPr>
        <w:t>, поэтому в качестве единого базиса сравнения ценовых предложений используются ценовые предложения Участников без учета НДС.</w:t>
      </w:r>
    </w:p>
    <w:p w:rsidR="00C17FE5" w:rsidRPr="00AC1014" w:rsidRDefault="00C17FE5" w:rsidP="00C17FE5">
      <w:pPr>
        <w:autoSpaceDE w:val="0"/>
        <w:autoSpaceDN w:val="0"/>
        <w:spacing w:after="120"/>
        <w:ind w:firstLine="709"/>
        <w:jc w:val="both"/>
        <w:rPr>
          <w:sz w:val="24"/>
        </w:rPr>
      </w:pPr>
      <w:proofErr w:type="gramStart"/>
      <w:r w:rsidRPr="00AC1014">
        <w:rPr>
          <w:color w:val="000000"/>
          <w:sz w:val="24"/>
        </w:rPr>
        <w:t xml:space="preserve">б) Если поставляемые товары, выполняемые работы, оказываемые услуги приобретаются для использования в операциях Заказчика, не облагаемых НДС или как облагаемых, так и не облагаемых НДС, то Заказчик не имеет права применить налоговый вычет в размере </w:t>
      </w:r>
      <w:r w:rsidRPr="00AC1014">
        <w:rPr>
          <w:bCs/>
          <w:sz w:val="24"/>
        </w:rPr>
        <w:t xml:space="preserve">100% или части от всей суммы входного НДС, </w:t>
      </w:r>
      <w:r w:rsidRPr="00AC1014">
        <w:rPr>
          <w:color w:val="000000"/>
          <w:sz w:val="24"/>
        </w:rPr>
        <w:t>поэтому в качестве единого базиса сравнения ценовых предложений используются ценовые предложения Участников с учетом НДС.</w:t>
      </w:r>
      <w:proofErr w:type="gramEnd"/>
    </w:p>
    <w:p w:rsidR="00C17FE5" w:rsidRPr="00AC1014" w:rsidRDefault="00C17FE5" w:rsidP="00C17FE5">
      <w:pPr>
        <w:spacing w:after="120"/>
        <w:ind w:firstLine="709"/>
        <w:jc w:val="both"/>
        <w:rPr>
          <w:color w:val="000000"/>
          <w:spacing w:val="-4"/>
          <w:sz w:val="24"/>
        </w:rPr>
      </w:pPr>
      <w:r w:rsidRPr="00AC1014">
        <w:rPr>
          <w:color w:val="000000"/>
          <w:spacing w:val="-4"/>
          <w:sz w:val="24"/>
        </w:rPr>
        <w:t xml:space="preserve">Применяемый в данной Закупке порядок </w:t>
      </w:r>
      <w:r>
        <w:rPr>
          <w:color w:val="000000"/>
          <w:spacing w:val="-4"/>
          <w:sz w:val="24"/>
        </w:rPr>
        <w:t>сопоставления</w:t>
      </w:r>
      <w:r w:rsidRPr="00AC1014">
        <w:rPr>
          <w:color w:val="000000"/>
          <w:spacing w:val="-4"/>
          <w:sz w:val="24"/>
        </w:rPr>
        <w:t xml:space="preserve"> ценовых предложений Участников указан в п.11 Раздела 2 Извещения.</w:t>
      </w:r>
    </w:p>
    <w:p w:rsidR="000040A1" w:rsidRPr="007B5D35" w:rsidRDefault="00C17FE5" w:rsidP="00C17FE5">
      <w:pPr>
        <w:autoSpaceDE w:val="0"/>
        <w:autoSpaceDN w:val="0"/>
        <w:spacing w:after="120"/>
        <w:ind w:firstLine="709"/>
        <w:jc w:val="both"/>
        <w:rPr>
          <w:spacing w:val="-4"/>
          <w:sz w:val="32"/>
          <w:szCs w:val="24"/>
        </w:rPr>
      </w:pPr>
      <w:r w:rsidRPr="00AC1014">
        <w:rPr>
          <w:color w:val="000000"/>
          <w:spacing w:val="-4"/>
          <w:sz w:val="24"/>
        </w:rPr>
        <w:t>Заявке, в которой содержится наименьшее ценовое предложение с учетом применяемой системы оценки, присваивается первый номер, а Участник, подавший такую Заявку, признается победителем Закупки (далее – Победитель). В случае если в нескольких таких Заявках содержатся равноценные ценовые предложения с учетом применяемой системы оценки, меньший порядковый номер присваивается Заявке, которая поступила ранее других таких Заявок.</w:t>
      </w:r>
    </w:p>
    <w:p w:rsidR="00CC3169" w:rsidRPr="007B5D35" w:rsidRDefault="0099167C" w:rsidP="00CC3169">
      <w:pPr>
        <w:spacing w:after="120"/>
        <w:ind w:firstLine="709"/>
        <w:jc w:val="both"/>
        <w:rPr>
          <w:sz w:val="24"/>
          <w:szCs w:val="24"/>
        </w:rPr>
      </w:pPr>
      <w:r w:rsidRPr="007B5D35">
        <w:rPr>
          <w:rFonts w:eastAsia="Calibri"/>
          <w:sz w:val="24"/>
          <w:szCs w:val="24"/>
        </w:rPr>
        <w:t>3.1</w:t>
      </w:r>
      <w:r w:rsidR="00926BB3" w:rsidRPr="007B5D35">
        <w:rPr>
          <w:rFonts w:eastAsia="Calibri"/>
          <w:sz w:val="24"/>
          <w:szCs w:val="24"/>
        </w:rPr>
        <w:t>3</w:t>
      </w:r>
      <w:r w:rsidRPr="007B5D35">
        <w:rPr>
          <w:rFonts w:eastAsia="Calibri"/>
          <w:sz w:val="24"/>
          <w:szCs w:val="24"/>
        </w:rPr>
        <w:t xml:space="preserve">.2. </w:t>
      </w:r>
      <w:r w:rsidR="00CC3169" w:rsidRPr="007B5D35">
        <w:rPr>
          <w:rFonts w:eastAsia="Calibri"/>
          <w:sz w:val="24"/>
          <w:szCs w:val="24"/>
        </w:rPr>
        <w:t>По результатам рассмотрения</w:t>
      </w:r>
      <w:r w:rsidR="00A53333" w:rsidRPr="007B5D35">
        <w:rPr>
          <w:rFonts w:eastAsia="Calibri"/>
          <w:sz w:val="24"/>
          <w:szCs w:val="24"/>
        </w:rPr>
        <w:t xml:space="preserve"> и</w:t>
      </w:r>
      <w:r w:rsidR="00613146" w:rsidRPr="007B5D35">
        <w:rPr>
          <w:rFonts w:eastAsia="Calibri"/>
          <w:sz w:val="24"/>
          <w:szCs w:val="24"/>
        </w:rPr>
        <w:t xml:space="preserve"> сопоставления </w:t>
      </w:r>
      <w:r w:rsidR="00613146" w:rsidRPr="007B5D35">
        <w:rPr>
          <w:sz w:val="24"/>
          <w:szCs w:val="24"/>
        </w:rPr>
        <w:t>Заявок</w:t>
      </w:r>
      <w:r w:rsidR="00CC3169" w:rsidRPr="007B5D35">
        <w:rPr>
          <w:rFonts w:eastAsia="Calibri"/>
          <w:sz w:val="24"/>
          <w:szCs w:val="24"/>
        </w:rPr>
        <w:t xml:space="preserve"> </w:t>
      </w:r>
      <w:r w:rsidR="00613146" w:rsidRPr="007B5D35">
        <w:rPr>
          <w:rFonts w:eastAsia="Calibri"/>
          <w:sz w:val="24"/>
          <w:szCs w:val="24"/>
        </w:rPr>
        <w:t>У</w:t>
      </w:r>
      <w:r w:rsidR="00CC3169" w:rsidRPr="007B5D35">
        <w:rPr>
          <w:rFonts w:eastAsia="Calibri"/>
          <w:sz w:val="24"/>
          <w:szCs w:val="24"/>
        </w:rPr>
        <w:t xml:space="preserve">частников, </w:t>
      </w:r>
      <w:r w:rsidR="00CC3169" w:rsidRPr="007B5D35">
        <w:rPr>
          <w:sz w:val="24"/>
          <w:szCs w:val="24"/>
        </w:rPr>
        <w:t>Заказчик составляет итоговый протокол, содержащий следующие сведения:</w:t>
      </w:r>
    </w:p>
    <w:p w:rsidR="00CC3169" w:rsidRPr="007B5D35" w:rsidRDefault="00456484" w:rsidP="00CC3169">
      <w:pPr>
        <w:spacing w:after="120"/>
        <w:ind w:firstLine="709"/>
        <w:jc w:val="both"/>
        <w:rPr>
          <w:sz w:val="24"/>
          <w:szCs w:val="24"/>
        </w:rPr>
      </w:pPr>
      <w:r w:rsidRPr="007B5D35">
        <w:rPr>
          <w:sz w:val="24"/>
          <w:szCs w:val="24"/>
        </w:rPr>
        <w:t>1) Д</w:t>
      </w:r>
      <w:r w:rsidR="001F0DAB" w:rsidRPr="007B5D35">
        <w:rPr>
          <w:sz w:val="24"/>
          <w:szCs w:val="24"/>
        </w:rPr>
        <w:t>ата подписания протокола.</w:t>
      </w:r>
    </w:p>
    <w:p w:rsidR="00CC3169" w:rsidRPr="007B5D35" w:rsidRDefault="00456484" w:rsidP="00CC3169">
      <w:pPr>
        <w:spacing w:after="120"/>
        <w:ind w:firstLine="709"/>
        <w:jc w:val="both"/>
        <w:rPr>
          <w:sz w:val="24"/>
          <w:szCs w:val="24"/>
        </w:rPr>
      </w:pPr>
      <w:r w:rsidRPr="007B5D35">
        <w:rPr>
          <w:sz w:val="24"/>
          <w:szCs w:val="24"/>
        </w:rPr>
        <w:t xml:space="preserve">2) </w:t>
      </w:r>
      <w:r w:rsidR="001B7E31" w:rsidRPr="007B5D35">
        <w:rPr>
          <w:rFonts w:eastAsia="Calibri"/>
          <w:sz w:val="24"/>
          <w:szCs w:val="24"/>
        </w:rPr>
        <w:t xml:space="preserve">Количество поданных </w:t>
      </w:r>
      <w:r w:rsidR="001B7E31" w:rsidRPr="007B5D35">
        <w:rPr>
          <w:sz w:val="24"/>
          <w:szCs w:val="24"/>
        </w:rPr>
        <w:t>Заявок</w:t>
      </w:r>
      <w:r w:rsidR="001B7E31" w:rsidRPr="007B5D35">
        <w:rPr>
          <w:rFonts w:eastAsia="Calibri"/>
          <w:sz w:val="24"/>
          <w:szCs w:val="24"/>
        </w:rPr>
        <w:t xml:space="preserve">, наименования Участников, а также дата и время регистрации каждой такой </w:t>
      </w:r>
      <w:r w:rsidR="001B7E31" w:rsidRPr="007B5D35">
        <w:rPr>
          <w:sz w:val="24"/>
          <w:szCs w:val="24"/>
        </w:rPr>
        <w:t>Заявки</w:t>
      </w:r>
      <w:r w:rsidR="001B7E31" w:rsidRPr="007B5D35">
        <w:rPr>
          <w:rFonts w:eastAsia="Calibri"/>
          <w:sz w:val="24"/>
          <w:szCs w:val="24"/>
        </w:rPr>
        <w:t>.</w:t>
      </w:r>
    </w:p>
    <w:p w:rsidR="00CC3169" w:rsidRPr="007B5D35" w:rsidRDefault="00456484" w:rsidP="00CC3169">
      <w:pPr>
        <w:spacing w:after="120"/>
        <w:ind w:firstLine="709"/>
        <w:jc w:val="both"/>
        <w:rPr>
          <w:sz w:val="24"/>
          <w:szCs w:val="24"/>
        </w:rPr>
      </w:pPr>
      <w:r w:rsidRPr="007B5D35">
        <w:rPr>
          <w:sz w:val="24"/>
          <w:szCs w:val="24"/>
        </w:rPr>
        <w:t>3) П</w:t>
      </w:r>
      <w:r w:rsidR="00CC3169" w:rsidRPr="007B5D35">
        <w:rPr>
          <w:sz w:val="24"/>
          <w:szCs w:val="24"/>
        </w:rPr>
        <w:t xml:space="preserve">орядковые номера </w:t>
      </w:r>
      <w:r w:rsidR="00613146" w:rsidRPr="007B5D35">
        <w:rPr>
          <w:sz w:val="24"/>
          <w:szCs w:val="24"/>
        </w:rPr>
        <w:t>Заявок</w:t>
      </w:r>
      <w:r w:rsidR="00CC3169" w:rsidRPr="007B5D35">
        <w:rPr>
          <w:sz w:val="24"/>
          <w:szCs w:val="24"/>
        </w:rPr>
        <w:t xml:space="preserve">, </w:t>
      </w:r>
      <w:r w:rsidR="00497FBC" w:rsidRPr="007B5D35">
        <w:rPr>
          <w:sz w:val="24"/>
          <w:szCs w:val="24"/>
        </w:rPr>
        <w:t xml:space="preserve">ценовых </w:t>
      </w:r>
      <w:r w:rsidR="00CC3169" w:rsidRPr="007B5D35">
        <w:rPr>
          <w:sz w:val="24"/>
          <w:szCs w:val="24"/>
        </w:rPr>
        <w:t xml:space="preserve">предложений </w:t>
      </w:r>
      <w:r w:rsidR="00613146" w:rsidRPr="007B5D35">
        <w:rPr>
          <w:sz w:val="24"/>
          <w:szCs w:val="24"/>
        </w:rPr>
        <w:t>У</w:t>
      </w:r>
      <w:r w:rsidR="00CC3169" w:rsidRPr="007B5D35">
        <w:rPr>
          <w:sz w:val="24"/>
          <w:szCs w:val="24"/>
        </w:rPr>
        <w:t>частников в порядке уменьшения степени</w:t>
      </w:r>
      <w:r w:rsidR="008A7CEB" w:rsidRPr="007B5D35">
        <w:rPr>
          <w:sz w:val="24"/>
          <w:szCs w:val="24"/>
        </w:rPr>
        <w:t xml:space="preserve"> их</w:t>
      </w:r>
      <w:r w:rsidR="00CC3169" w:rsidRPr="007B5D35">
        <w:rPr>
          <w:sz w:val="24"/>
          <w:szCs w:val="24"/>
        </w:rPr>
        <w:t xml:space="preserve"> выгодности</w:t>
      </w:r>
      <w:r w:rsidR="001F0DAB" w:rsidRPr="007B5D35">
        <w:rPr>
          <w:sz w:val="24"/>
          <w:szCs w:val="24"/>
        </w:rPr>
        <w:t>.</w:t>
      </w:r>
    </w:p>
    <w:p w:rsidR="00CC3169" w:rsidRPr="007B5D35" w:rsidRDefault="00456484" w:rsidP="00CC3169">
      <w:pPr>
        <w:spacing w:after="120"/>
        <w:ind w:firstLine="709"/>
        <w:jc w:val="both"/>
        <w:rPr>
          <w:sz w:val="24"/>
          <w:szCs w:val="24"/>
        </w:rPr>
      </w:pPr>
      <w:r w:rsidRPr="007B5D35">
        <w:rPr>
          <w:sz w:val="24"/>
          <w:szCs w:val="24"/>
        </w:rPr>
        <w:t>4) Р</w:t>
      </w:r>
      <w:r w:rsidR="00CC3169" w:rsidRPr="007B5D35">
        <w:rPr>
          <w:sz w:val="24"/>
          <w:szCs w:val="24"/>
        </w:rPr>
        <w:t xml:space="preserve">езультаты рассмотрения </w:t>
      </w:r>
      <w:r w:rsidR="00613146" w:rsidRPr="007B5D35">
        <w:rPr>
          <w:sz w:val="24"/>
          <w:szCs w:val="24"/>
        </w:rPr>
        <w:t>Заявок</w:t>
      </w:r>
      <w:r w:rsidR="00CC3169" w:rsidRPr="007B5D35">
        <w:rPr>
          <w:sz w:val="24"/>
          <w:szCs w:val="24"/>
        </w:rPr>
        <w:t>, с указанием в том числе:</w:t>
      </w:r>
    </w:p>
    <w:p w:rsidR="00CC3169" w:rsidRPr="007B5D35" w:rsidRDefault="00456484" w:rsidP="00CC3169">
      <w:pPr>
        <w:spacing w:after="120"/>
        <w:ind w:firstLine="709"/>
        <w:jc w:val="both"/>
        <w:rPr>
          <w:sz w:val="24"/>
          <w:szCs w:val="24"/>
        </w:rPr>
      </w:pPr>
      <w:r w:rsidRPr="007B5D35">
        <w:rPr>
          <w:sz w:val="24"/>
          <w:szCs w:val="24"/>
        </w:rPr>
        <w:t>а) К</w:t>
      </w:r>
      <w:r w:rsidR="00CC3169" w:rsidRPr="007B5D35">
        <w:rPr>
          <w:sz w:val="24"/>
          <w:szCs w:val="24"/>
        </w:rPr>
        <w:t xml:space="preserve">оличества </w:t>
      </w:r>
      <w:r w:rsidR="00613146" w:rsidRPr="007B5D35">
        <w:rPr>
          <w:sz w:val="24"/>
          <w:szCs w:val="24"/>
        </w:rPr>
        <w:t>Заявок</w:t>
      </w:r>
      <w:r w:rsidR="001F0DAB" w:rsidRPr="007B5D35">
        <w:rPr>
          <w:sz w:val="24"/>
          <w:szCs w:val="24"/>
        </w:rPr>
        <w:t>, которые отклонены.</w:t>
      </w:r>
    </w:p>
    <w:p w:rsidR="00CC3169" w:rsidRPr="007B5D35" w:rsidRDefault="00456484" w:rsidP="00CC3169">
      <w:pPr>
        <w:spacing w:after="120"/>
        <w:ind w:firstLine="709"/>
        <w:jc w:val="both"/>
        <w:rPr>
          <w:sz w:val="24"/>
          <w:szCs w:val="24"/>
        </w:rPr>
      </w:pPr>
      <w:r w:rsidRPr="007B5D35">
        <w:rPr>
          <w:sz w:val="24"/>
          <w:szCs w:val="24"/>
        </w:rPr>
        <w:t>б) О</w:t>
      </w:r>
      <w:r w:rsidR="00CC3169" w:rsidRPr="007B5D35">
        <w:rPr>
          <w:sz w:val="24"/>
          <w:szCs w:val="24"/>
        </w:rPr>
        <w:t xml:space="preserve">снований отклонения каждой </w:t>
      </w:r>
      <w:r w:rsidR="00613146" w:rsidRPr="007B5D35">
        <w:rPr>
          <w:sz w:val="24"/>
          <w:szCs w:val="24"/>
        </w:rPr>
        <w:t>Заявки</w:t>
      </w:r>
      <w:r w:rsidR="00CC3169" w:rsidRPr="007B5D35">
        <w:rPr>
          <w:sz w:val="24"/>
          <w:szCs w:val="24"/>
        </w:rPr>
        <w:t xml:space="preserve">, с указанием </w:t>
      </w:r>
      <w:r w:rsidR="00750C79" w:rsidRPr="007B5D35">
        <w:rPr>
          <w:sz w:val="24"/>
          <w:szCs w:val="24"/>
        </w:rPr>
        <w:t>требований Извещения</w:t>
      </w:r>
      <w:r w:rsidR="00CC3169" w:rsidRPr="007B5D35">
        <w:rPr>
          <w:sz w:val="24"/>
          <w:szCs w:val="24"/>
        </w:rPr>
        <w:t xml:space="preserve">, которым не соответствуют такие </w:t>
      </w:r>
      <w:r w:rsidR="00613146" w:rsidRPr="007B5D35">
        <w:rPr>
          <w:sz w:val="24"/>
          <w:szCs w:val="24"/>
        </w:rPr>
        <w:t>Заявки</w:t>
      </w:r>
      <w:r w:rsidR="001F0DAB" w:rsidRPr="007B5D35">
        <w:rPr>
          <w:sz w:val="24"/>
          <w:szCs w:val="24"/>
        </w:rPr>
        <w:t>.</w:t>
      </w:r>
    </w:p>
    <w:p w:rsidR="00CC3169" w:rsidRPr="007B5D35" w:rsidRDefault="005C664B" w:rsidP="00CC3169">
      <w:pPr>
        <w:spacing w:after="120"/>
        <w:ind w:firstLine="709"/>
        <w:jc w:val="both"/>
        <w:rPr>
          <w:sz w:val="24"/>
          <w:szCs w:val="24"/>
        </w:rPr>
      </w:pPr>
      <w:r w:rsidRPr="007B5D35">
        <w:rPr>
          <w:sz w:val="24"/>
          <w:szCs w:val="24"/>
        </w:rPr>
        <w:t>5</w:t>
      </w:r>
      <w:r w:rsidR="00456484" w:rsidRPr="007B5D35">
        <w:rPr>
          <w:sz w:val="24"/>
          <w:szCs w:val="24"/>
        </w:rPr>
        <w:t>) П</w:t>
      </w:r>
      <w:r w:rsidR="00CC3169" w:rsidRPr="007B5D35">
        <w:rPr>
          <w:sz w:val="24"/>
          <w:szCs w:val="24"/>
        </w:rPr>
        <w:t xml:space="preserve">ричины, по которым </w:t>
      </w:r>
      <w:r w:rsidR="00613146" w:rsidRPr="007B5D35">
        <w:rPr>
          <w:sz w:val="24"/>
          <w:szCs w:val="24"/>
        </w:rPr>
        <w:t xml:space="preserve">Закупка </w:t>
      </w:r>
      <w:r w:rsidR="00CE6201" w:rsidRPr="007B5D35">
        <w:rPr>
          <w:sz w:val="24"/>
          <w:szCs w:val="24"/>
        </w:rPr>
        <w:t>признан</w:t>
      </w:r>
      <w:r w:rsidR="00613146" w:rsidRPr="007B5D35">
        <w:rPr>
          <w:sz w:val="24"/>
          <w:szCs w:val="24"/>
        </w:rPr>
        <w:t>а</w:t>
      </w:r>
      <w:r w:rsidR="00CE6201" w:rsidRPr="007B5D35">
        <w:rPr>
          <w:sz w:val="24"/>
          <w:szCs w:val="24"/>
        </w:rPr>
        <w:t xml:space="preserve"> несостоявш</w:t>
      </w:r>
      <w:r w:rsidR="00613146" w:rsidRPr="007B5D35">
        <w:rPr>
          <w:sz w:val="24"/>
          <w:szCs w:val="24"/>
        </w:rPr>
        <w:t>ейся</w:t>
      </w:r>
      <w:r w:rsidR="00CC3169" w:rsidRPr="007B5D35">
        <w:rPr>
          <w:sz w:val="24"/>
          <w:szCs w:val="24"/>
        </w:rPr>
        <w:t xml:space="preserve">, в случае признания </w:t>
      </w:r>
      <w:r w:rsidR="00613146" w:rsidRPr="007B5D35">
        <w:rPr>
          <w:sz w:val="24"/>
          <w:szCs w:val="24"/>
        </w:rPr>
        <w:t xml:space="preserve">её </w:t>
      </w:r>
      <w:r w:rsidR="00CE6201" w:rsidRPr="007B5D35">
        <w:rPr>
          <w:sz w:val="24"/>
          <w:szCs w:val="24"/>
        </w:rPr>
        <w:t>таков</w:t>
      </w:r>
      <w:r w:rsidR="00613146" w:rsidRPr="007B5D35">
        <w:rPr>
          <w:sz w:val="24"/>
          <w:szCs w:val="24"/>
        </w:rPr>
        <w:t>ой</w:t>
      </w:r>
      <w:r w:rsidR="001F0DAB" w:rsidRPr="007B5D35">
        <w:rPr>
          <w:sz w:val="24"/>
          <w:szCs w:val="24"/>
        </w:rPr>
        <w:t>.</w:t>
      </w:r>
    </w:p>
    <w:p w:rsidR="00CC3169" w:rsidRPr="007B5D35" w:rsidRDefault="005C664B" w:rsidP="00CC3169">
      <w:pPr>
        <w:spacing w:after="120"/>
        <w:ind w:firstLine="709"/>
        <w:jc w:val="both"/>
        <w:rPr>
          <w:sz w:val="24"/>
          <w:szCs w:val="24"/>
        </w:rPr>
      </w:pPr>
      <w:r w:rsidRPr="007B5D35">
        <w:rPr>
          <w:sz w:val="24"/>
          <w:szCs w:val="24"/>
        </w:rPr>
        <w:t>6</w:t>
      </w:r>
      <w:r w:rsidR="00CC3169" w:rsidRPr="007B5D35">
        <w:rPr>
          <w:sz w:val="24"/>
          <w:szCs w:val="24"/>
        </w:rPr>
        <w:t xml:space="preserve">) </w:t>
      </w:r>
      <w:r w:rsidR="00456484" w:rsidRPr="007B5D35">
        <w:rPr>
          <w:rFonts w:eastAsia="Calibri"/>
          <w:sz w:val="24"/>
          <w:szCs w:val="24"/>
        </w:rPr>
        <w:t>П</w:t>
      </w:r>
      <w:r w:rsidR="00CC3169" w:rsidRPr="007B5D35">
        <w:rPr>
          <w:rFonts w:eastAsia="Calibri"/>
          <w:sz w:val="24"/>
          <w:szCs w:val="24"/>
        </w:rPr>
        <w:t>ри необходимости иные сведения, предусмотренные Положением о закупке.</w:t>
      </w:r>
    </w:p>
    <w:p w:rsidR="00B407D1" w:rsidRDefault="0099167C" w:rsidP="00CC3169">
      <w:pPr>
        <w:spacing w:after="120"/>
        <w:ind w:firstLine="709"/>
        <w:jc w:val="both"/>
        <w:rPr>
          <w:sz w:val="24"/>
          <w:szCs w:val="24"/>
        </w:rPr>
      </w:pPr>
      <w:r w:rsidRPr="007B5D35">
        <w:rPr>
          <w:sz w:val="24"/>
          <w:szCs w:val="24"/>
        </w:rPr>
        <w:t>3.1</w:t>
      </w:r>
      <w:r w:rsidR="00926BB3" w:rsidRPr="007B5D35">
        <w:rPr>
          <w:sz w:val="24"/>
          <w:szCs w:val="24"/>
        </w:rPr>
        <w:t>3</w:t>
      </w:r>
      <w:r w:rsidRPr="007B5D35">
        <w:rPr>
          <w:sz w:val="24"/>
          <w:szCs w:val="24"/>
        </w:rPr>
        <w:t xml:space="preserve">.3. </w:t>
      </w:r>
      <w:r w:rsidR="00B407D1" w:rsidRPr="007B5D35">
        <w:rPr>
          <w:sz w:val="24"/>
          <w:szCs w:val="24"/>
        </w:rPr>
        <w:t xml:space="preserve">Заказчик размещает итоговый протокол на </w:t>
      </w:r>
      <w:r w:rsidR="00C70156" w:rsidRPr="007B5D35">
        <w:rPr>
          <w:sz w:val="24"/>
          <w:szCs w:val="24"/>
        </w:rPr>
        <w:t>сайте оператора ЭП</w:t>
      </w:r>
      <w:r w:rsidR="00B407D1" w:rsidRPr="007B5D35">
        <w:rPr>
          <w:sz w:val="24"/>
          <w:szCs w:val="24"/>
        </w:rPr>
        <w:t>, на сайте Заказчика и в ЕИС не позднее чем через 3 (Три) дня со дня подписания такого протокола.</w:t>
      </w:r>
    </w:p>
    <w:p w:rsidR="00544E74" w:rsidRPr="008615C5" w:rsidRDefault="00AA5546" w:rsidP="008615C5">
      <w:pPr>
        <w:pStyle w:val="32"/>
        <w:spacing w:before="120" w:after="120"/>
        <w:ind w:firstLine="709"/>
        <w:jc w:val="both"/>
        <w:rPr>
          <w:rFonts w:ascii="Times New Roman" w:hAnsi="Times New Roman" w:cs="Times New Roman"/>
          <w:color w:val="auto"/>
          <w:sz w:val="24"/>
          <w:szCs w:val="24"/>
        </w:rPr>
      </w:pPr>
      <w:bookmarkStart w:id="64" w:name="_Toc29826991"/>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4</w:t>
      </w:r>
      <w:r w:rsidRPr="00BD33AE">
        <w:rPr>
          <w:rFonts w:ascii="Times New Roman" w:hAnsi="Times New Roman" w:cs="Times New Roman"/>
          <w:color w:val="auto"/>
          <w:sz w:val="24"/>
          <w:szCs w:val="24"/>
        </w:rPr>
        <w:t xml:space="preserve">. </w:t>
      </w:r>
      <w:r w:rsidR="00544E74" w:rsidRPr="00BD33AE">
        <w:rPr>
          <w:rFonts w:ascii="Times New Roman" w:hAnsi="Times New Roman" w:cs="Times New Roman"/>
          <w:color w:val="auto"/>
          <w:sz w:val="24"/>
          <w:szCs w:val="24"/>
        </w:rPr>
        <w:t xml:space="preserve">Заключение договора по результатам </w:t>
      </w:r>
      <w:bookmarkEnd w:id="62"/>
      <w:bookmarkEnd w:id="63"/>
      <w:r w:rsidR="00613146" w:rsidRPr="00BD33AE">
        <w:rPr>
          <w:rFonts w:ascii="Times New Roman" w:hAnsi="Times New Roman" w:cs="Times New Roman"/>
          <w:color w:val="auto"/>
          <w:sz w:val="24"/>
          <w:szCs w:val="24"/>
        </w:rPr>
        <w:t>Закупки</w:t>
      </w:r>
      <w:bookmarkEnd w:id="64"/>
    </w:p>
    <w:p w:rsidR="005C13B1" w:rsidRPr="00BD33AE" w:rsidRDefault="00AA5546" w:rsidP="005C13B1">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.1. </w:t>
      </w:r>
      <w:r w:rsidR="00544E74" w:rsidRPr="00BD33AE">
        <w:rPr>
          <w:sz w:val="24"/>
          <w:szCs w:val="24"/>
        </w:rPr>
        <w:t xml:space="preserve">Заключение договора по результатам </w:t>
      </w:r>
      <w:r w:rsidR="00613146" w:rsidRPr="00BD33AE">
        <w:rPr>
          <w:sz w:val="24"/>
          <w:szCs w:val="24"/>
        </w:rPr>
        <w:t xml:space="preserve">Закупки </w:t>
      </w:r>
      <w:r w:rsidR="00544E74" w:rsidRPr="00BD33AE">
        <w:rPr>
          <w:sz w:val="24"/>
          <w:szCs w:val="24"/>
        </w:rPr>
        <w:t xml:space="preserve">осуществляется в соответствии с требованиями </w:t>
      </w:r>
      <w:r w:rsidR="006B73B9" w:rsidRPr="00BD33AE">
        <w:rPr>
          <w:sz w:val="24"/>
          <w:szCs w:val="24"/>
        </w:rPr>
        <w:t>Р</w:t>
      </w:r>
      <w:r w:rsidR="00544E74" w:rsidRPr="00BD33AE">
        <w:rPr>
          <w:sz w:val="24"/>
          <w:szCs w:val="24"/>
        </w:rPr>
        <w:t xml:space="preserve">аздела </w:t>
      </w:r>
      <w:r w:rsidR="0027653F" w:rsidRPr="00BD33AE">
        <w:rPr>
          <w:sz w:val="24"/>
          <w:szCs w:val="24"/>
        </w:rPr>
        <w:t>79</w:t>
      </w:r>
      <w:r w:rsidR="001B3DC5" w:rsidRPr="00BD33AE">
        <w:rPr>
          <w:sz w:val="24"/>
          <w:szCs w:val="24"/>
        </w:rPr>
        <w:t xml:space="preserve"> Положения о закупке.</w:t>
      </w:r>
    </w:p>
    <w:p w:rsidR="006328D9" w:rsidRDefault="00AA5546" w:rsidP="00A23472">
      <w:pPr>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.2. </w:t>
      </w:r>
      <w:r w:rsidR="00A23472" w:rsidRPr="00BD33AE">
        <w:rPr>
          <w:sz w:val="24"/>
          <w:szCs w:val="24"/>
        </w:rPr>
        <w:t xml:space="preserve">Договор по результатам </w:t>
      </w:r>
      <w:r w:rsidR="00613146" w:rsidRPr="00BD33AE">
        <w:rPr>
          <w:sz w:val="24"/>
          <w:szCs w:val="24"/>
        </w:rPr>
        <w:t xml:space="preserve">Закупки </w:t>
      </w:r>
      <w:r w:rsidR="00A23472" w:rsidRPr="00BD33AE">
        <w:rPr>
          <w:sz w:val="24"/>
          <w:szCs w:val="24"/>
        </w:rPr>
        <w:t>заключается не ранее чем через</w:t>
      </w:r>
      <w:r w:rsidR="00613146" w:rsidRPr="00BD33AE">
        <w:rPr>
          <w:sz w:val="24"/>
          <w:szCs w:val="24"/>
        </w:rPr>
        <w:t xml:space="preserve"> 10</w:t>
      </w:r>
      <w:r w:rsidR="00A23472" w:rsidRPr="00BD33AE">
        <w:rPr>
          <w:sz w:val="24"/>
          <w:szCs w:val="24"/>
        </w:rPr>
        <w:t xml:space="preserve"> </w:t>
      </w:r>
      <w:r w:rsidR="00613146" w:rsidRPr="00BD33AE">
        <w:rPr>
          <w:sz w:val="24"/>
          <w:szCs w:val="24"/>
        </w:rPr>
        <w:t>(Д</w:t>
      </w:r>
      <w:r w:rsidR="00A23472" w:rsidRPr="00BD33AE">
        <w:rPr>
          <w:sz w:val="24"/>
          <w:szCs w:val="24"/>
        </w:rPr>
        <w:t>есять</w:t>
      </w:r>
      <w:r w:rsidR="00613146" w:rsidRPr="00BD33AE">
        <w:rPr>
          <w:sz w:val="24"/>
          <w:szCs w:val="24"/>
        </w:rPr>
        <w:t>)</w:t>
      </w:r>
      <w:r w:rsidR="00A23472" w:rsidRPr="00BD33AE">
        <w:rPr>
          <w:sz w:val="24"/>
          <w:szCs w:val="24"/>
        </w:rPr>
        <w:t xml:space="preserve"> дней и не позднее чем через </w:t>
      </w:r>
      <w:r w:rsidR="00613146" w:rsidRPr="00BD33AE">
        <w:rPr>
          <w:sz w:val="24"/>
          <w:szCs w:val="24"/>
        </w:rPr>
        <w:t>20 (Д</w:t>
      </w:r>
      <w:r w:rsidR="00A23472" w:rsidRPr="00BD33AE">
        <w:rPr>
          <w:sz w:val="24"/>
          <w:szCs w:val="24"/>
        </w:rPr>
        <w:t>вадцать</w:t>
      </w:r>
      <w:r w:rsidR="00613146" w:rsidRPr="00BD33AE">
        <w:rPr>
          <w:sz w:val="24"/>
          <w:szCs w:val="24"/>
        </w:rPr>
        <w:t>)</w:t>
      </w:r>
      <w:r w:rsidR="00A23472" w:rsidRPr="00BD33AE">
        <w:rPr>
          <w:sz w:val="24"/>
          <w:szCs w:val="24"/>
        </w:rPr>
        <w:t xml:space="preserve"> дней </w:t>
      </w:r>
      <w:proofErr w:type="gramStart"/>
      <w:r w:rsidR="00A23472" w:rsidRPr="00BD33AE">
        <w:rPr>
          <w:sz w:val="24"/>
          <w:szCs w:val="24"/>
        </w:rPr>
        <w:t>с даты размещения</w:t>
      </w:r>
      <w:proofErr w:type="gramEnd"/>
      <w:r w:rsidR="00A23472" w:rsidRPr="00BD33AE">
        <w:rPr>
          <w:sz w:val="24"/>
          <w:szCs w:val="24"/>
        </w:rPr>
        <w:t xml:space="preserve"> в ЕИС итогового протокола</w:t>
      </w:r>
      <w:r w:rsidR="0053180F" w:rsidRPr="00BD33AE">
        <w:rPr>
          <w:sz w:val="24"/>
          <w:szCs w:val="24"/>
        </w:rPr>
        <w:t xml:space="preserve">, составленного по результатам </w:t>
      </w:r>
      <w:r w:rsidR="00613146" w:rsidRPr="00BD33AE">
        <w:rPr>
          <w:sz w:val="24"/>
          <w:szCs w:val="24"/>
        </w:rPr>
        <w:t>Закупки</w:t>
      </w:r>
      <w:r w:rsidR="0053180F" w:rsidRPr="00BD33AE">
        <w:rPr>
          <w:sz w:val="24"/>
          <w:szCs w:val="24"/>
        </w:rPr>
        <w:t>.</w:t>
      </w:r>
    </w:p>
    <w:p w:rsidR="00A23472" w:rsidRDefault="00407CF1" w:rsidP="00A23472">
      <w:pPr>
        <w:spacing w:after="120"/>
        <w:ind w:firstLine="709"/>
        <w:jc w:val="both"/>
        <w:rPr>
          <w:sz w:val="24"/>
          <w:szCs w:val="24"/>
        </w:rPr>
      </w:pPr>
      <w:proofErr w:type="gramStart"/>
      <w:r w:rsidRPr="00BD33AE">
        <w:rPr>
          <w:sz w:val="24"/>
          <w:szCs w:val="24"/>
        </w:rPr>
        <w:t>В случае необходимости согласования заключения до</w:t>
      </w:r>
      <w:r w:rsidR="00014915" w:rsidRPr="00BD33AE">
        <w:rPr>
          <w:sz w:val="24"/>
          <w:szCs w:val="24"/>
        </w:rPr>
        <w:t>говора собственником имущества З</w:t>
      </w:r>
      <w:r w:rsidRPr="00BD33AE">
        <w:rPr>
          <w:sz w:val="24"/>
          <w:szCs w:val="24"/>
        </w:rPr>
        <w:t xml:space="preserve">аказчика в соответствии с законодательством Российской Федерации или в случае обжалования в антимонопольном органе действий (бездействия) </w:t>
      </w:r>
      <w:r w:rsidR="00014915" w:rsidRPr="00BD33AE">
        <w:rPr>
          <w:sz w:val="24"/>
          <w:szCs w:val="24"/>
        </w:rPr>
        <w:t>З</w:t>
      </w:r>
      <w:r w:rsidRPr="00BD33AE">
        <w:rPr>
          <w:sz w:val="24"/>
          <w:szCs w:val="24"/>
        </w:rPr>
        <w:t xml:space="preserve">аказчика, </w:t>
      </w:r>
      <w:r w:rsidR="00014915" w:rsidRPr="00BD33AE">
        <w:rPr>
          <w:sz w:val="24"/>
          <w:szCs w:val="24"/>
        </w:rPr>
        <w:t>К</w:t>
      </w:r>
      <w:r w:rsidRPr="00BD33AE">
        <w:rPr>
          <w:sz w:val="24"/>
          <w:szCs w:val="24"/>
        </w:rPr>
        <w:t xml:space="preserve">омиссии по осуществлению конкурентной закупки, оператора </w:t>
      </w:r>
      <w:r w:rsidR="008B7600">
        <w:rPr>
          <w:sz w:val="24"/>
          <w:szCs w:val="24"/>
        </w:rPr>
        <w:t>ЭП</w:t>
      </w:r>
      <w:r w:rsidRPr="00BD33AE">
        <w:rPr>
          <w:sz w:val="24"/>
          <w:szCs w:val="24"/>
        </w:rPr>
        <w:t xml:space="preserve"> договор должен быть заключен не позднее чем через</w:t>
      </w:r>
      <w:r w:rsidR="00014915" w:rsidRPr="00BD33AE">
        <w:rPr>
          <w:sz w:val="24"/>
          <w:szCs w:val="24"/>
        </w:rPr>
        <w:t xml:space="preserve"> 5</w:t>
      </w:r>
      <w:r w:rsidRPr="00BD33AE">
        <w:rPr>
          <w:sz w:val="24"/>
          <w:szCs w:val="24"/>
        </w:rPr>
        <w:t xml:space="preserve"> </w:t>
      </w:r>
      <w:r w:rsidR="00014915" w:rsidRPr="00BD33AE">
        <w:rPr>
          <w:sz w:val="24"/>
          <w:szCs w:val="24"/>
        </w:rPr>
        <w:t>(П</w:t>
      </w:r>
      <w:r w:rsidRPr="00BD33AE">
        <w:rPr>
          <w:sz w:val="24"/>
          <w:szCs w:val="24"/>
        </w:rPr>
        <w:t>ять</w:t>
      </w:r>
      <w:r w:rsidR="00014915" w:rsidRPr="00BD33AE">
        <w:rPr>
          <w:sz w:val="24"/>
          <w:szCs w:val="24"/>
        </w:rPr>
        <w:t>)</w:t>
      </w:r>
      <w:r w:rsidRPr="00BD33AE">
        <w:rPr>
          <w:sz w:val="24"/>
          <w:szCs w:val="24"/>
        </w:rPr>
        <w:t xml:space="preserve"> дней с даты получения </w:t>
      </w:r>
      <w:r w:rsidR="00014915" w:rsidRPr="00BD33AE">
        <w:rPr>
          <w:sz w:val="24"/>
          <w:szCs w:val="24"/>
        </w:rPr>
        <w:t>З</w:t>
      </w:r>
      <w:r w:rsidRPr="00BD33AE">
        <w:rPr>
          <w:sz w:val="24"/>
          <w:szCs w:val="24"/>
        </w:rPr>
        <w:t>аказчиком такого согласия или с даты вынесения решения антимонопольного органа по результатам обжалования действий</w:t>
      </w:r>
      <w:proofErr w:type="gramEnd"/>
      <w:r w:rsidRPr="00BD33AE">
        <w:rPr>
          <w:sz w:val="24"/>
          <w:szCs w:val="24"/>
        </w:rPr>
        <w:t xml:space="preserve"> (бездействия) </w:t>
      </w:r>
      <w:r w:rsidR="00014915" w:rsidRPr="00BD33AE">
        <w:rPr>
          <w:sz w:val="24"/>
          <w:szCs w:val="24"/>
        </w:rPr>
        <w:t>З</w:t>
      </w:r>
      <w:r w:rsidRPr="00BD33AE">
        <w:rPr>
          <w:sz w:val="24"/>
          <w:szCs w:val="24"/>
        </w:rPr>
        <w:t xml:space="preserve">аказчика, </w:t>
      </w:r>
      <w:r w:rsidR="00014915" w:rsidRPr="00BD33AE">
        <w:rPr>
          <w:sz w:val="24"/>
          <w:szCs w:val="24"/>
        </w:rPr>
        <w:t>К</w:t>
      </w:r>
      <w:r w:rsidRPr="00BD33AE">
        <w:rPr>
          <w:sz w:val="24"/>
          <w:szCs w:val="24"/>
        </w:rPr>
        <w:t xml:space="preserve">омиссии по осуществлению конкурентной закупки, оператора </w:t>
      </w:r>
      <w:r w:rsidR="008B7600">
        <w:rPr>
          <w:sz w:val="24"/>
          <w:szCs w:val="24"/>
        </w:rPr>
        <w:t>ЭП</w:t>
      </w:r>
      <w:r w:rsidRPr="00BD33AE">
        <w:rPr>
          <w:sz w:val="24"/>
          <w:szCs w:val="24"/>
        </w:rPr>
        <w:t>.</w:t>
      </w:r>
    </w:p>
    <w:p w:rsidR="00A23472" w:rsidRPr="00B92F77" w:rsidRDefault="00A23472" w:rsidP="00A23472">
      <w:pPr>
        <w:spacing w:after="120"/>
        <w:ind w:firstLine="709"/>
        <w:jc w:val="both"/>
        <w:rPr>
          <w:sz w:val="24"/>
          <w:szCs w:val="24"/>
        </w:rPr>
      </w:pPr>
      <w:r w:rsidRPr="00BD33AE">
        <w:rPr>
          <w:sz w:val="24"/>
          <w:szCs w:val="24"/>
        </w:rPr>
        <w:t xml:space="preserve">Договор по результатам </w:t>
      </w:r>
      <w:r w:rsidR="00014915" w:rsidRPr="00BD33AE">
        <w:rPr>
          <w:sz w:val="24"/>
          <w:szCs w:val="24"/>
        </w:rPr>
        <w:t xml:space="preserve">Закупки </w:t>
      </w:r>
      <w:r w:rsidRPr="00BD33AE">
        <w:rPr>
          <w:sz w:val="24"/>
          <w:szCs w:val="24"/>
        </w:rPr>
        <w:t xml:space="preserve">заключается с использованием программно-аппаратных средств </w:t>
      </w:r>
      <w:r w:rsidR="008B7600" w:rsidRPr="008B7600">
        <w:rPr>
          <w:sz w:val="24"/>
          <w:szCs w:val="24"/>
        </w:rPr>
        <w:t xml:space="preserve">сайта оператора ЭП </w:t>
      </w:r>
      <w:r w:rsidRPr="00BD33AE">
        <w:rPr>
          <w:sz w:val="24"/>
          <w:szCs w:val="24"/>
        </w:rPr>
        <w:t xml:space="preserve">и подписывается электронной подписью лица, имеющего право действовать от имени </w:t>
      </w:r>
      <w:r w:rsidR="00014915" w:rsidRPr="00BD33AE">
        <w:rPr>
          <w:sz w:val="24"/>
          <w:szCs w:val="24"/>
        </w:rPr>
        <w:t>Участника</w:t>
      </w:r>
      <w:r w:rsidRPr="00BD33AE">
        <w:rPr>
          <w:sz w:val="24"/>
          <w:szCs w:val="24"/>
        </w:rPr>
        <w:t>.</w:t>
      </w:r>
    </w:p>
    <w:p w:rsidR="00A23472" w:rsidRPr="00B92F77" w:rsidRDefault="00A23472" w:rsidP="00A23472">
      <w:pPr>
        <w:spacing w:after="120"/>
        <w:ind w:firstLine="709"/>
        <w:jc w:val="both"/>
        <w:rPr>
          <w:sz w:val="24"/>
          <w:szCs w:val="24"/>
        </w:rPr>
      </w:pPr>
      <w:r w:rsidRPr="00BD33AE">
        <w:rPr>
          <w:sz w:val="24"/>
          <w:szCs w:val="24"/>
        </w:rPr>
        <w:t xml:space="preserve">Подписание Договора по результатам </w:t>
      </w:r>
      <w:r w:rsidR="00014915" w:rsidRPr="00BD33AE">
        <w:rPr>
          <w:sz w:val="24"/>
          <w:szCs w:val="24"/>
        </w:rPr>
        <w:t xml:space="preserve">Закупки </w:t>
      </w:r>
      <w:r w:rsidRPr="00BD33AE">
        <w:rPr>
          <w:sz w:val="24"/>
          <w:szCs w:val="24"/>
        </w:rPr>
        <w:t>осуществляетс</w:t>
      </w:r>
      <w:r w:rsidR="00BD33AE" w:rsidRPr="00BD33AE">
        <w:rPr>
          <w:sz w:val="24"/>
          <w:szCs w:val="24"/>
        </w:rPr>
        <w:t>я с учетом требований ч.28</w:t>
      </w:r>
      <w:r w:rsidR="00BD33AE">
        <w:rPr>
          <w:sz w:val="24"/>
          <w:szCs w:val="24"/>
        </w:rPr>
        <w:t xml:space="preserve"> ст.</w:t>
      </w:r>
      <w:r w:rsidRPr="00B92F77">
        <w:rPr>
          <w:sz w:val="24"/>
          <w:szCs w:val="24"/>
        </w:rPr>
        <w:t xml:space="preserve">3.4 Федерального </w:t>
      </w:r>
      <w:r w:rsidR="0008291F">
        <w:rPr>
          <w:sz w:val="24"/>
          <w:szCs w:val="24"/>
        </w:rPr>
        <w:t>закона №</w:t>
      </w:r>
      <w:r w:rsidRPr="00711262">
        <w:rPr>
          <w:sz w:val="24"/>
          <w:szCs w:val="24"/>
        </w:rPr>
        <w:t>223-ФЗ</w:t>
      </w:r>
      <w:r w:rsidR="00711262">
        <w:rPr>
          <w:sz w:val="24"/>
          <w:szCs w:val="24"/>
        </w:rPr>
        <w:t>.</w:t>
      </w:r>
    </w:p>
    <w:p w:rsidR="00842CF2" w:rsidRDefault="00842CF2" w:rsidP="00BE11D4">
      <w:pPr>
        <w:spacing w:after="120"/>
        <w:ind w:firstLine="709"/>
        <w:jc w:val="both"/>
        <w:rPr>
          <w:sz w:val="24"/>
          <w:szCs w:val="24"/>
        </w:rPr>
      </w:pPr>
      <w:r w:rsidRPr="00B51ED4">
        <w:rPr>
          <w:sz w:val="24"/>
          <w:szCs w:val="24"/>
        </w:rPr>
        <w:t>Заказчик в срок, позволяющий обеспечить заключение договора в сроки, указанные выше в данном пункте Извещения, публикует на сайте оператора ЭП заполненный проект Договора.</w:t>
      </w:r>
    </w:p>
    <w:p w:rsidR="0037792F" w:rsidRPr="00BD33AE" w:rsidRDefault="0037792F" w:rsidP="00BE11D4">
      <w:pPr>
        <w:spacing w:after="120"/>
        <w:ind w:firstLine="709"/>
        <w:jc w:val="both"/>
        <w:rPr>
          <w:sz w:val="24"/>
          <w:szCs w:val="24"/>
        </w:rPr>
      </w:pPr>
      <w:r w:rsidRPr="00BD33AE">
        <w:rPr>
          <w:sz w:val="24"/>
          <w:szCs w:val="24"/>
        </w:rPr>
        <w:t>Победитель в течение 3</w:t>
      </w:r>
      <w:r w:rsidR="00014915" w:rsidRPr="00BD33AE">
        <w:rPr>
          <w:sz w:val="24"/>
          <w:szCs w:val="24"/>
        </w:rPr>
        <w:t xml:space="preserve"> (Трёх)</w:t>
      </w:r>
      <w:r w:rsidRPr="00BD33AE">
        <w:rPr>
          <w:sz w:val="24"/>
          <w:szCs w:val="24"/>
        </w:rPr>
        <w:t xml:space="preserve"> дней </w:t>
      </w:r>
      <w:proofErr w:type="gramStart"/>
      <w:r w:rsidRPr="00BD33AE">
        <w:rPr>
          <w:sz w:val="24"/>
          <w:szCs w:val="24"/>
        </w:rPr>
        <w:t xml:space="preserve">с даты </w:t>
      </w:r>
      <w:r w:rsidR="00BE11D4" w:rsidRPr="00BD33AE">
        <w:rPr>
          <w:sz w:val="24"/>
          <w:szCs w:val="24"/>
        </w:rPr>
        <w:t>опубликования</w:t>
      </w:r>
      <w:proofErr w:type="gramEnd"/>
      <w:r w:rsidR="00BE11D4" w:rsidRPr="00BD33AE">
        <w:rPr>
          <w:sz w:val="24"/>
          <w:szCs w:val="24"/>
        </w:rPr>
        <w:t xml:space="preserve"> на</w:t>
      </w:r>
      <w:r w:rsidR="009A04F5" w:rsidRPr="00BD33AE">
        <w:rPr>
          <w:sz w:val="24"/>
          <w:szCs w:val="24"/>
        </w:rPr>
        <w:t xml:space="preserve"> сайте оператора</w:t>
      </w:r>
      <w:r w:rsidR="00BE11D4" w:rsidRPr="00BD33AE">
        <w:rPr>
          <w:sz w:val="24"/>
          <w:szCs w:val="24"/>
        </w:rPr>
        <w:t xml:space="preserve"> ЭП</w:t>
      </w:r>
      <w:r w:rsidRPr="00BD33AE">
        <w:rPr>
          <w:sz w:val="24"/>
          <w:szCs w:val="24"/>
        </w:rPr>
        <w:t xml:space="preserve"> </w:t>
      </w:r>
      <w:r w:rsidR="00BE11D4" w:rsidRPr="00BD33AE">
        <w:rPr>
          <w:sz w:val="24"/>
          <w:szCs w:val="24"/>
        </w:rPr>
        <w:t>З</w:t>
      </w:r>
      <w:r w:rsidRPr="00BD33AE">
        <w:rPr>
          <w:sz w:val="24"/>
          <w:szCs w:val="24"/>
        </w:rPr>
        <w:t>аказчик</w:t>
      </w:r>
      <w:r w:rsidR="00BE11D4" w:rsidRPr="00BD33AE">
        <w:rPr>
          <w:sz w:val="24"/>
          <w:szCs w:val="24"/>
        </w:rPr>
        <w:t>ом</w:t>
      </w:r>
      <w:r w:rsidRPr="00BD33AE">
        <w:rPr>
          <w:sz w:val="24"/>
          <w:szCs w:val="24"/>
        </w:rPr>
        <w:t xml:space="preserve"> проекта договора </w:t>
      </w:r>
      <w:r w:rsidR="00BE11D4" w:rsidRPr="00BD33AE">
        <w:rPr>
          <w:sz w:val="24"/>
          <w:szCs w:val="24"/>
        </w:rPr>
        <w:t>подписывает его со своей стороны</w:t>
      </w:r>
      <w:r w:rsidR="00575044" w:rsidRPr="00BD33AE">
        <w:rPr>
          <w:sz w:val="24"/>
          <w:szCs w:val="24"/>
        </w:rPr>
        <w:t xml:space="preserve"> с использованием программно-аппаратных средств </w:t>
      </w:r>
      <w:r w:rsidR="00A320BC" w:rsidRPr="00A320BC">
        <w:rPr>
          <w:sz w:val="24"/>
          <w:szCs w:val="24"/>
        </w:rPr>
        <w:t>сайта оператора ЭП</w:t>
      </w:r>
      <w:r w:rsidR="00BE11D4" w:rsidRPr="00BD33AE">
        <w:rPr>
          <w:sz w:val="24"/>
          <w:szCs w:val="24"/>
        </w:rPr>
        <w:t>.</w:t>
      </w:r>
    </w:p>
    <w:p w:rsidR="00A23472" w:rsidRPr="00B92F77" w:rsidRDefault="00AA5546" w:rsidP="00A23472">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.3. </w:t>
      </w:r>
      <w:r w:rsidR="00A23472" w:rsidRPr="00BD33AE">
        <w:rPr>
          <w:sz w:val="24"/>
          <w:szCs w:val="24"/>
        </w:rPr>
        <w:t xml:space="preserve">Договор по результатам </w:t>
      </w:r>
      <w:r w:rsidR="00C16AC8" w:rsidRPr="00BD33AE">
        <w:rPr>
          <w:sz w:val="24"/>
          <w:szCs w:val="24"/>
        </w:rPr>
        <w:t xml:space="preserve">Закупки </w:t>
      </w:r>
      <w:r w:rsidR="00A23472" w:rsidRPr="00BD33AE">
        <w:rPr>
          <w:sz w:val="24"/>
          <w:szCs w:val="24"/>
        </w:rPr>
        <w:t xml:space="preserve">заключается на условиях, которые предусмотрены </w:t>
      </w:r>
      <w:r w:rsidR="005D3914" w:rsidRPr="00BD33AE">
        <w:rPr>
          <w:sz w:val="24"/>
          <w:szCs w:val="24"/>
        </w:rPr>
        <w:t xml:space="preserve">Извещением </w:t>
      </w:r>
      <w:r w:rsidR="00A23472" w:rsidRPr="00BD33AE">
        <w:rPr>
          <w:sz w:val="24"/>
          <w:szCs w:val="24"/>
        </w:rPr>
        <w:t xml:space="preserve">и </w:t>
      </w:r>
      <w:r w:rsidR="00C16AC8" w:rsidRPr="00BD33AE">
        <w:rPr>
          <w:sz w:val="24"/>
          <w:szCs w:val="24"/>
        </w:rPr>
        <w:t>З</w:t>
      </w:r>
      <w:r w:rsidR="00A23472" w:rsidRPr="00BD33AE">
        <w:rPr>
          <w:sz w:val="24"/>
          <w:szCs w:val="24"/>
        </w:rPr>
        <w:t xml:space="preserve">аявкой </w:t>
      </w:r>
      <w:r w:rsidR="00C16AC8" w:rsidRPr="00BD33AE">
        <w:rPr>
          <w:sz w:val="24"/>
          <w:szCs w:val="24"/>
        </w:rPr>
        <w:t>У</w:t>
      </w:r>
      <w:r w:rsidR="00A23472" w:rsidRPr="00BD33AE">
        <w:rPr>
          <w:sz w:val="24"/>
          <w:szCs w:val="24"/>
        </w:rPr>
        <w:t>частника, с которым заключается договор.</w:t>
      </w:r>
    </w:p>
    <w:p w:rsidR="003E7253" w:rsidRDefault="00AA5546" w:rsidP="007A539D">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.4. </w:t>
      </w:r>
      <w:r w:rsidR="005A6ED4" w:rsidRPr="00BD33AE">
        <w:rPr>
          <w:sz w:val="24"/>
          <w:szCs w:val="24"/>
        </w:rPr>
        <w:t xml:space="preserve">В случае если </w:t>
      </w:r>
      <w:r w:rsidR="00C16AC8" w:rsidRPr="00BD33AE">
        <w:rPr>
          <w:sz w:val="24"/>
          <w:szCs w:val="24"/>
        </w:rPr>
        <w:t>П</w:t>
      </w:r>
      <w:r w:rsidR="005A6ED4" w:rsidRPr="00BD33AE">
        <w:rPr>
          <w:sz w:val="24"/>
          <w:szCs w:val="24"/>
        </w:rPr>
        <w:t>обедитель не обеспечил со своей стороны подписание договора в</w:t>
      </w:r>
      <w:r w:rsidR="007A05D2" w:rsidRPr="00BD33AE">
        <w:rPr>
          <w:sz w:val="24"/>
          <w:szCs w:val="24"/>
        </w:rPr>
        <w:t xml:space="preserve"> сроки, установленные</w:t>
      </w:r>
      <w:r w:rsidR="005A6ED4" w:rsidRPr="00BD33AE">
        <w:rPr>
          <w:sz w:val="24"/>
          <w:szCs w:val="24"/>
        </w:rPr>
        <w:t xml:space="preserve"> </w:t>
      </w:r>
      <w:r w:rsidR="00C16AC8" w:rsidRPr="00BD33AE">
        <w:rPr>
          <w:sz w:val="24"/>
          <w:szCs w:val="24"/>
        </w:rPr>
        <w:t>п.</w:t>
      </w:r>
      <w:r w:rsidR="007A5239" w:rsidRPr="00BD33AE">
        <w:rPr>
          <w:sz w:val="24"/>
          <w:szCs w:val="24"/>
        </w:rPr>
        <w:t xml:space="preserve">3.14.2 </w:t>
      </w:r>
      <w:r w:rsidR="006B73B9" w:rsidRPr="00BD33AE">
        <w:rPr>
          <w:sz w:val="24"/>
          <w:szCs w:val="24"/>
        </w:rPr>
        <w:t>Р</w:t>
      </w:r>
      <w:r w:rsidR="00567889" w:rsidRPr="00BD33AE">
        <w:rPr>
          <w:sz w:val="24"/>
          <w:szCs w:val="24"/>
        </w:rPr>
        <w:t>аздела 1 Извещения</w:t>
      </w:r>
      <w:r w:rsidR="005A6ED4" w:rsidRPr="00BD33AE">
        <w:rPr>
          <w:sz w:val="24"/>
          <w:szCs w:val="24"/>
        </w:rPr>
        <w:t xml:space="preserve">, а также не представил обеспечение исполнения договора (если </w:t>
      </w:r>
      <w:r w:rsidR="00567889" w:rsidRPr="00BD33AE">
        <w:rPr>
          <w:sz w:val="24"/>
          <w:szCs w:val="24"/>
        </w:rPr>
        <w:t>Извещением</w:t>
      </w:r>
      <w:r w:rsidR="005A6ED4" w:rsidRPr="00BD33AE">
        <w:rPr>
          <w:sz w:val="24"/>
          <w:szCs w:val="24"/>
        </w:rPr>
        <w:t xml:space="preserve"> </w:t>
      </w:r>
      <w:r w:rsidR="00567889" w:rsidRPr="00BD33AE">
        <w:rPr>
          <w:sz w:val="24"/>
          <w:szCs w:val="24"/>
        </w:rPr>
        <w:t>предусмотрено</w:t>
      </w:r>
      <w:r w:rsidR="005A6ED4" w:rsidRPr="00BD33AE">
        <w:rPr>
          <w:sz w:val="24"/>
          <w:szCs w:val="24"/>
        </w:rPr>
        <w:t xml:space="preserve"> требование обеспечения исполнения договора), такой </w:t>
      </w:r>
      <w:r w:rsidR="006912BE" w:rsidRPr="00BD33AE">
        <w:rPr>
          <w:sz w:val="24"/>
          <w:szCs w:val="24"/>
        </w:rPr>
        <w:t>П</w:t>
      </w:r>
      <w:r w:rsidR="005A6ED4" w:rsidRPr="00BD33AE">
        <w:rPr>
          <w:sz w:val="24"/>
          <w:szCs w:val="24"/>
        </w:rPr>
        <w:t>обедитель признается уклонившимся от заключения договора.</w:t>
      </w:r>
    </w:p>
    <w:p w:rsidR="002D21CA" w:rsidRPr="00B92F77" w:rsidRDefault="00AA5546" w:rsidP="002D21CA">
      <w:pPr>
        <w:spacing w:after="120"/>
        <w:ind w:firstLine="709"/>
        <w:jc w:val="both"/>
        <w:rPr>
          <w:rFonts w:eastAsia="Calibri"/>
          <w:sz w:val="24"/>
          <w:szCs w:val="24"/>
        </w:rPr>
      </w:pPr>
      <w:r w:rsidRPr="00BD33AE">
        <w:rPr>
          <w:rFonts w:eastAsia="Calibri"/>
          <w:sz w:val="24"/>
          <w:szCs w:val="24"/>
        </w:rPr>
        <w:t>3.1</w:t>
      </w:r>
      <w:r w:rsidR="00926BB3" w:rsidRPr="00BD33AE">
        <w:rPr>
          <w:rFonts w:eastAsia="Calibri"/>
          <w:sz w:val="24"/>
          <w:szCs w:val="24"/>
        </w:rPr>
        <w:t>4</w:t>
      </w:r>
      <w:r w:rsidRPr="00BD33AE">
        <w:rPr>
          <w:rFonts w:eastAsia="Calibri"/>
          <w:sz w:val="24"/>
          <w:szCs w:val="24"/>
        </w:rPr>
        <w:t xml:space="preserve">.5. </w:t>
      </w:r>
      <w:r w:rsidR="002D21CA" w:rsidRPr="00BD33AE">
        <w:rPr>
          <w:rFonts w:eastAsia="Calibri"/>
          <w:sz w:val="24"/>
          <w:szCs w:val="24"/>
        </w:rPr>
        <w:t>В случае</w:t>
      </w:r>
      <w:proofErr w:type="gramStart"/>
      <w:r w:rsidR="002D21CA" w:rsidRPr="00BD33AE">
        <w:rPr>
          <w:rFonts w:eastAsia="Calibri"/>
          <w:sz w:val="24"/>
          <w:szCs w:val="24"/>
        </w:rPr>
        <w:t>,</w:t>
      </w:r>
      <w:proofErr w:type="gramEnd"/>
      <w:r w:rsidR="002D21CA" w:rsidRPr="00BD33AE">
        <w:rPr>
          <w:rFonts w:eastAsia="Calibri"/>
          <w:sz w:val="24"/>
          <w:szCs w:val="24"/>
        </w:rPr>
        <w:t xml:space="preserve"> если </w:t>
      </w:r>
      <w:r w:rsidR="006912BE" w:rsidRPr="00BD33AE">
        <w:rPr>
          <w:rFonts w:eastAsia="Calibri"/>
          <w:sz w:val="24"/>
          <w:szCs w:val="24"/>
        </w:rPr>
        <w:t>П</w:t>
      </w:r>
      <w:r w:rsidR="002D21CA" w:rsidRPr="00BD33AE">
        <w:rPr>
          <w:rFonts w:eastAsia="Calibri"/>
          <w:sz w:val="24"/>
          <w:szCs w:val="24"/>
        </w:rPr>
        <w:t xml:space="preserve">обедитель признан уклонившимся от заключения договора, договор заключается с </w:t>
      </w:r>
      <w:r w:rsidR="006912BE" w:rsidRPr="00BD33AE">
        <w:rPr>
          <w:rFonts w:eastAsia="Calibri"/>
          <w:sz w:val="24"/>
          <w:szCs w:val="24"/>
        </w:rPr>
        <w:t>У</w:t>
      </w:r>
      <w:r w:rsidR="002D21CA" w:rsidRPr="00BD33AE">
        <w:rPr>
          <w:rFonts w:eastAsia="Calibri"/>
          <w:sz w:val="24"/>
          <w:szCs w:val="24"/>
        </w:rPr>
        <w:t xml:space="preserve">частником, который предложил такие же, как и </w:t>
      </w:r>
      <w:r w:rsidR="006912BE" w:rsidRPr="00BD33AE">
        <w:rPr>
          <w:rFonts w:eastAsia="Calibri"/>
          <w:sz w:val="24"/>
          <w:szCs w:val="24"/>
        </w:rPr>
        <w:t>П</w:t>
      </w:r>
      <w:r w:rsidR="002D21CA" w:rsidRPr="00BD33AE">
        <w:rPr>
          <w:rFonts w:eastAsia="Calibri"/>
          <w:sz w:val="24"/>
          <w:szCs w:val="24"/>
        </w:rPr>
        <w:t xml:space="preserve">обедитель, условия исполнения договора или предложение которого содержит лучшие условия исполнения договора, следующие после условий, предложенных </w:t>
      </w:r>
      <w:r w:rsidR="006912BE" w:rsidRPr="00BD33AE">
        <w:rPr>
          <w:rFonts w:eastAsia="Calibri"/>
          <w:sz w:val="24"/>
          <w:szCs w:val="24"/>
        </w:rPr>
        <w:t>П</w:t>
      </w:r>
      <w:r w:rsidR="002D21CA" w:rsidRPr="00BD33AE">
        <w:rPr>
          <w:rFonts w:eastAsia="Calibri"/>
          <w:sz w:val="24"/>
          <w:szCs w:val="24"/>
        </w:rPr>
        <w:t>обедителем, который признан уклонившемся от заключения договора.</w:t>
      </w:r>
    </w:p>
    <w:p w:rsidR="000D578B" w:rsidRPr="00B92F77" w:rsidRDefault="00AA5546" w:rsidP="00726677">
      <w:pPr>
        <w:tabs>
          <w:tab w:val="left" w:pos="-851"/>
        </w:tabs>
        <w:spacing w:after="120"/>
        <w:ind w:firstLine="709"/>
        <w:jc w:val="both"/>
        <w:rPr>
          <w:sz w:val="24"/>
          <w:szCs w:val="24"/>
        </w:rPr>
      </w:pPr>
      <w:r w:rsidRPr="00BD33AE">
        <w:rPr>
          <w:sz w:val="24"/>
          <w:szCs w:val="24"/>
        </w:rPr>
        <w:t>3.1</w:t>
      </w:r>
      <w:r w:rsidR="00926BB3" w:rsidRPr="00BD33AE">
        <w:rPr>
          <w:sz w:val="24"/>
          <w:szCs w:val="24"/>
        </w:rPr>
        <w:t>4</w:t>
      </w:r>
      <w:r w:rsidRPr="00BD33AE">
        <w:rPr>
          <w:sz w:val="24"/>
          <w:szCs w:val="24"/>
        </w:rPr>
        <w:t xml:space="preserve">.6. </w:t>
      </w:r>
      <w:r w:rsidR="001B3DC5" w:rsidRPr="00BD33AE">
        <w:rPr>
          <w:sz w:val="24"/>
          <w:szCs w:val="24"/>
        </w:rPr>
        <w:t xml:space="preserve">В случаях, предусмотренных Положением о закупке, Заказчик вправе отказаться от заключения договора с </w:t>
      </w:r>
      <w:r w:rsidR="006912BE" w:rsidRPr="00BD33AE">
        <w:rPr>
          <w:sz w:val="24"/>
          <w:szCs w:val="24"/>
        </w:rPr>
        <w:t>П</w:t>
      </w:r>
      <w:r w:rsidR="001B3DC5" w:rsidRPr="00BD33AE">
        <w:rPr>
          <w:sz w:val="24"/>
          <w:szCs w:val="24"/>
        </w:rPr>
        <w:t xml:space="preserve">обедителем </w:t>
      </w:r>
      <w:r w:rsidR="006912BE" w:rsidRPr="00BD33AE">
        <w:rPr>
          <w:sz w:val="24"/>
          <w:szCs w:val="24"/>
        </w:rPr>
        <w:t>или У</w:t>
      </w:r>
      <w:r w:rsidR="001B3DC5" w:rsidRPr="00BD33AE">
        <w:rPr>
          <w:sz w:val="24"/>
          <w:szCs w:val="24"/>
        </w:rPr>
        <w:t xml:space="preserve">частником, </w:t>
      </w:r>
      <w:r w:rsidR="006912BE" w:rsidRPr="00BD33AE">
        <w:rPr>
          <w:sz w:val="24"/>
          <w:szCs w:val="24"/>
        </w:rPr>
        <w:t>З</w:t>
      </w:r>
      <w:r w:rsidR="001B3DC5" w:rsidRPr="00BD33AE">
        <w:rPr>
          <w:sz w:val="24"/>
          <w:szCs w:val="24"/>
        </w:rPr>
        <w:t xml:space="preserve">аявка </w:t>
      </w:r>
      <w:r w:rsidR="006912BE" w:rsidRPr="00BD33AE">
        <w:rPr>
          <w:sz w:val="24"/>
          <w:szCs w:val="24"/>
        </w:rPr>
        <w:t>которого признана единственной З</w:t>
      </w:r>
      <w:r w:rsidR="001B3DC5" w:rsidRPr="00BD33AE">
        <w:rPr>
          <w:sz w:val="24"/>
          <w:szCs w:val="24"/>
        </w:rPr>
        <w:t xml:space="preserve">аявкой, соответствующей требованиям и условиям, предусмотренным Извещением, в том числе, если </w:t>
      </w:r>
      <w:r w:rsidR="006912BE" w:rsidRPr="00BD33AE">
        <w:rPr>
          <w:sz w:val="24"/>
          <w:szCs w:val="24"/>
        </w:rPr>
        <w:t>З</w:t>
      </w:r>
      <w:r w:rsidR="001B3DC5" w:rsidRPr="00BD33AE">
        <w:rPr>
          <w:sz w:val="24"/>
          <w:szCs w:val="24"/>
        </w:rPr>
        <w:t xml:space="preserve">аявка такого </w:t>
      </w:r>
      <w:r w:rsidR="006912BE" w:rsidRPr="00BD33AE">
        <w:rPr>
          <w:sz w:val="24"/>
          <w:szCs w:val="24"/>
        </w:rPr>
        <w:t>Участника является единственной З</w:t>
      </w:r>
      <w:r w:rsidR="001B3DC5" w:rsidRPr="00BD33AE">
        <w:rPr>
          <w:sz w:val="24"/>
          <w:szCs w:val="24"/>
        </w:rPr>
        <w:t xml:space="preserve">аявкой, поданной на участие в </w:t>
      </w:r>
      <w:r w:rsidR="006912BE" w:rsidRPr="00BD33AE">
        <w:rPr>
          <w:sz w:val="24"/>
          <w:szCs w:val="24"/>
        </w:rPr>
        <w:t>Закупке</w:t>
      </w:r>
      <w:r w:rsidR="001B3DC5" w:rsidRPr="00BD33AE">
        <w:rPr>
          <w:sz w:val="24"/>
          <w:szCs w:val="24"/>
        </w:rPr>
        <w:t>.</w:t>
      </w:r>
      <w:r w:rsidR="00726677" w:rsidRPr="00BD33AE">
        <w:rPr>
          <w:sz w:val="24"/>
          <w:szCs w:val="24"/>
        </w:rPr>
        <w:t xml:space="preserve"> </w:t>
      </w:r>
      <w:proofErr w:type="gramStart"/>
      <w:r w:rsidR="00736B35" w:rsidRPr="00BD33AE">
        <w:rPr>
          <w:sz w:val="24"/>
          <w:szCs w:val="24"/>
        </w:rPr>
        <w:t xml:space="preserve">Также </w:t>
      </w:r>
      <w:r w:rsidR="000D578B" w:rsidRPr="00BD33AE">
        <w:rPr>
          <w:sz w:val="24"/>
          <w:szCs w:val="24"/>
        </w:rPr>
        <w:t xml:space="preserve">Заказчик принимает решение об отказе от заключения договора с </w:t>
      </w:r>
      <w:r w:rsidR="006912BE" w:rsidRPr="00BD33AE">
        <w:rPr>
          <w:sz w:val="24"/>
          <w:szCs w:val="24"/>
        </w:rPr>
        <w:t>У</w:t>
      </w:r>
      <w:r w:rsidR="000D578B" w:rsidRPr="00BD33AE">
        <w:rPr>
          <w:sz w:val="24"/>
          <w:szCs w:val="24"/>
        </w:rPr>
        <w:t xml:space="preserve">частником, являющимся единственным поставщиком, в случаях несоответствия сведений об </w:t>
      </w:r>
      <w:r w:rsidR="006912BE" w:rsidRPr="00BD33AE">
        <w:rPr>
          <w:sz w:val="24"/>
          <w:szCs w:val="24"/>
        </w:rPr>
        <w:t>У</w:t>
      </w:r>
      <w:r w:rsidR="000D578B" w:rsidRPr="00BD33AE">
        <w:rPr>
          <w:sz w:val="24"/>
          <w:szCs w:val="24"/>
        </w:rPr>
        <w:t xml:space="preserve">частнике или привлекаемом </w:t>
      </w:r>
      <w:r w:rsidR="006912BE" w:rsidRPr="00BD33AE">
        <w:rPr>
          <w:sz w:val="24"/>
          <w:szCs w:val="24"/>
        </w:rPr>
        <w:t>У</w:t>
      </w:r>
      <w:r w:rsidR="000D578B" w:rsidRPr="00BD33AE">
        <w:rPr>
          <w:sz w:val="24"/>
          <w:szCs w:val="24"/>
        </w:rPr>
        <w:t xml:space="preserve">частником субподрядчике (соисполнителе) из числа субъектов малого и среднего предпринимательства, содержащихся в Декларации, </w:t>
      </w:r>
      <w:r w:rsidR="000D578B" w:rsidRPr="00BD33AE">
        <w:rPr>
          <w:rFonts w:eastAsia="Calibri"/>
          <w:sz w:val="24"/>
          <w:szCs w:val="24"/>
        </w:rPr>
        <w:t xml:space="preserve">критериям отнесения к субъектам малого и среднего предпринимательства, установленным </w:t>
      </w:r>
      <w:hyperlink r:id="rId15" w:history="1">
        <w:r w:rsidR="006912BE" w:rsidRPr="00BD33AE">
          <w:rPr>
            <w:rFonts w:eastAsia="Calibri"/>
            <w:sz w:val="24"/>
            <w:szCs w:val="24"/>
          </w:rPr>
          <w:t>ст.</w:t>
        </w:r>
        <w:r w:rsidR="000D578B" w:rsidRPr="00BD33AE">
          <w:rPr>
            <w:rFonts w:eastAsia="Calibri"/>
            <w:sz w:val="24"/>
            <w:szCs w:val="24"/>
          </w:rPr>
          <w:t>4</w:t>
        </w:r>
      </w:hyperlink>
      <w:r w:rsidR="000D578B" w:rsidRPr="00BD33AE">
        <w:rPr>
          <w:rFonts w:eastAsia="Calibri"/>
          <w:sz w:val="24"/>
          <w:szCs w:val="24"/>
        </w:rPr>
        <w:t xml:space="preserve"> Федерального закона </w:t>
      </w:r>
      <w:r w:rsidR="00850FA1" w:rsidRPr="00BD33AE">
        <w:rPr>
          <w:rFonts w:eastAsia="Calibri"/>
          <w:sz w:val="24"/>
          <w:szCs w:val="24"/>
        </w:rPr>
        <w:t>от 24.07.20</w:t>
      </w:r>
      <w:r w:rsidR="00F9658C" w:rsidRPr="00BD33AE">
        <w:rPr>
          <w:rFonts w:eastAsia="Calibri"/>
          <w:sz w:val="24"/>
          <w:szCs w:val="24"/>
        </w:rPr>
        <w:t>0</w:t>
      </w:r>
      <w:r w:rsidR="00850FA1" w:rsidRPr="00BD33AE">
        <w:rPr>
          <w:rFonts w:eastAsia="Calibri"/>
          <w:sz w:val="24"/>
          <w:szCs w:val="24"/>
        </w:rPr>
        <w:t xml:space="preserve">7 №209-ФЗ </w:t>
      </w:r>
      <w:r w:rsidR="000D578B" w:rsidRPr="00BD33AE">
        <w:rPr>
          <w:rFonts w:eastAsia="Calibri"/>
          <w:sz w:val="24"/>
          <w:szCs w:val="24"/>
        </w:rPr>
        <w:t>«О развитии малого и среднего предпринимательства в Российской Федерации».</w:t>
      </w:r>
      <w:proofErr w:type="gramEnd"/>
    </w:p>
    <w:p w:rsidR="00A304DB" w:rsidRPr="008615C5" w:rsidRDefault="00AA5546" w:rsidP="008615C5">
      <w:pPr>
        <w:pStyle w:val="32"/>
        <w:spacing w:before="120" w:after="120"/>
        <w:ind w:firstLine="709"/>
        <w:jc w:val="both"/>
        <w:rPr>
          <w:rFonts w:ascii="Times New Roman" w:hAnsi="Times New Roman" w:cs="Times New Roman"/>
          <w:color w:val="auto"/>
          <w:sz w:val="24"/>
          <w:szCs w:val="24"/>
        </w:rPr>
      </w:pPr>
      <w:bookmarkStart w:id="65" w:name="_Toc29826992"/>
      <w:r w:rsidRPr="00BD33AE">
        <w:rPr>
          <w:rFonts w:ascii="Times New Roman" w:hAnsi="Times New Roman" w:cs="Times New Roman"/>
          <w:color w:val="auto"/>
          <w:sz w:val="24"/>
          <w:szCs w:val="24"/>
        </w:rPr>
        <w:t>3.1</w:t>
      </w:r>
      <w:r w:rsidR="00926BB3" w:rsidRPr="00BD33AE">
        <w:rPr>
          <w:rFonts w:ascii="Times New Roman" w:hAnsi="Times New Roman" w:cs="Times New Roman"/>
          <w:color w:val="auto"/>
          <w:sz w:val="24"/>
          <w:szCs w:val="24"/>
        </w:rPr>
        <w:t>5</w:t>
      </w:r>
      <w:r w:rsidRPr="00BD33AE">
        <w:rPr>
          <w:rFonts w:ascii="Times New Roman" w:hAnsi="Times New Roman" w:cs="Times New Roman"/>
          <w:color w:val="auto"/>
          <w:sz w:val="24"/>
          <w:szCs w:val="24"/>
        </w:rPr>
        <w:t xml:space="preserve">. </w:t>
      </w:r>
      <w:r w:rsidR="00A304DB" w:rsidRPr="00BD33AE">
        <w:rPr>
          <w:rFonts w:ascii="Times New Roman" w:hAnsi="Times New Roman" w:cs="Times New Roman"/>
          <w:color w:val="auto"/>
          <w:sz w:val="24"/>
          <w:szCs w:val="24"/>
        </w:rPr>
        <w:t>Обеспечение исполнения договора</w:t>
      </w:r>
      <w:bookmarkEnd w:id="65"/>
    </w:p>
    <w:p w:rsidR="002A7BB7" w:rsidRPr="004E6B72" w:rsidRDefault="00AA5546" w:rsidP="002A7BB7">
      <w:pPr>
        <w:tabs>
          <w:tab w:val="left" w:pos="-851"/>
          <w:tab w:val="left" w:pos="993"/>
        </w:tabs>
        <w:ind w:firstLine="709"/>
        <w:jc w:val="both"/>
        <w:rPr>
          <w:sz w:val="24"/>
          <w:szCs w:val="24"/>
        </w:rPr>
      </w:pPr>
      <w:r w:rsidRPr="00BD33AE">
        <w:rPr>
          <w:sz w:val="24"/>
          <w:szCs w:val="24"/>
        </w:rPr>
        <w:t>3.1</w:t>
      </w:r>
      <w:r w:rsidR="00926BB3" w:rsidRPr="00BD33AE">
        <w:rPr>
          <w:sz w:val="24"/>
          <w:szCs w:val="24"/>
        </w:rPr>
        <w:t>5</w:t>
      </w:r>
      <w:r w:rsidRPr="00BD33AE">
        <w:rPr>
          <w:sz w:val="24"/>
          <w:szCs w:val="24"/>
        </w:rPr>
        <w:t xml:space="preserve">.1. </w:t>
      </w:r>
      <w:proofErr w:type="gramStart"/>
      <w:r w:rsidR="00DF10E7" w:rsidRPr="00BD33AE">
        <w:rPr>
          <w:sz w:val="24"/>
          <w:szCs w:val="24"/>
        </w:rPr>
        <w:t>В случае</w:t>
      </w:r>
      <w:r w:rsidR="002A7BB7" w:rsidRPr="00BD33AE">
        <w:rPr>
          <w:sz w:val="24"/>
          <w:szCs w:val="24"/>
        </w:rPr>
        <w:t xml:space="preserve"> если </w:t>
      </w:r>
      <w:r w:rsidR="0074119B" w:rsidRPr="00BD33AE">
        <w:rPr>
          <w:sz w:val="24"/>
          <w:szCs w:val="24"/>
        </w:rPr>
        <w:t xml:space="preserve">обеспечение исполнения договора </w:t>
      </w:r>
      <w:r w:rsidR="00DF10E7" w:rsidRPr="00BD33AE">
        <w:rPr>
          <w:sz w:val="24"/>
          <w:szCs w:val="24"/>
        </w:rPr>
        <w:t>предусмотрено</w:t>
      </w:r>
      <w:r w:rsidR="00693CC9" w:rsidRPr="00BD33AE">
        <w:rPr>
          <w:sz w:val="24"/>
          <w:szCs w:val="24"/>
        </w:rPr>
        <w:t xml:space="preserve"> </w:t>
      </w:r>
      <w:r w:rsidR="00693CC9" w:rsidRPr="00D57CFF">
        <w:rPr>
          <w:sz w:val="24"/>
          <w:szCs w:val="24"/>
        </w:rPr>
        <w:t>п.</w:t>
      </w:r>
      <w:r w:rsidR="00D57CFF" w:rsidRPr="00D57CFF">
        <w:rPr>
          <w:sz w:val="24"/>
          <w:szCs w:val="24"/>
        </w:rPr>
        <w:t>17</w:t>
      </w:r>
      <w:r w:rsidR="00DF10E7" w:rsidRPr="00D57CFF">
        <w:rPr>
          <w:sz w:val="24"/>
          <w:szCs w:val="24"/>
        </w:rPr>
        <w:t xml:space="preserve"> </w:t>
      </w:r>
      <w:r w:rsidR="006B73B9" w:rsidRPr="00D57CFF">
        <w:rPr>
          <w:sz w:val="24"/>
          <w:szCs w:val="24"/>
        </w:rPr>
        <w:t>Р</w:t>
      </w:r>
      <w:r w:rsidR="00DF10E7" w:rsidRPr="00D57CFF">
        <w:rPr>
          <w:sz w:val="24"/>
          <w:szCs w:val="24"/>
        </w:rPr>
        <w:t>аздел</w:t>
      </w:r>
      <w:r w:rsidR="003B6118" w:rsidRPr="00D57CFF">
        <w:rPr>
          <w:sz w:val="24"/>
          <w:szCs w:val="24"/>
        </w:rPr>
        <w:t>а</w:t>
      </w:r>
      <w:r w:rsidR="00DF10E7" w:rsidRPr="00D57CFF">
        <w:rPr>
          <w:sz w:val="24"/>
          <w:szCs w:val="24"/>
        </w:rPr>
        <w:t xml:space="preserve"> 2</w:t>
      </w:r>
      <w:r w:rsidR="00DF10E7" w:rsidRPr="00BD33AE">
        <w:rPr>
          <w:sz w:val="24"/>
          <w:szCs w:val="24"/>
        </w:rPr>
        <w:t xml:space="preserve"> Извещения,</w:t>
      </w:r>
      <w:r w:rsidR="002A7BB7" w:rsidRPr="00BD33AE">
        <w:rPr>
          <w:sz w:val="24"/>
          <w:szCs w:val="24"/>
        </w:rPr>
        <w:t xml:space="preserve"> </w:t>
      </w:r>
      <w:r w:rsidR="003B6118" w:rsidRPr="00BD33AE">
        <w:rPr>
          <w:sz w:val="24"/>
          <w:szCs w:val="24"/>
        </w:rPr>
        <w:t>П</w:t>
      </w:r>
      <w:r w:rsidR="002A7BB7" w:rsidRPr="00BD33AE">
        <w:rPr>
          <w:sz w:val="24"/>
          <w:szCs w:val="24"/>
        </w:rPr>
        <w:t>обедитель или ино</w:t>
      </w:r>
      <w:r w:rsidR="00DF10E7" w:rsidRPr="00BD33AE">
        <w:rPr>
          <w:sz w:val="24"/>
          <w:szCs w:val="24"/>
        </w:rPr>
        <w:t xml:space="preserve">й </w:t>
      </w:r>
      <w:r w:rsidR="003B6118" w:rsidRPr="00BD33AE">
        <w:rPr>
          <w:sz w:val="24"/>
          <w:szCs w:val="24"/>
        </w:rPr>
        <w:t>У</w:t>
      </w:r>
      <w:r w:rsidR="00DF10E7" w:rsidRPr="00BD33AE">
        <w:rPr>
          <w:sz w:val="24"/>
          <w:szCs w:val="24"/>
        </w:rPr>
        <w:t>частник, с</w:t>
      </w:r>
      <w:r w:rsidR="002A7BB7" w:rsidRPr="00BD33AE">
        <w:rPr>
          <w:sz w:val="24"/>
          <w:szCs w:val="24"/>
        </w:rPr>
        <w:t xml:space="preserve"> которым в соответствии с </w:t>
      </w:r>
      <w:r w:rsidR="003B6118" w:rsidRPr="00BD33AE">
        <w:rPr>
          <w:sz w:val="24"/>
          <w:szCs w:val="24"/>
        </w:rPr>
        <w:t>п.</w:t>
      </w:r>
      <w:r w:rsidR="00693CC9" w:rsidRPr="00BD33AE">
        <w:rPr>
          <w:sz w:val="24"/>
          <w:szCs w:val="24"/>
        </w:rPr>
        <w:t xml:space="preserve">3.14.5 </w:t>
      </w:r>
      <w:r w:rsidR="006B73B9" w:rsidRPr="00BD33AE">
        <w:rPr>
          <w:sz w:val="24"/>
          <w:szCs w:val="24"/>
        </w:rPr>
        <w:t>настоящего Р</w:t>
      </w:r>
      <w:r w:rsidR="004C32BB" w:rsidRPr="00BD33AE">
        <w:rPr>
          <w:sz w:val="24"/>
          <w:szCs w:val="24"/>
        </w:rPr>
        <w:t xml:space="preserve">аздела </w:t>
      </w:r>
      <w:r w:rsidR="002A7BB7" w:rsidRPr="00BD33AE">
        <w:rPr>
          <w:sz w:val="24"/>
          <w:szCs w:val="24"/>
        </w:rPr>
        <w:t>заключается договор, должен предоставить обеспечение исполнения договора путём предоставления безотзывной банковской гарантии</w:t>
      </w:r>
      <w:r w:rsidR="002502BB" w:rsidRPr="00BD33AE">
        <w:rPr>
          <w:sz w:val="24"/>
          <w:szCs w:val="24"/>
        </w:rPr>
        <w:t xml:space="preserve"> или путем перечисления денежных средств на </w:t>
      </w:r>
      <w:r w:rsidR="00C644B5" w:rsidRPr="00BD33AE">
        <w:rPr>
          <w:sz w:val="24"/>
          <w:szCs w:val="24"/>
        </w:rPr>
        <w:t>счет Заказчика</w:t>
      </w:r>
      <w:r w:rsidR="00DD2C1F" w:rsidRPr="00BD33AE">
        <w:rPr>
          <w:sz w:val="24"/>
          <w:szCs w:val="24"/>
        </w:rPr>
        <w:t xml:space="preserve"> до подписания проекта договора со стороны Победителя или такого иного Участника.</w:t>
      </w:r>
      <w:proofErr w:type="gramEnd"/>
    </w:p>
    <w:p w:rsidR="002A7BB7" w:rsidRPr="004E6B72" w:rsidRDefault="00AA5546" w:rsidP="007A5B0D">
      <w:pPr>
        <w:tabs>
          <w:tab w:val="left" w:pos="-851"/>
          <w:tab w:val="left" w:pos="993"/>
        </w:tabs>
        <w:spacing w:before="120"/>
        <w:ind w:firstLine="709"/>
        <w:jc w:val="both"/>
        <w:rPr>
          <w:sz w:val="24"/>
          <w:szCs w:val="24"/>
        </w:rPr>
      </w:pPr>
      <w:r w:rsidRPr="00BD33AE">
        <w:rPr>
          <w:sz w:val="24"/>
          <w:szCs w:val="24"/>
        </w:rPr>
        <w:t>3.1</w:t>
      </w:r>
      <w:r w:rsidR="00926BB3" w:rsidRPr="00BD33AE">
        <w:rPr>
          <w:sz w:val="24"/>
          <w:szCs w:val="24"/>
        </w:rPr>
        <w:t>5</w:t>
      </w:r>
      <w:r w:rsidRPr="00BD33AE">
        <w:rPr>
          <w:sz w:val="24"/>
          <w:szCs w:val="24"/>
        </w:rPr>
        <w:t xml:space="preserve">.2. </w:t>
      </w:r>
      <w:r w:rsidR="00825FED" w:rsidRPr="00363684">
        <w:rPr>
          <w:sz w:val="24"/>
          <w:szCs w:val="24"/>
        </w:rPr>
        <w:t>Размер обеспечения исполнения договора устанавливается в соответствии с условиями</w:t>
      </w:r>
      <w:r w:rsidR="005919B9">
        <w:rPr>
          <w:sz w:val="24"/>
          <w:szCs w:val="24"/>
        </w:rPr>
        <w:t>,</w:t>
      </w:r>
      <w:r w:rsidR="00825FED" w:rsidRPr="00363684">
        <w:rPr>
          <w:sz w:val="24"/>
          <w:szCs w:val="24"/>
        </w:rPr>
        <w:t xml:space="preserve"> указанными в Разделе 4 </w:t>
      </w:r>
      <w:r w:rsidR="006D0D27">
        <w:rPr>
          <w:sz w:val="24"/>
          <w:szCs w:val="24"/>
        </w:rPr>
        <w:t>Извещения</w:t>
      </w:r>
      <w:r w:rsidR="00825FED" w:rsidRPr="00363684">
        <w:rPr>
          <w:sz w:val="24"/>
          <w:szCs w:val="24"/>
        </w:rPr>
        <w:t>, а также на основании ценового предложения Победителя</w:t>
      </w:r>
      <w:r w:rsidR="00825FED">
        <w:rPr>
          <w:sz w:val="24"/>
          <w:szCs w:val="24"/>
        </w:rPr>
        <w:t xml:space="preserve"> или иного Участника, с которым, </w:t>
      </w:r>
      <w:r w:rsidR="00825FED" w:rsidRPr="00363684">
        <w:rPr>
          <w:sz w:val="24"/>
          <w:szCs w:val="24"/>
        </w:rPr>
        <w:t>в соответствии с п.3.14.5 настоящего Раздела</w:t>
      </w:r>
      <w:r w:rsidR="00825FED">
        <w:rPr>
          <w:sz w:val="24"/>
          <w:szCs w:val="24"/>
        </w:rPr>
        <w:t>,</w:t>
      </w:r>
      <w:r w:rsidR="00825FED" w:rsidRPr="00363684">
        <w:rPr>
          <w:sz w:val="24"/>
          <w:szCs w:val="24"/>
        </w:rPr>
        <w:t xml:space="preserve"> заключается договор. </w:t>
      </w:r>
      <w:proofErr w:type="gramStart"/>
      <w:r w:rsidR="00825FED" w:rsidRPr="00363684">
        <w:rPr>
          <w:sz w:val="24"/>
          <w:szCs w:val="24"/>
          <w:lang w:val="en-US"/>
        </w:rPr>
        <w:t>C</w:t>
      </w:r>
      <w:r w:rsidR="00825FED" w:rsidRPr="00363684">
        <w:rPr>
          <w:sz w:val="24"/>
          <w:szCs w:val="24"/>
        </w:rPr>
        <w:t xml:space="preserve">рок, на который выдаётся банковская гарантия, также указан в Разделе 4 </w:t>
      </w:r>
      <w:r w:rsidR="006D0D27">
        <w:rPr>
          <w:sz w:val="24"/>
          <w:szCs w:val="24"/>
        </w:rPr>
        <w:t>Извещения</w:t>
      </w:r>
      <w:r w:rsidR="00DE3872" w:rsidRPr="00BD33AE">
        <w:rPr>
          <w:sz w:val="24"/>
          <w:szCs w:val="24"/>
        </w:rPr>
        <w:t>.</w:t>
      </w:r>
      <w:proofErr w:type="gramEnd"/>
    </w:p>
    <w:p w:rsidR="002A7BB7" w:rsidRPr="00B92F77" w:rsidRDefault="00AA5546" w:rsidP="007A5B0D">
      <w:pPr>
        <w:tabs>
          <w:tab w:val="left" w:pos="-851"/>
          <w:tab w:val="left" w:pos="993"/>
        </w:tabs>
        <w:spacing w:before="120"/>
        <w:ind w:firstLine="709"/>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3</w:t>
      </w:r>
      <w:r w:rsidRPr="00BD33AE">
        <w:rPr>
          <w:sz w:val="24"/>
          <w:szCs w:val="24"/>
        </w:rPr>
        <w:t xml:space="preserve">. </w:t>
      </w:r>
      <w:r w:rsidR="002A7BB7" w:rsidRPr="00BD33AE">
        <w:rPr>
          <w:sz w:val="24"/>
          <w:szCs w:val="24"/>
        </w:rPr>
        <w:t xml:space="preserve">Банковская гарантия должна соответствовать требованиям, установленным </w:t>
      </w:r>
      <w:r w:rsidR="00DE3872" w:rsidRPr="00BD33AE">
        <w:rPr>
          <w:sz w:val="24"/>
          <w:szCs w:val="24"/>
        </w:rPr>
        <w:t>ст.</w:t>
      </w:r>
      <w:r w:rsidR="002A7BB7" w:rsidRPr="00BD33AE">
        <w:rPr>
          <w:sz w:val="24"/>
          <w:szCs w:val="24"/>
        </w:rPr>
        <w:t>368</w:t>
      </w:r>
      <w:r w:rsidR="002A7BB7" w:rsidRPr="00B92F77">
        <w:rPr>
          <w:sz w:val="24"/>
          <w:szCs w:val="24"/>
        </w:rPr>
        <w:t xml:space="preserve"> – 379 Гражданского кодекса Российской Федерации, иным нормативно-правовым актам Российской Федерации, а также следующим требованиям:</w:t>
      </w:r>
    </w:p>
    <w:p w:rsidR="002A7BB7" w:rsidRDefault="00456484" w:rsidP="007A5B0D">
      <w:pPr>
        <w:tabs>
          <w:tab w:val="left" w:pos="-851"/>
          <w:tab w:val="left" w:pos="993"/>
        </w:tabs>
        <w:spacing w:before="120"/>
        <w:ind w:firstLine="709"/>
        <w:jc w:val="both"/>
        <w:rPr>
          <w:sz w:val="24"/>
          <w:szCs w:val="24"/>
        </w:rPr>
      </w:pPr>
      <w:r>
        <w:rPr>
          <w:sz w:val="24"/>
          <w:szCs w:val="24"/>
        </w:rPr>
        <w:t xml:space="preserve">1) </w:t>
      </w:r>
      <w:r w:rsidR="002A7BB7" w:rsidRPr="00B92F77">
        <w:rPr>
          <w:sz w:val="24"/>
          <w:szCs w:val="24"/>
        </w:rPr>
        <w:t xml:space="preserve">Бенефициаром в банковской гарантии должен быть указан </w:t>
      </w:r>
      <w:r w:rsidR="003A75C6">
        <w:rPr>
          <w:sz w:val="24"/>
          <w:szCs w:val="24"/>
        </w:rPr>
        <w:t>Заказчик</w:t>
      </w:r>
      <w:r w:rsidR="002A7BB7" w:rsidRPr="00B92F77">
        <w:rPr>
          <w:sz w:val="24"/>
          <w:szCs w:val="24"/>
        </w:rPr>
        <w:t xml:space="preserve">, Принципалом – </w:t>
      </w:r>
      <w:r w:rsidR="00DE3872" w:rsidRPr="00BD33AE">
        <w:rPr>
          <w:sz w:val="24"/>
          <w:szCs w:val="24"/>
        </w:rPr>
        <w:t>П</w:t>
      </w:r>
      <w:r w:rsidR="002A7BB7" w:rsidRPr="00BD33AE">
        <w:rPr>
          <w:sz w:val="24"/>
          <w:szCs w:val="24"/>
        </w:rPr>
        <w:t>обедитель или иной</w:t>
      </w:r>
      <w:r w:rsidR="00BD33AE" w:rsidRPr="00BD33AE">
        <w:rPr>
          <w:sz w:val="24"/>
          <w:szCs w:val="24"/>
        </w:rPr>
        <w:t xml:space="preserve"> </w:t>
      </w:r>
      <w:r w:rsidR="00DE3872" w:rsidRPr="00BD33AE">
        <w:rPr>
          <w:sz w:val="24"/>
          <w:szCs w:val="24"/>
        </w:rPr>
        <w:t>У</w:t>
      </w:r>
      <w:r w:rsidR="002A7BB7" w:rsidRPr="00BD33AE">
        <w:rPr>
          <w:sz w:val="24"/>
          <w:szCs w:val="24"/>
        </w:rPr>
        <w:t xml:space="preserve">частник, с которым в соответствии с </w:t>
      </w:r>
      <w:r w:rsidR="00DE3872" w:rsidRPr="00BD33AE">
        <w:rPr>
          <w:sz w:val="24"/>
          <w:szCs w:val="24"/>
        </w:rPr>
        <w:t>п.</w:t>
      </w:r>
      <w:r w:rsidR="00FE2393" w:rsidRPr="00BD33AE">
        <w:rPr>
          <w:sz w:val="24"/>
          <w:szCs w:val="24"/>
        </w:rPr>
        <w:t>3.14.5</w:t>
      </w:r>
      <w:r w:rsidR="001142BF" w:rsidRPr="00BD33AE">
        <w:rPr>
          <w:b/>
          <w:i/>
          <w:sz w:val="24"/>
          <w:szCs w:val="24"/>
        </w:rPr>
        <w:t xml:space="preserve"> </w:t>
      </w:r>
      <w:r w:rsidR="006B73B9" w:rsidRPr="00BD33AE">
        <w:rPr>
          <w:sz w:val="24"/>
          <w:szCs w:val="24"/>
        </w:rPr>
        <w:t>настоящего Р</w:t>
      </w:r>
      <w:r w:rsidR="001142BF" w:rsidRPr="00BD33AE">
        <w:rPr>
          <w:sz w:val="24"/>
          <w:szCs w:val="24"/>
        </w:rPr>
        <w:t>аздела</w:t>
      </w:r>
      <w:r w:rsidR="001142BF" w:rsidRPr="00B92F77">
        <w:rPr>
          <w:sz w:val="24"/>
          <w:szCs w:val="24"/>
        </w:rPr>
        <w:t xml:space="preserve"> </w:t>
      </w:r>
      <w:r w:rsidR="002A7BB7" w:rsidRPr="00B92F77">
        <w:rPr>
          <w:sz w:val="24"/>
          <w:szCs w:val="24"/>
        </w:rPr>
        <w:t>заключается договор, Гарантом – бан</w:t>
      </w:r>
      <w:r w:rsidR="001F0DAB">
        <w:rPr>
          <w:sz w:val="24"/>
          <w:szCs w:val="24"/>
        </w:rPr>
        <w:t>к, выдавший банковскую гарантию.</w:t>
      </w:r>
    </w:p>
    <w:p w:rsidR="002A7BB7" w:rsidRPr="00B92F77" w:rsidRDefault="00456484" w:rsidP="007A5B0D">
      <w:pPr>
        <w:tabs>
          <w:tab w:val="left" w:pos="-851"/>
          <w:tab w:val="left" w:pos="993"/>
        </w:tabs>
        <w:spacing w:before="120"/>
        <w:ind w:firstLine="709"/>
        <w:jc w:val="both"/>
        <w:rPr>
          <w:sz w:val="24"/>
          <w:szCs w:val="24"/>
        </w:rPr>
      </w:pPr>
      <w:r>
        <w:rPr>
          <w:sz w:val="24"/>
          <w:szCs w:val="24"/>
        </w:rPr>
        <w:t>2) В</w:t>
      </w:r>
      <w:r w:rsidR="002A7BB7" w:rsidRPr="00B92F77">
        <w:rPr>
          <w:sz w:val="24"/>
          <w:szCs w:val="24"/>
        </w:rPr>
        <w:t xml:space="preserve"> банковской гарантии должна быть указана сумма, на которую выдаётся банковская гарантия и в пределах которой банковской гарантией обеспечивается надлежащее исполнение </w:t>
      </w:r>
      <w:r w:rsidR="002A7BB7" w:rsidRPr="00BD33AE">
        <w:rPr>
          <w:sz w:val="24"/>
          <w:szCs w:val="24"/>
        </w:rPr>
        <w:t xml:space="preserve">Принципалом обязательств по договору, заключаемому по итогам </w:t>
      </w:r>
      <w:r w:rsidR="00DE3872" w:rsidRPr="00BD33AE">
        <w:rPr>
          <w:sz w:val="24"/>
          <w:szCs w:val="24"/>
        </w:rPr>
        <w:t>Закупки</w:t>
      </w:r>
      <w:r w:rsidR="001F0DAB" w:rsidRPr="00BD33AE">
        <w:rPr>
          <w:sz w:val="24"/>
          <w:szCs w:val="24"/>
        </w:rPr>
        <w:t>.</w:t>
      </w:r>
    </w:p>
    <w:p w:rsidR="002A7BB7" w:rsidRPr="00B92F77" w:rsidRDefault="00456484" w:rsidP="007A5B0D">
      <w:pPr>
        <w:tabs>
          <w:tab w:val="left" w:pos="-851"/>
          <w:tab w:val="left" w:pos="993"/>
        </w:tabs>
        <w:spacing w:before="120"/>
        <w:ind w:firstLine="709"/>
        <w:jc w:val="both"/>
        <w:rPr>
          <w:sz w:val="24"/>
          <w:szCs w:val="24"/>
        </w:rPr>
      </w:pPr>
      <w:r>
        <w:rPr>
          <w:sz w:val="24"/>
          <w:szCs w:val="24"/>
        </w:rPr>
        <w:t>3) В</w:t>
      </w:r>
      <w:r w:rsidR="002A7BB7" w:rsidRPr="00BD33AE">
        <w:rPr>
          <w:sz w:val="24"/>
          <w:szCs w:val="24"/>
        </w:rPr>
        <w:t xml:space="preserve"> банковской гарантии должен быть указан заключаемый по результатам </w:t>
      </w:r>
      <w:r w:rsidR="00DE3872" w:rsidRPr="00BD33AE">
        <w:rPr>
          <w:sz w:val="24"/>
          <w:szCs w:val="24"/>
        </w:rPr>
        <w:t>Закупки</w:t>
      </w:r>
      <w:r w:rsidR="00DE3872">
        <w:rPr>
          <w:sz w:val="24"/>
          <w:szCs w:val="24"/>
        </w:rPr>
        <w:t xml:space="preserve"> </w:t>
      </w:r>
      <w:r w:rsidR="002A7BB7" w:rsidRPr="00B92F77">
        <w:rPr>
          <w:sz w:val="24"/>
          <w:szCs w:val="24"/>
        </w:rPr>
        <w:t xml:space="preserve">договор, надлежащее исполнение обязательств по которому она обеспечивает, стороны такого договора и его предмет, а также ссылка на протокол </w:t>
      </w:r>
      <w:r w:rsidR="007C4AE7" w:rsidRPr="00B92F77">
        <w:rPr>
          <w:sz w:val="24"/>
          <w:szCs w:val="24"/>
        </w:rPr>
        <w:t>К</w:t>
      </w:r>
      <w:r w:rsidR="002A7BB7" w:rsidRPr="00B92F77">
        <w:rPr>
          <w:sz w:val="24"/>
          <w:szCs w:val="24"/>
        </w:rPr>
        <w:t>омиссии, составленн</w:t>
      </w:r>
      <w:r w:rsidR="007C4AE7" w:rsidRPr="00B92F77">
        <w:rPr>
          <w:sz w:val="24"/>
          <w:szCs w:val="24"/>
        </w:rPr>
        <w:t xml:space="preserve">ый по итогам </w:t>
      </w:r>
      <w:r w:rsidR="00DE3872" w:rsidRPr="00BD33AE">
        <w:rPr>
          <w:sz w:val="24"/>
          <w:szCs w:val="24"/>
        </w:rPr>
        <w:t xml:space="preserve">Закупки </w:t>
      </w:r>
      <w:r w:rsidR="002A7BB7" w:rsidRPr="00BD33AE">
        <w:rPr>
          <w:sz w:val="24"/>
          <w:szCs w:val="24"/>
        </w:rPr>
        <w:t>как ос</w:t>
      </w:r>
      <w:r w:rsidR="001F0DAB" w:rsidRPr="00BD33AE">
        <w:rPr>
          <w:sz w:val="24"/>
          <w:szCs w:val="24"/>
        </w:rPr>
        <w:t>нование для заключения договора.</w:t>
      </w:r>
    </w:p>
    <w:p w:rsidR="002A7BB7" w:rsidRDefault="00456484" w:rsidP="007A5B0D">
      <w:pPr>
        <w:tabs>
          <w:tab w:val="left" w:pos="-851"/>
          <w:tab w:val="left" w:pos="993"/>
        </w:tabs>
        <w:spacing w:before="120"/>
        <w:ind w:firstLine="709"/>
        <w:jc w:val="both"/>
        <w:rPr>
          <w:sz w:val="24"/>
          <w:szCs w:val="24"/>
        </w:rPr>
      </w:pPr>
      <w:r>
        <w:rPr>
          <w:sz w:val="24"/>
          <w:szCs w:val="24"/>
        </w:rPr>
        <w:t>4) В</w:t>
      </w:r>
      <w:r w:rsidR="002A7BB7" w:rsidRPr="00B92F77">
        <w:rPr>
          <w:sz w:val="24"/>
          <w:szCs w:val="24"/>
        </w:rPr>
        <w:t xml:space="preserve"> банковской гарантии должно быть указано, что она обеспечивает надлежащее исполнение Принципалом любых обязательств по договору (в том числе </w:t>
      </w:r>
      <w:proofErr w:type="spellStart"/>
      <w:r w:rsidR="002A7BB7" w:rsidRPr="00B92F77">
        <w:rPr>
          <w:sz w:val="24"/>
          <w:szCs w:val="24"/>
        </w:rPr>
        <w:t>неденежных</w:t>
      </w:r>
      <w:proofErr w:type="spellEnd"/>
      <w:r w:rsidR="002A7BB7" w:rsidRPr="00B92F77">
        <w:rPr>
          <w:sz w:val="24"/>
          <w:szCs w:val="24"/>
        </w:rPr>
        <w:t xml:space="preserve"> обязательств и обязательств по возмещению убытков, имущественных пот</w:t>
      </w:r>
      <w:r w:rsidR="001F0DAB">
        <w:rPr>
          <w:sz w:val="24"/>
          <w:szCs w:val="24"/>
        </w:rPr>
        <w:t>ерь, иных расходов Бенефициара).</w:t>
      </w:r>
    </w:p>
    <w:p w:rsidR="007C0A07" w:rsidRPr="003A75C6" w:rsidRDefault="00456484" w:rsidP="007A5B0D">
      <w:pPr>
        <w:tabs>
          <w:tab w:val="left" w:pos="-851"/>
          <w:tab w:val="left" w:pos="993"/>
        </w:tabs>
        <w:spacing w:before="120"/>
        <w:ind w:firstLine="709"/>
        <w:jc w:val="both"/>
        <w:rPr>
          <w:sz w:val="24"/>
          <w:szCs w:val="24"/>
        </w:rPr>
      </w:pPr>
      <w:r>
        <w:rPr>
          <w:sz w:val="24"/>
          <w:szCs w:val="24"/>
        </w:rPr>
        <w:t>5) У</w:t>
      </w:r>
      <w:r w:rsidR="003A75C6" w:rsidRPr="003A75C6">
        <w:rPr>
          <w:sz w:val="24"/>
          <w:szCs w:val="24"/>
        </w:rPr>
        <w:t xml:space="preserve">словия </w:t>
      </w:r>
      <w:r w:rsidR="007C0A07" w:rsidRPr="003A75C6">
        <w:rPr>
          <w:sz w:val="24"/>
          <w:szCs w:val="24"/>
        </w:rPr>
        <w:t xml:space="preserve">Банковской гарантии: </w:t>
      </w:r>
    </w:p>
    <w:p w:rsidR="007C0A07" w:rsidRPr="00F06775" w:rsidRDefault="00456484" w:rsidP="00086B46">
      <w:pPr>
        <w:pStyle w:val="affff9"/>
        <w:numPr>
          <w:ilvl w:val="0"/>
          <w:numId w:val="27"/>
        </w:numPr>
        <w:tabs>
          <w:tab w:val="left" w:pos="-851"/>
          <w:tab w:val="left" w:pos="993"/>
        </w:tabs>
        <w:spacing w:before="120"/>
        <w:ind w:left="0" w:firstLine="1134"/>
        <w:jc w:val="both"/>
        <w:rPr>
          <w:sz w:val="24"/>
          <w:szCs w:val="24"/>
        </w:rPr>
      </w:pPr>
      <w:r>
        <w:rPr>
          <w:sz w:val="24"/>
          <w:szCs w:val="24"/>
        </w:rPr>
        <w:t>Б</w:t>
      </w:r>
      <w:r w:rsidR="00E1320F">
        <w:rPr>
          <w:sz w:val="24"/>
          <w:szCs w:val="24"/>
        </w:rPr>
        <w:t>езотзывная.</w:t>
      </w:r>
    </w:p>
    <w:p w:rsidR="007C0A07" w:rsidRPr="00F06775" w:rsidRDefault="00456484" w:rsidP="00086B46">
      <w:pPr>
        <w:pStyle w:val="affff9"/>
        <w:numPr>
          <w:ilvl w:val="0"/>
          <w:numId w:val="27"/>
        </w:numPr>
        <w:tabs>
          <w:tab w:val="left" w:pos="-851"/>
          <w:tab w:val="left" w:pos="993"/>
        </w:tabs>
        <w:spacing w:before="120"/>
        <w:ind w:left="0" w:firstLine="1134"/>
        <w:jc w:val="both"/>
        <w:rPr>
          <w:sz w:val="24"/>
          <w:szCs w:val="24"/>
        </w:rPr>
      </w:pPr>
      <w:proofErr w:type="gramStart"/>
      <w:r>
        <w:rPr>
          <w:sz w:val="24"/>
          <w:szCs w:val="24"/>
        </w:rPr>
        <w:t>Б</w:t>
      </w:r>
      <w:r w:rsidR="007C0A07" w:rsidRPr="00F06775">
        <w:rPr>
          <w:sz w:val="24"/>
          <w:szCs w:val="24"/>
        </w:rPr>
        <w:t>езусловная</w:t>
      </w:r>
      <w:proofErr w:type="gramEnd"/>
      <w:r w:rsidR="007C0A07" w:rsidRPr="00F06775">
        <w:rPr>
          <w:sz w:val="24"/>
          <w:szCs w:val="24"/>
        </w:rPr>
        <w:t xml:space="preserve"> (по</w:t>
      </w:r>
      <w:r w:rsidR="00E1320F">
        <w:rPr>
          <w:sz w:val="24"/>
          <w:szCs w:val="24"/>
        </w:rPr>
        <w:t xml:space="preserve"> первому требованию Заказчика).</w:t>
      </w:r>
    </w:p>
    <w:p w:rsidR="007C0A07" w:rsidRPr="00F06775" w:rsidRDefault="00456484" w:rsidP="00086B46">
      <w:pPr>
        <w:pStyle w:val="affff9"/>
        <w:numPr>
          <w:ilvl w:val="0"/>
          <w:numId w:val="27"/>
        </w:numPr>
        <w:tabs>
          <w:tab w:val="left" w:pos="-851"/>
          <w:tab w:val="left" w:pos="993"/>
        </w:tabs>
        <w:spacing w:before="120"/>
        <w:ind w:left="0" w:firstLine="1134"/>
        <w:jc w:val="both"/>
        <w:rPr>
          <w:sz w:val="24"/>
          <w:szCs w:val="24"/>
        </w:rPr>
      </w:pPr>
      <w:r>
        <w:rPr>
          <w:sz w:val="24"/>
          <w:szCs w:val="24"/>
        </w:rPr>
        <w:t>Н</w:t>
      </w:r>
      <w:r w:rsidR="00E1320F">
        <w:rPr>
          <w:sz w:val="24"/>
          <w:szCs w:val="24"/>
        </w:rPr>
        <w:t>еделимая.</w:t>
      </w:r>
    </w:p>
    <w:p w:rsidR="007C0A07" w:rsidRPr="00F06775" w:rsidRDefault="00456484" w:rsidP="00086B46">
      <w:pPr>
        <w:pStyle w:val="affff9"/>
        <w:numPr>
          <w:ilvl w:val="0"/>
          <w:numId w:val="27"/>
        </w:numPr>
        <w:tabs>
          <w:tab w:val="left" w:pos="-851"/>
          <w:tab w:val="left" w:pos="993"/>
        </w:tabs>
        <w:spacing w:before="120"/>
        <w:ind w:left="0" w:firstLine="1134"/>
        <w:jc w:val="both"/>
        <w:rPr>
          <w:sz w:val="24"/>
          <w:szCs w:val="24"/>
        </w:rPr>
      </w:pPr>
      <w:r>
        <w:rPr>
          <w:sz w:val="24"/>
          <w:szCs w:val="24"/>
        </w:rPr>
        <w:t>Ср</w:t>
      </w:r>
      <w:r w:rsidR="00E1320F">
        <w:rPr>
          <w:sz w:val="24"/>
          <w:szCs w:val="24"/>
        </w:rPr>
        <w:t>ок действия банковской гарантии.</w:t>
      </w:r>
    </w:p>
    <w:p w:rsidR="007C0A07" w:rsidRPr="00F06775" w:rsidRDefault="00456484" w:rsidP="00086B46">
      <w:pPr>
        <w:pStyle w:val="affff9"/>
        <w:numPr>
          <w:ilvl w:val="0"/>
          <w:numId w:val="27"/>
        </w:numPr>
        <w:tabs>
          <w:tab w:val="left" w:pos="-851"/>
          <w:tab w:val="left" w:pos="993"/>
        </w:tabs>
        <w:spacing w:before="120"/>
        <w:ind w:left="0" w:firstLine="1134"/>
        <w:jc w:val="both"/>
        <w:rPr>
          <w:sz w:val="24"/>
          <w:szCs w:val="24"/>
        </w:rPr>
      </w:pPr>
      <w:r>
        <w:rPr>
          <w:sz w:val="24"/>
          <w:szCs w:val="24"/>
        </w:rPr>
        <w:t>С</w:t>
      </w:r>
      <w:r w:rsidR="007C0A07" w:rsidRPr="00BD33AE">
        <w:rPr>
          <w:sz w:val="24"/>
          <w:szCs w:val="24"/>
        </w:rPr>
        <w:t>рок уплаты по Банковской гарантии – в течение 5</w:t>
      </w:r>
      <w:r w:rsidR="007C0A07" w:rsidRPr="00BD33AE">
        <w:rPr>
          <w:color w:val="FF0000"/>
          <w:sz w:val="24"/>
          <w:szCs w:val="24"/>
        </w:rPr>
        <w:t xml:space="preserve"> </w:t>
      </w:r>
      <w:r w:rsidR="007C0A07" w:rsidRPr="00BD33AE">
        <w:rPr>
          <w:sz w:val="24"/>
          <w:szCs w:val="24"/>
        </w:rPr>
        <w:t>(</w:t>
      </w:r>
      <w:r w:rsidR="00B556E5" w:rsidRPr="00BD33AE">
        <w:rPr>
          <w:sz w:val="24"/>
          <w:szCs w:val="24"/>
        </w:rPr>
        <w:t>П</w:t>
      </w:r>
      <w:r w:rsidR="007C0A07" w:rsidRPr="00BD33AE">
        <w:rPr>
          <w:sz w:val="24"/>
          <w:szCs w:val="24"/>
        </w:rPr>
        <w:t>яти) рабочих дней с момента</w:t>
      </w:r>
      <w:r w:rsidR="007C0A07" w:rsidRPr="00F06775">
        <w:rPr>
          <w:sz w:val="24"/>
          <w:szCs w:val="24"/>
        </w:rPr>
        <w:t xml:space="preserve"> получения Гарантом требования от Бенефициара об уплате денежных средств по Банковской гарантии.</w:t>
      </w:r>
    </w:p>
    <w:p w:rsidR="007C0A07" w:rsidRPr="003A75C6" w:rsidRDefault="00456484" w:rsidP="007A5B0D">
      <w:pPr>
        <w:tabs>
          <w:tab w:val="left" w:pos="-851"/>
          <w:tab w:val="left" w:pos="993"/>
        </w:tabs>
        <w:spacing w:before="120"/>
        <w:ind w:firstLine="709"/>
        <w:jc w:val="both"/>
        <w:rPr>
          <w:sz w:val="24"/>
          <w:szCs w:val="24"/>
        </w:rPr>
      </w:pPr>
      <w:r>
        <w:rPr>
          <w:sz w:val="24"/>
          <w:szCs w:val="24"/>
        </w:rPr>
        <w:t xml:space="preserve"> 6) </w:t>
      </w:r>
      <w:r w:rsidR="00CF54FC">
        <w:rPr>
          <w:sz w:val="24"/>
          <w:szCs w:val="24"/>
        </w:rPr>
        <w:t>Б</w:t>
      </w:r>
      <w:r w:rsidR="00D91796" w:rsidRPr="003A75C6">
        <w:rPr>
          <w:sz w:val="24"/>
          <w:szCs w:val="24"/>
        </w:rPr>
        <w:t xml:space="preserve">анковская </w:t>
      </w:r>
      <w:r w:rsidR="007C0A07" w:rsidRPr="003A75C6">
        <w:rPr>
          <w:sz w:val="24"/>
          <w:szCs w:val="24"/>
        </w:rPr>
        <w:t>гарантия должна содержать 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Банковская гарантия должна содержать обязанность гаранта уплатить Заказчику неустойку в размере 0,1 процента денежной суммы, подлежащей уплате за каждый календарный день просрочки</w:t>
      </w:r>
      <w:r w:rsidR="00E1320F">
        <w:rPr>
          <w:sz w:val="24"/>
          <w:szCs w:val="24"/>
        </w:rPr>
        <w:t>.</w:t>
      </w:r>
    </w:p>
    <w:p w:rsidR="009D3C6B" w:rsidRPr="003A75C6" w:rsidRDefault="009D3C6B" w:rsidP="007A5B0D">
      <w:pPr>
        <w:spacing w:before="120"/>
        <w:ind w:right="21" w:firstLine="720"/>
        <w:jc w:val="both"/>
        <w:rPr>
          <w:sz w:val="24"/>
          <w:szCs w:val="24"/>
        </w:rPr>
      </w:pPr>
      <w:r w:rsidRPr="00BD33AE">
        <w:rPr>
          <w:sz w:val="24"/>
          <w:szCs w:val="24"/>
        </w:rPr>
        <w:t xml:space="preserve">В случае если установлено требование к наличию обеспечения договора – полный объем требований к банковской гарантии указывается в </w:t>
      </w:r>
      <w:r w:rsidR="00B556E5" w:rsidRPr="00BD33AE">
        <w:rPr>
          <w:sz w:val="24"/>
          <w:szCs w:val="24"/>
        </w:rPr>
        <w:t>Разделе 4 Извещения</w:t>
      </w:r>
      <w:r w:rsidRPr="00BD33AE">
        <w:rPr>
          <w:sz w:val="24"/>
          <w:szCs w:val="24"/>
        </w:rPr>
        <w:t>.</w:t>
      </w:r>
    </w:p>
    <w:p w:rsidR="007C0A07" w:rsidRPr="003A75C6" w:rsidRDefault="00456484" w:rsidP="007A5B0D">
      <w:pPr>
        <w:spacing w:before="120"/>
        <w:ind w:firstLine="709"/>
        <w:jc w:val="both"/>
        <w:rPr>
          <w:color w:val="000000" w:themeColor="text1"/>
          <w:sz w:val="24"/>
          <w:szCs w:val="24"/>
        </w:rPr>
      </w:pPr>
      <w:r>
        <w:rPr>
          <w:spacing w:val="-1"/>
          <w:sz w:val="24"/>
          <w:szCs w:val="24"/>
        </w:rPr>
        <w:t xml:space="preserve">7) </w:t>
      </w:r>
      <w:r w:rsidR="00CF54FC">
        <w:rPr>
          <w:spacing w:val="-1"/>
          <w:sz w:val="24"/>
          <w:szCs w:val="24"/>
        </w:rPr>
        <w:t>Б</w:t>
      </w:r>
      <w:r w:rsidR="009F369D" w:rsidRPr="003A75C6">
        <w:rPr>
          <w:spacing w:val="-1"/>
          <w:sz w:val="24"/>
          <w:szCs w:val="24"/>
        </w:rPr>
        <w:t xml:space="preserve">анковская </w:t>
      </w:r>
      <w:r w:rsidR="007C0A07" w:rsidRPr="003A75C6">
        <w:rPr>
          <w:spacing w:val="-1"/>
          <w:sz w:val="24"/>
          <w:szCs w:val="24"/>
        </w:rPr>
        <w:t>гарантия должна быть предоставлена банком – резидентом РФ, удовлетворяющим следующим требованиям:</w:t>
      </w:r>
      <w:r w:rsidR="007C0A07" w:rsidRPr="003A75C6">
        <w:rPr>
          <w:color w:val="000000" w:themeColor="text1"/>
          <w:sz w:val="24"/>
          <w:szCs w:val="24"/>
        </w:rPr>
        <w:t xml:space="preserve"> </w:t>
      </w:r>
    </w:p>
    <w:p w:rsidR="007C0A07" w:rsidRPr="009F369D" w:rsidRDefault="00456484" w:rsidP="00086B46">
      <w:pPr>
        <w:pStyle w:val="affff9"/>
        <w:numPr>
          <w:ilvl w:val="0"/>
          <w:numId w:val="28"/>
        </w:numPr>
        <w:tabs>
          <w:tab w:val="left" w:pos="-851"/>
          <w:tab w:val="left" w:pos="993"/>
        </w:tabs>
        <w:spacing w:before="120"/>
        <w:ind w:left="142" w:firstLine="567"/>
        <w:jc w:val="both"/>
        <w:rPr>
          <w:sz w:val="24"/>
          <w:szCs w:val="24"/>
        </w:rPr>
      </w:pPr>
      <w:r>
        <w:rPr>
          <w:sz w:val="24"/>
          <w:szCs w:val="24"/>
        </w:rPr>
        <w:t>Н</w:t>
      </w:r>
      <w:r w:rsidR="007C0A07" w:rsidRPr="009F369D">
        <w:rPr>
          <w:sz w:val="24"/>
          <w:szCs w:val="24"/>
        </w:rPr>
        <w:t>аличие лицензии на осуществление банковских операций, выданной Центральн</w:t>
      </w:r>
      <w:r w:rsidR="00E1320F">
        <w:rPr>
          <w:sz w:val="24"/>
          <w:szCs w:val="24"/>
        </w:rPr>
        <w:t>ым банком Российской Федерации.</w:t>
      </w:r>
    </w:p>
    <w:p w:rsidR="007C0A07" w:rsidRPr="00BD33AE" w:rsidRDefault="00456484" w:rsidP="00086B46">
      <w:pPr>
        <w:pStyle w:val="affff9"/>
        <w:numPr>
          <w:ilvl w:val="0"/>
          <w:numId w:val="28"/>
        </w:numPr>
        <w:tabs>
          <w:tab w:val="left" w:pos="-851"/>
          <w:tab w:val="left" w:pos="993"/>
        </w:tabs>
        <w:spacing w:before="120"/>
        <w:ind w:left="142" w:firstLine="567"/>
        <w:jc w:val="both"/>
        <w:rPr>
          <w:sz w:val="24"/>
          <w:szCs w:val="24"/>
        </w:rPr>
      </w:pPr>
      <w:r>
        <w:rPr>
          <w:sz w:val="24"/>
          <w:szCs w:val="24"/>
        </w:rPr>
        <w:t>О</w:t>
      </w:r>
      <w:r w:rsidR="007C0A07" w:rsidRPr="00BD33AE">
        <w:rPr>
          <w:sz w:val="24"/>
          <w:szCs w:val="24"/>
        </w:rPr>
        <w:t>существление банковской деятельности в течение не менее чем</w:t>
      </w:r>
      <w:r w:rsidR="00360823" w:rsidRPr="00BD33AE">
        <w:rPr>
          <w:sz w:val="24"/>
          <w:szCs w:val="24"/>
        </w:rPr>
        <w:t xml:space="preserve"> 5</w:t>
      </w:r>
      <w:r w:rsidR="007C0A07" w:rsidRPr="00BD33AE">
        <w:rPr>
          <w:sz w:val="24"/>
          <w:szCs w:val="24"/>
        </w:rPr>
        <w:t xml:space="preserve"> </w:t>
      </w:r>
      <w:r w:rsidR="00360823" w:rsidRPr="00BD33AE">
        <w:rPr>
          <w:sz w:val="24"/>
          <w:szCs w:val="24"/>
        </w:rPr>
        <w:t>(П</w:t>
      </w:r>
      <w:r w:rsidR="007C0A07" w:rsidRPr="00BD33AE">
        <w:rPr>
          <w:sz w:val="24"/>
          <w:szCs w:val="24"/>
        </w:rPr>
        <w:t>яти</w:t>
      </w:r>
      <w:r w:rsidR="00360823" w:rsidRPr="00BD33AE">
        <w:rPr>
          <w:sz w:val="24"/>
          <w:szCs w:val="24"/>
        </w:rPr>
        <w:t>)</w:t>
      </w:r>
      <w:r w:rsidR="00E1320F" w:rsidRPr="00BD33AE">
        <w:rPr>
          <w:sz w:val="24"/>
          <w:szCs w:val="24"/>
        </w:rPr>
        <w:t xml:space="preserve"> лет.</w:t>
      </w:r>
    </w:p>
    <w:p w:rsidR="007C0A07" w:rsidRPr="00862694" w:rsidRDefault="00456484" w:rsidP="00086B46">
      <w:pPr>
        <w:pStyle w:val="affff9"/>
        <w:numPr>
          <w:ilvl w:val="0"/>
          <w:numId w:val="28"/>
        </w:numPr>
        <w:tabs>
          <w:tab w:val="left" w:pos="-851"/>
          <w:tab w:val="left" w:pos="993"/>
        </w:tabs>
        <w:spacing w:before="120"/>
        <w:ind w:left="142" w:firstLine="567"/>
        <w:jc w:val="both"/>
        <w:rPr>
          <w:spacing w:val="-6"/>
          <w:sz w:val="24"/>
          <w:szCs w:val="24"/>
        </w:rPr>
      </w:pPr>
      <w:r w:rsidRPr="00862694">
        <w:rPr>
          <w:spacing w:val="-6"/>
          <w:sz w:val="24"/>
          <w:szCs w:val="24"/>
        </w:rPr>
        <w:t>Н</w:t>
      </w:r>
      <w:r w:rsidR="007C0A07" w:rsidRPr="00862694">
        <w:rPr>
          <w:spacing w:val="-6"/>
          <w:sz w:val="24"/>
          <w:szCs w:val="24"/>
        </w:rPr>
        <w:t>аличие собственных средств (капитала) банка в размер</w:t>
      </w:r>
      <w:r w:rsidR="00E1320F" w:rsidRPr="00862694">
        <w:rPr>
          <w:spacing w:val="-6"/>
          <w:sz w:val="24"/>
          <w:szCs w:val="24"/>
        </w:rPr>
        <w:t>е не менее 500 миллионов рублей.</w:t>
      </w:r>
    </w:p>
    <w:p w:rsidR="007C0A07" w:rsidRPr="009F369D" w:rsidRDefault="00456484" w:rsidP="00086B46">
      <w:pPr>
        <w:pStyle w:val="affff9"/>
        <w:numPr>
          <w:ilvl w:val="0"/>
          <w:numId w:val="28"/>
        </w:numPr>
        <w:tabs>
          <w:tab w:val="left" w:pos="-851"/>
          <w:tab w:val="left" w:pos="993"/>
        </w:tabs>
        <w:spacing w:before="120"/>
        <w:ind w:left="142" w:firstLine="567"/>
        <w:jc w:val="both"/>
        <w:rPr>
          <w:sz w:val="24"/>
          <w:szCs w:val="24"/>
        </w:rPr>
      </w:pPr>
      <w:r>
        <w:rPr>
          <w:sz w:val="24"/>
          <w:szCs w:val="24"/>
        </w:rPr>
        <w:t>С</w:t>
      </w:r>
      <w:r w:rsidR="007C0A07" w:rsidRPr="009F369D">
        <w:rPr>
          <w:sz w:val="24"/>
          <w:szCs w:val="24"/>
        </w:rPr>
        <w:t xml:space="preserve">облюдение обязательных нормативов, предусмотренных Федеральным законом от </w:t>
      </w:r>
      <w:r w:rsidR="00B5066F" w:rsidRPr="00BD33AE">
        <w:rPr>
          <w:sz w:val="24"/>
          <w:szCs w:val="24"/>
        </w:rPr>
        <w:t>10.07.2002</w:t>
      </w:r>
      <w:r w:rsidR="007C0A07" w:rsidRPr="009F369D">
        <w:rPr>
          <w:sz w:val="24"/>
          <w:szCs w:val="24"/>
        </w:rPr>
        <w:t xml:space="preserve"> №86-ФЗ «О Центральном банке Российской Федерации (Банке России)», на все отчетные даты в </w:t>
      </w:r>
      <w:r w:rsidR="00E1320F">
        <w:rPr>
          <w:sz w:val="24"/>
          <w:szCs w:val="24"/>
        </w:rPr>
        <w:t>течение последних шести месяцев.</w:t>
      </w:r>
    </w:p>
    <w:p w:rsidR="007C0A07" w:rsidRPr="009F369D" w:rsidRDefault="00456484" w:rsidP="00086B46">
      <w:pPr>
        <w:pStyle w:val="affff9"/>
        <w:numPr>
          <w:ilvl w:val="0"/>
          <w:numId w:val="28"/>
        </w:numPr>
        <w:tabs>
          <w:tab w:val="left" w:pos="-851"/>
          <w:tab w:val="left" w:pos="993"/>
        </w:tabs>
        <w:spacing w:before="120"/>
        <w:ind w:left="142" w:firstLine="567"/>
        <w:jc w:val="both"/>
        <w:rPr>
          <w:sz w:val="24"/>
          <w:szCs w:val="24"/>
        </w:rPr>
      </w:pPr>
      <w:r>
        <w:rPr>
          <w:sz w:val="24"/>
          <w:szCs w:val="24"/>
        </w:rPr>
        <w:t>О</w:t>
      </w:r>
      <w:r w:rsidR="007C0A07" w:rsidRPr="009F369D">
        <w:rPr>
          <w:sz w:val="24"/>
          <w:szCs w:val="24"/>
        </w:rPr>
        <w:t>тсутствие требований ЦБ РФ об осуществлении мер по финансовому оздоровлению банка на основании Феде</w:t>
      </w:r>
      <w:r w:rsidR="0008291F">
        <w:rPr>
          <w:sz w:val="24"/>
          <w:szCs w:val="24"/>
        </w:rPr>
        <w:t>рального закона от 26.10.2002 №</w:t>
      </w:r>
      <w:r w:rsidR="007C0A07" w:rsidRPr="009F369D">
        <w:rPr>
          <w:sz w:val="24"/>
          <w:szCs w:val="24"/>
        </w:rPr>
        <w:t>127</w:t>
      </w:r>
      <w:r w:rsidR="00FB5B1D" w:rsidRPr="00BD33AE">
        <w:rPr>
          <w:sz w:val="24"/>
          <w:szCs w:val="24"/>
        </w:rPr>
        <w:t>-ФЗ</w:t>
      </w:r>
      <w:r w:rsidR="007C0A07" w:rsidRPr="009F369D">
        <w:rPr>
          <w:sz w:val="24"/>
          <w:szCs w:val="24"/>
        </w:rPr>
        <w:t xml:space="preserve"> «О несостоятельности (банкротстве)».</w:t>
      </w:r>
    </w:p>
    <w:p w:rsidR="007C0A07" w:rsidRPr="003A75C6" w:rsidRDefault="00AA5546" w:rsidP="007A5B0D">
      <w:pPr>
        <w:tabs>
          <w:tab w:val="left" w:pos="1498"/>
        </w:tabs>
        <w:spacing w:before="120"/>
        <w:ind w:right="21"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4</w:t>
      </w:r>
      <w:r w:rsidRPr="00BD33AE">
        <w:rPr>
          <w:sz w:val="24"/>
          <w:szCs w:val="24"/>
        </w:rPr>
        <w:t>.</w:t>
      </w:r>
      <w:r w:rsidR="00B47016" w:rsidRPr="00BD33AE">
        <w:rPr>
          <w:sz w:val="24"/>
          <w:szCs w:val="24"/>
        </w:rPr>
        <w:tab/>
      </w:r>
      <w:r w:rsidR="007C0A07" w:rsidRPr="00BD33AE">
        <w:rPr>
          <w:sz w:val="24"/>
          <w:szCs w:val="24"/>
        </w:rPr>
        <w:t>Обязательства по банковской гарантии ограничены суммой банковской</w:t>
      </w:r>
      <w:r w:rsidR="007C0A07" w:rsidRPr="003A75C6">
        <w:rPr>
          <w:sz w:val="24"/>
          <w:szCs w:val="24"/>
        </w:rPr>
        <w:t xml:space="preserve"> гарантии. Ответственность по банковской гарантии не ограничена суммой банковской гарантии.</w:t>
      </w:r>
    </w:p>
    <w:p w:rsidR="007C0A07" w:rsidRPr="003A75C6" w:rsidRDefault="00AA5546" w:rsidP="007A5B0D">
      <w:pPr>
        <w:spacing w:before="120"/>
        <w:ind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5</w:t>
      </w:r>
      <w:r w:rsidRPr="00BD33AE">
        <w:rPr>
          <w:sz w:val="24"/>
          <w:szCs w:val="24"/>
        </w:rPr>
        <w:t xml:space="preserve">. </w:t>
      </w:r>
      <w:r w:rsidR="007C0A07" w:rsidRPr="00BD33AE">
        <w:rPr>
          <w:sz w:val="24"/>
          <w:szCs w:val="24"/>
        </w:rPr>
        <w:t>Банк, выдающий безотзывную банковскую гарантию, а также условия и текст</w:t>
      </w:r>
      <w:r w:rsidR="007C0A07" w:rsidRPr="003A75C6">
        <w:rPr>
          <w:sz w:val="24"/>
          <w:szCs w:val="24"/>
        </w:rPr>
        <w:t xml:space="preserve"> безотзывной банковской гарантии должны быть согласованы с Заказчиком.</w:t>
      </w:r>
    </w:p>
    <w:p w:rsidR="00BD33AE" w:rsidRDefault="00AA5546" w:rsidP="007A5B0D">
      <w:pPr>
        <w:tabs>
          <w:tab w:val="num" w:pos="0"/>
        </w:tabs>
        <w:autoSpaceDE w:val="0"/>
        <w:autoSpaceDN w:val="0"/>
        <w:adjustRightInd w:val="0"/>
        <w:spacing w:before="120" w:line="240" w:lineRule="atLeast"/>
        <w:ind w:firstLine="720"/>
        <w:jc w:val="both"/>
        <w:rPr>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6</w:t>
      </w:r>
      <w:r w:rsidRPr="00BD33AE">
        <w:rPr>
          <w:sz w:val="24"/>
          <w:szCs w:val="24"/>
        </w:rPr>
        <w:t xml:space="preserve">. </w:t>
      </w:r>
      <w:r w:rsidR="007C0A07" w:rsidRPr="00BD33AE">
        <w:rPr>
          <w:sz w:val="24"/>
          <w:szCs w:val="24"/>
        </w:rPr>
        <w:t>В случае отзыва лицензии у банка, выдавшего банковскую гарантию в качестве</w:t>
      </w:r>
      <w:r w:rsidR="007C0A07" w:rsidRPr="003A75C6">
        <w:rPr>
          <w:sz w:val="24"/>
          <w:szCs w:val="24"/>
        </w:rPr>
        <w:t xml:space="preserve"> </w:t>
      </w:r>
      <w:r w:rsidR="007C0A07" w:rsidRPr="00BD33AE">
        <w:rPr>
          <w:sz w:val="24"/>
          <w:szCs w:val="24"/>
        </w:rPr>
        <w:t>обеспечения исполнения договора, необходимо предоставление новой банковской гарантии</w:t>
      </w:r>
      <w:r w:rsidR="00975DD1" w:rsidRPr="00BD33AE">
        <w:rPr>
          <w:sz w:val="24"/>
          <w:szCs w:val="24"/>
        </w:rPr>
        <w:t xml:space="preserve"> в соответствии с требованиями Раздела 4 Извещения.</w:t>
      </w:r>
    </w:p>
    <w:p w:rsidR="00A304DB" w:rsidRPr="00B92F77" w:rsidRDefault="00AA5546" w:rsidP="007A5B0D">
      <w:pPr>
        <w:tabs>
          <w:tab w:val="num" w:pos="0"/>
        </w:tabs>
        <w:autoSpaceDE w:val="0"/>
        <w:autoSpaceDN w:val="0"/>
        <w:adjustRightInd w:val="0"/>
        <w:spacing w:before="120" w:line="240" w:lineRule="atLeast"/>
        <w:ind w:firstLine="720"/>
        <w:jc w:val="both"/>
        <w:rPr>
          <w:rFonts w:eastAsia="Calibri"/>
          <w:bCs/>
          <w:sz w:val="24"/>
          <w:szCs w:val="24"/>
        </w:rPr>
      </w:pPr>
      <w:r w:rsidRPr="00BD33AE">
        <w:rPr>
          <w:sz w:val="24"/>
          <w:szCs w:val="24"/>
        </w:rPr>
        <w:t>3.1</w:t>
      </w:r>
      <w:r w:rsidR="00926BB3" w:rsidRPr="00BD33AE">
        <w:rPr>
          <w:sz w:val="24"/>
          <w:szCs w:val="24"/>
        </w:rPr>
        <w:t>5</w:t>
      </w:r>
      <w:r w:rsidRPr="00BD33AE">
        <w:rPr>
          <w:sz w:val="24"/>
          <w:szCs w:val="24"/>
        </w:rPr>
        <w:t>.</w:t>
      </w:r>
      <w:r w:rsidR="00DD2C1F" w:rsidRPr="00BD33AE">
        <w:rPr>
          <w:sz w:val="24"/>
          <w:szCs w:val="24"/>
        </w:rPr>
        <w:t>7</w:t>
      </w:r>
      <w:r w:rsidRPr="00BD33AE">
        <w:rPr>
          <w:sz w:val="24"/>
          <w:szCs w:val="24"/>
        </w:rPr>
        <w:t>.</w:t>
      </w:r>
      <w:r w:rsidR="00AB02B6" w:rsidRPr="00BD33AE">
        <w:rPr>
          <w:sz w:val="24"/>
          <w:szCs w:val="24"/>
        </w:rPr>
        <w:tab/>
      </w:r>
      <w:r w:rsidR="00456484">
        <w:rPr>
          <w:sz w:val="24"/>
          <w:szCs w:val="24"/>
        </w:rPr>
        <w:t xml:space="preserve"> </w:t>
      </w:r>
      <w:r w:rsidR="002A7BB7" w:rsidRPr="00BD33AE">
        <w:rPr>
          <w:rFonts w:eastAsia="Calibri"/>
          <w:bCs/>
          <w:sz w:val="24"/>
          <w:szCs w:val="24"/>
        </w:rPr>
        <w:t>Банковские реквизиты для перечисления денежных сре</w:t>
      </w:r>
      <w:proofErr w:type="gramStart"/>
      <w:r w:rsidR="002A7BB7" w:rsidRPr="00BD33AE">
        <w:rPr>
          <w:rFonts w:eastAsia="Calibri"/>
          <w:bCs/>
          <w:sz w:val="24"/>
          <w:szCs w:val="24"/>
        </w:rPr>
        <w:t>дств в р</w:t>
      </w:r>
      <w:proofErr w:type="gramEnd"/>
      <w:r w:rsidR="002A7BB7" w:rsidRPr="00BD33AE">
        <w:rPr>
          <w:rFonts w:eastAsia="Calibri"/>
          <w:bCs/>
          <w:sz w:val="24"/>
          <w:szCs w:val="24"/>
        </w:rPr>
        <w:t xml:space="preserve">азмере обеспечения исполнения договора предоставляются </w:t>
      </w:r>
      <w:r w:rsidR="00932E1D" w:rsidRPr="00BD33AE">
        <w:rPr>
          <w:rFonts w:eastAsia="Calibri"/>
          <w:bCs/>
          <w:sz w:val="24"/>
          <w:szCs w:val="24"/>
        </w:rPr>
        <w:t>У</w:t>
      </w:r>
      <w:r w:rsidR="002A7BB7" w:rsidRPr="00BD33AE">
        <w:rPr>
          <w:rFonts w:eastAsia="Calibri"/>
          <w:bCs/>
          <w:sz w:val="24"/>
          <w:szCs w:val="24"/>
        </w:rPr>
        <w:t xml:space="preserve">частнику после признания его </w:t>
      </w:r>
      <w:r w:rsidR="00932E1D" w:rsidRPr="00BD33AE">
        <w:rPr>
          <w:rFonts w:eastAsia="Calibri"/>
          <w:bCs/>
          <w:sz w:val="24"/>
          <w:szCs w:val="24"/>
        </w:rPr>
        <w:t>П</w:t>
      </w:r>
      <w:r w:rsidR="002A7BB7" w:rsidRPr="00BD33AE">
        <w:rPr>
          <w:rFonts w:eastAsia="Calibri"/>
          <w:bCs/>
          <w:sz w:val="24"/>
          <w:szCs w:val="24"/>
        </w:rPr>
        <w:t xml:space="preserve">обедителем или иному </w:t>
      </w:r>
      <w:r w:rsidR="00932E1D" w:rsidRPr="00BD33AE">
        <w:rPr>
          <w:rFonts w:eastAsia="Calibri"/>
          <w:bCs/>
          <w:sz w:val="24"/>
          <w:szCs w:val="24"/>
        </w:rPr>
        <w:t>У</w:t>
      </w:r>
      <w:r w:rsidR="002A7BB7" w:rsidRPr="00BD33AE">
        <w:rPr>
          <w:rFonts w:eastAsia="Calibri"/>
          <w:bCs/>
          <w:sz w:val="24"/>
          <w:szCs w:val="24"/>
        </w:rPr>
        <w:t>частнику, с которым заключается договор</w:t>
      </w:r>
      <w:r w:rsidR="00AB02B6" w:rsidRPr="00BD33AE">
        <w:rPr>
          <w:rFonts w:eastAsia="Calibri"/>
          <w:bCs/>
          <w:sz w:val="24"/>
          <w:szCs w:val="24"/>
        </w:rPr>
        <w:t xml:space="preserve"> </w:t>
      </w:r>
      <w:r w:rsidR="00AB02B6" w:rsidRPr="00BD33AE">
        <w:rPr>
          <w:sz w:val="24"/>
          <w:szCs w:val="24"/>
        </w:rPr>
        <w:t xml:space="preserve">в соответствии с </w:t>
      </w:r>
      <w:r w:rsidR="00932E1D" w:rsidRPr="00BD33AE">
        <w:rPr>
          <w:sz w:val="24"/>
          <w:szCs w:val="24"/>
        </w:rPr>
        <w:t>п.</w:t>
      </w:r>
      <w:r w:rsidR="00BA686C" w:rsidRPr="00BD33AE">
        <w:rPr>
          <w:sz w:val="24"/>
          <w:szCs w:val="24"/>
        </w:rPr>
        <w:t>3.14.5</w:t>
      </w:r>
      <w:r w:rsidR="00AB02B6" w:rsidRPr="00BD33AE">
        <w:rPr>
          <w:sz w:val="24"/>
          <w:szCs w:val="24"/>
        </w:rPr>
        <w:t xml:space="preserve"> настоящего</w:t>
      </w:r>
      <w:r w:rsidR="006B73B9" w:rsidRPr="00BD33AE">
        <w:rPr>
          <w:sz w:val="24"/>
          <w:szCs w:val="24"/>
        </w:rPr>
        <w:t xml:space="preserve"> Р</w:t>
      </w:r>
      <w:r w:rsidR="00AB02B6" w:rsidRPr="00BD33AE">
        <w:rPr>
          <w:sz w:val="24"/>
          <w:szCs w:val="24"/>
        </w:rPr>
        <w:t>аздела</w:t>
      </w:r>
      <w:r w:rsidR="002A7BB7" w:rsidRPr="00BD33AE">
        <w:rPr>
          <w:rFonts w:eastAsia="Calibri"/>
          <w:bCs/>
          <w:sz w:val="24"/>
          <w:szCs w:val="24"/>
        </w:rPr>
        <w:t>.</w:t>
      </w:r>
    </w:p>
    <w:p w:rsidR="005B0290" w:rsidRPr="00B92F77" w:rsidRDefault="00AA5546" w:rsidP="007A5B0D">
      <w:pPr>
        <w:spacing w:before="120"/>
        <w:ind w:firstLine="709"/>
        <w:jc w:val="both"/>
        <w:rPr>
          <w:rFonts w:eastAsia="Calibri"/>
          <w:bCs/>
          <w:sz w:val="24"/>
          <w:szCs w:val="24"/>
        </w:rPr>
      </w:pPr>
      <w:r w:rsidRPr="00250529">
        <w:rPr>
          <w:sz w:val="24"/>
          <w:szCs w:val="24"/>
        </w:rPr>
        <w:t>3.1</w:t>
      </w:r>
      <w:r w:rsidR="00926BB3" w:rsidRPr="00250529">
        <w:rPr>
          <w:sz w:val="24"/>
          <w:szCs w:val="24"/>
        </w:rPr>
        <w:t>5</w:t>
      </w:r>
      <w:r w:rsidRPr="00250529">
        <w:rPr>
          <w:sz w:val="24"/>
          <w:szCs w:val="24"/>
        </w:rPr>
        <w:t>.</w:t>
      </w:r>
      <w:r w:rsidR="00DD2C1F" w:rsidRPr="00250529">
        <w:rPr>
          <w:sz w:val="24"/>
          <w:szCs w:val="24"/>
        </w:rPr>
        <w:t>8</w:t>
      </w:r>
      <w:r w:rsidRPr="00250529">
        <w:rPr>
          <w:sz w:val="24"/>
          <w:szCs w:val="24"/>
        </w:rPr>
        <w:t xml:space="preserve">. </w:t>
      </w:r>
      <w:r w:rsidR="005B0290" w:rsidRPr="00250529">
        <w:rPr>
          <w:sz w:val="24"/>
          <w:szCs w:val="24"/>
        </w:rPr>
        <w:t>В случае</w:t>
      </w:r>
      <w:proofErr w:type="gramStart"/>
      <w:r w:rsidR="005B0290" w:rsidRPr="00250529">
        <w:rPr>
          <w:sz w:val="24"/>
          <w:szCs w:val="24"/>
        </w:rPr>
        <w:t>,</w:t>
      </w:r>
      <w:proofErr w:type="gramEnd"/>
      <w:r w:rsidR="005B0290" w:rsidRPr="00250529">
        <w:rPr>
          <w:sz w:val="24"/>
          <w:szCs w:val="24"/>
        </w:rPr>
        <w:t xml:space="preserve"> если по каким-либо причинам обеспечение исполнения договора перестало быть действительным, прекратило свое действие или иным образом перестало обеспечивать исполнение обязательств по договору, заключённому по итогам </w:t>
      </w:r>
      <w:r w:rsidR="00932E1D" w:rsidRPr="00250529">
        <w:rPr>
          <w:sz w:val="24"/>
          <w:szCs w:val="24"/>
        </w:rPr>
        <w:t>Закупки</w:t>
      </w:r>
      <w:r w:rsidR="005B0290" w:rsidRPr="00250529">
        <w:rPr>
          <w:sz w:val="24"/>
          <w:szCs w:val="24"/>
        </w:rPr>
        <w:t>, соответствующий поставщик (исполнитель, подрядчик) должен предоставить Банку иное</w:t>
      </w:r>
      <w:r w:rsidR="005B0290" w:rsidRPr="00B92F77">
        <w:rPr>
          <w:sz w:val="24"/>
          <w:szCs w:val="24"/>
        </w:rPr>
        <w:t xml:space="preserve"> (новое) надлежащее обеспечение исполнения обязательств по договору в порядке, предусмотренном указанным договором.</w:t>
      </w:r>
    </w:p>
    <w:p w:rsidR="00544E74" w:rsidRPr="00B92F77" w:rsidRDefault="00544E74" w:rsidP="00544E74">
      <w:pPr>
        <w:spacing w:after="200" w:line="276" w:lineRule="auto"/>
      </w:pPr>
      <w:r w:rsidRPr="00B92F77">
        <w:br w:type="page"/>
      </w:r>
    </w:p>
    <w:p w:rsidR="00544E74" w:rsidRPr="0018019E" w:rsidRDefault="00E12234" w:rsidP="00014E51">
      <w:pPr>
        <w:pStyle w:val="15"/>
        <w:pageBreakBefore/>
        <w:spacing w:before="120" w:after="120"/>
        <w:ind w:firstLine="709"/>
        <w:jc w:val="left"/>
        <w:rPr>
          <w:b/>
          <w:sz w:val="24"/>
          <w:szCs w:val="24"/>
          <w:lang w:val="ru-RU"/>
        </w:rPr>
      </w:pPr>
      <w:bookmarkStart w:id="66" w:name="_Toc515296302"/>
      <w:bookmarkStart w:id="67" w:name="_Toc29826993"/>
      <w:r w:rsidRPr="00014E51">
        <w:rPr>
          <w:b/>
          <w:sz w:val="24"/>
          <w:szCs w:val="24"/>
        </w:rPr>
        <w:t>Раздел 2</w:t>
      </w:r>
      <w:r w:rsidR="00544E74" w:rsidRPr="00014E51">
        <w:rPr>
          <w:b/>
          <w:sz w:val="24"/>
          <w:szCs w:val="24"/>
        </w:rPr>
        <w:t xml:space="preserve">. </w:t>
      </w:r>
      <w:bookmarkEnd w:id="66"/>
      <w:r w:rsidR="00B717EF" w:rsidRPr="00A72A35">
        <w:rPr>
          <w:b/>
          <w:sz w:val="24"/>
          <w:szCs w:val="24"/>
        </w:rPr>
        <w:t>Основные сведения</w:t>
      </w:r>
      <w:r w:rsidR="00A3778C">
        <w:rPr>
          <w:b/>
          <w:sz w:val="24"/>
          <w:szCs w:val="24"/>
          <w:lang w:val="ru-RU"/>
        </w:rPr>
        <w:t xml:space="preserve"> о</w:t>
      </w:r>
      <w:r w:rsidR="00B717EF" w:rsidRPr="00A72A35">
        <w:rPr>
          <w:b/>
          <w:sz w:val="24"/>
          <w:szCs w:val="24"/>
        </w:rPr>
        <w:t xml:space="preserve"> </w:t>
      </w:r>
      <w:r w:rsidR="00AD560E" w:rsidRPr="006D5403">
        <w:rPr>
          <w:b/>
          <w:sz w:val="24"/>
          <w:szCs w:val="24"/>
          <w:lang w:val="ru-RU"/>
        </w:rPr>
        <w:t>Закупке</w:t>
      </w:r>
      <w:bookmarkEnd w:id="67"/>
    </w:p>
    <w:tbl>
      <w:tblPr>
        <w:tblW w:w="5000" w:type="pct"/>
        <w:tblLook w:val="00A0" w:firstRow="1" w:lastRow="0" w:firstColumn="1" w:lastColumn="0" w:noHBand="0" w:noVBand="0"/>
      </w:tblPr>
      <w:tblGrid>
        <w:gridCol w:w="611"/>
        <w:gridCol w:w="3116"/>
        <w:gridCol w:w="6411"/>
      </w:tblGrid>
      <w:tr w:rsidR="00544E74" w:rsidRPr="00052272" w:rsidTr="001865BF">
        <w:trPr>
          <w:trHeight w:val="664"/>
        </w:trPr>
        <w:tc>
          <w:tcPr>
            <w:tcW w:w="301" w:type="pct"/>
            <w:tcBorders>
              <w:top w:val="single" w:sz="6" w:space="0" w:color="000000"/>
              <w:left w:val="single" w:sz="6" w:space="0" w:color="000000"/>
              <w:bottom w:val="single" w:sz="6" w:space="0" w:color="000000"/>
              <w:right w:val="single" w:sz="6" w:space="0" w:color="000000"/>
            </w:tcBorders>
            <w:vAlign w:val="center"/>
          </w:tcPr>
          <w:p w:rsidR="00544E74" w:rsidRPr="00052272" w:rsidRDefault="00544E74" w:rsidP="00FD0416">
            <w:pPr>
              <w:jc w:val="center"/>
              <w:rPr>
                <w:rFonts w:eastAsiaTheme="minorHAnsi"/>
                <w:b/>
                <w:sz w:val="24"/>
                <w:szCs w:val="24"/>
              </w:rPr>
            </w:pPr>
            <w:r w:rsidRPr="00052272">
              <w:rPr>
                <w:rFonts w:eastAsiaTheme="minorHAnsi"/>
                <w:b/>
                <w:sz w:val="24"/>
                <w:szCs w:val="24"/>
              </w:rPr>
              <w:t xml:space="preserve">№ </w:t>
            </w:r>
            <w:proofErr w:type="gramStart"/>
            <w:r w:rsidRPr="00052272">
              <w:rPr>
                <w:rFonts w:eastAsiaTheme="minorHAnsi"/>
                <w:b/>
                <w:sz w:val="24"/>
                <w:szCs w:val="24"/>
              </w:rPr>
              <w:t>п</w:t>
            </w:r>
            <w:proofErr w:type="gramEnd"/>
            <w:r w:rsidRPr="00052272">
              <w:rPr>
                <w:rFonts w:eastAsiaTheme="minorHAnsi"/>
                <w:b/>
                <w:sz w:val="24"/>
                <w:szCs w:val="24"/>
              </w:rPr>
              <w:t>/п</w:t>
            </w:r>
          </w:p>
        </w:tc>
        <w:tc>
          <w:tcPr>
            <w:tcW w:w="1537" w:type="pct"/>
            <w:tcBorders>
              <w:top w:val="single" w:sz="6" w:space="0" w:color="000000"/>
              <w:left w:val="single" w:sz="6" w:space="0" w:color="000000"/>
              <w:bottom w:val="single" w:sz="6" w:space="0" w:color="000000"/>
              <w:right w:val="single" w:sz="6" w:space="0" w:color="000000"/>
            </w:tcBorders>
            <w:vAlign w:val="center"/>
          </w:tcPr>
          <w:p w:rsidR="00544E74" w:rsidRPr="00052272" w:rsidRDefault="00544E74" w:rsidP="001865BF">
            <w:pPr>
              <w:keepNext/>
              <w:autoSpaceDE w:val="0"/>
              <w:autoSpaceDN w:val="0"/>
              <w:adjustRightInd w:val="0"/>
              <w:jc w:val="center"/>
              <w:rPr>
                <w:rFonts w:eastAsiaTheme="minorHAnsi"/>
                <w:b/>
                <w:bCs/>
                <w:sz w:val="24"/>
                <w:szCs w:val="24"/>
                <w:lang w:eastAsia="en-US"/>
              </w:rPr>
            </w:pPr>
            <w:r w:rsidRPr="00052272">
              <w:rPr>
                <w:rFonts w:eastAsiaTheme="minorHAnsi"/>
                <w:b/>
                <w:bCs/>
                <w:sz w:val="24"/>
                <w:szCs w:val="24"/>
                <w:lang w:eastAsia="en-US"/>
              </w:rPr>
              <w:t>Наименование</w:t>
            </w:r>
          </w:p>
        </w:tc>
        <w:tc>
          <w:tcPr>
            <w:tcW w:w="3162" w:type="pct"/>
            <w:tcBorders>
              <w:top w:val="single" w:sz="6" w:space="0" w:color="000000"/>
              <w:left w:val="single" w:sz="6" w:space="0" w:color="000000"/>
              <w:bottom w:val="single" w:sz="6" w:space="0" w:color="000000"/>
              <w:right w:val="single" w:sz="6" w:space="0" w:color="000000"/>
            </w:tcBorders>
            <w:vAlign w:val="center"/>
          </w:tcPr>
          <w:p w:rsidR="00544E74" w:rsidRPr="00052272" w:rsidRDefault="00544E74" w:rsidP="00544E74">
            <w:pPr>
              <w:keepNext/>
              <w:autoSpaceDE w:val="0"/>
              <w:autoSpaceDN w:val="0"/>
              <w:adjustRightInd w:val="0"/>
              <w:jc w:val="center"/>
              <w:rPr>
                <w:rFonts w:eastAsiaTheme="minorHAnsi"/>
                <w:b/>
                <w:bCs/>
                <w:sz w:val="24"/>
                <w:szCs w:val="24"/>
                <w:lang w:eastAsia="en-US"/>
              </w:rPr>
            </w:pPr>
            <w:r w:rsidRPr="00052272">
              <w:rPr>
                <w:rFonts w:eastAsiaTheme="minorHAnsi"/>
                <w:b/>
                <w:bCs/>
                <w:sz w:val="24"/>
                <w:szCs w:val="24"/>
                <w:lang w:eastAsia="en-US"/>
              </w:rPr>
              <w:t>Содержание</w:t>
            </w:r>
          </w:p>
        </w:tc>
      </w:tr>
      <w:tr w:rsidR="00EB01D8" w:rsidRPr="00052272" w:rsidTr="001865BF">
        <w:trPr>
          <w:trHeight w:val="2248"/>
        </w:trPr>
        <w:tc>
          <w:tcPr>
            <w:tcW w:w="301" w:type="pct"/>
            <w:tcBorders>
              <w:top w:val="single" w:sz="6" w:space="0" w:color="000000"/>
              <w:left w:val="single" w:sz="6" w:space="0" w:color="000000"/>
              <w:bottom w:val="single" w:sz="6" w:space="0" w:color="000000"/>
              <w:right w:val="single" w:sz="6" w:space="0" w:color="000000"/>
            </w:tcBorders>
            <w:vAlign w:val="center"/>
          </w:tcPr>
          <w:p w:rsidR="00EB01D8" w:rsidRPr="00B47F4B" w:rsidRDefault="00B47F4B" w:rsidP="004904C0">
            <w:pPr>
              <w:jc w:val="center"/>
              <w:rPr>
                <w:rFonts w:eastAsiaTheme="minorHAnsi"/>
                <w:b/>
                <w:sz w:val="24"/>
                <w:szCs w:val="24"/>
                <w:lang w:val="en-US"/>
              </w:rPr>
            </w:pPr>
            <w:r>
              <w:rPr>
                <w:rFonts w:eastAsiaTheme="minorHAnsi"/>
                <w:b/>
                <w:sz w:val="24"/>
                <w:szCs w:val="24"/>
                <w:lang w:val="en-US"/>
              </w:rPr>
              <w:t>1</w:t>
            </w:r>
          </w:p>
        </w:tc>
        <w:tc>
          <w:tcPr>
            <w:tcW w:w="1537" w:type="pct"/>
            <w:tcBorders>
              <w:top w:val="single" w:sz="6" w:space="0" w:color="000000"/>
              <w:left w:val="single" w:sz="6" w:space="0" w:color="000000"/>
              <w:bottom w:val="single" w:sz="6" w:space="0" w:color="000000"/>
              <w:right w:val="single" w:sz="6" w:space="0" w:color="000000"/>
            </w:tcBorders>
            <w:vAlign w:val="center"/>
          </w:tcPr>
          <w:p w:rsidR="00EB01D8" w:rsidRPr="00B47F4B" w:rsidRDefault="00B47F4B" w:rsidP="001865BF">
            <w:pPr>
              <w:keepNext/>
              <w:autoSpaceDE w:val="0"/>
              <w:autoSpaceDN w:val="0"/>
              <w:adjustRightInd w:val="0"/>
              <w:rPr>
                <w:b/>
                <w:sz w:val="24"/>
                <w:szCs w:val="24"/>
              </w:rPr>
            </w:pPr>
            <w:r w:rsidRPr="00B47F4B">
              <w:rPr>
                <w:b/>
                <w:sz w:val="24"/>
                <w:szCs w:val="24"/>
                <w:lang w:val="sr-Cyrl-CS"/>
              </w:rPr>
              <w:t>Наименование, место нахождени</w:t>
            </w:r>
            <w:r w:rsidRPr="00B47F4B">
              <w:rPr>
                <w:b/>
                <w:sz w:val="24"/>
                <w:szCs w:val="24"/>
              </w:rPr>
              <w:t>я</w:t>
            </w:r>
            <w:r w:rsidRPr="00B47F4B">
              <w:rPr>
                <w:b/>
                <w:sz w:val="24"/>
                <w:szCs w:val="24"/>
                <w:lang w:val="sr-Cyrl-CS"/>
              </w:rPr>
              <w:t>, почтовый адрес, адрес электронной почты, номер контактного телефона и контактного лица Заказчика</w:t>
            </w:r>
          </w:p>
        </w:tc>
        <w:tc>
          <w:tcPr>
            <w:tcW w:w="3162" w:type="pct"/>
            <w:tcBorders>
              <w:top w:val="single" w:sz="6" w:space="0" w:color="000000"/>
              <w:left w:val="single" w:sz="6" w:space="0" w:color="000000"/>
              <w:bottom w:val="single" w:sz="6" w:space="0" w:color="000000"/>
              <w:right w:val="single" w:sz="6" w:space="0" w:color="000000"/>
            </w:tcBorders>
          </w:tcPr>
          <w:p w:rsidR="00C8696F" w:rsidRPr="00A52617" w:rsidRDefault="00C8696F" w:rsidP="00C8696F">
            <w:pPr>
              <w:pStyle w:val="rvps9"/>
              <w:spacing w:before="60"/>
              <w:ind w:right="57"/>
              <w:rPr>
                <w:bCs/>
              </w:rPr>
            </w:pPr>
            <w:r w:rsidRPr="00A52617">
              <w:t>Федеральное государственное унитарное предприятие  «Росморпорт» (ФГУП «Росморпорт»)</w:t>
            </w:r>
          </w:p>
          <w:p w:rsidR="00C8696F" w:rsidRPr="00A52617" w:rsidRDefault="00C8696F" w:rsidP="00C8696F">
            <w:pPr>
              <w:ind w:right="57"/>
              <w:jc w:val="both"/>
              <w:rPr>
                <w:bCs/>
                <w:sz w:val="24"/>
                <w:szCs w:val="24"/>
              </w:rPr>
            </w:pPr>
            <w:r w:rsidRPr="00A52617">
              <w:rPr>
                <w:bCs/>
                <w:sz w:val="24"/>
                <w:szCs w:val="24"/>
              </w:rPr>
              <w:t>127055, Москва, ул. </w:t>
            </w:r>
            <w:proofErr w:type="spellStart"/>
            <w:r w:rsidRPr="00A52617">
              <w:rPr>
                <w:bCs/>
                <w:sz w:val="24"/>
                <w:szCs w:val="24"/>
              </w:rPr>
              <w:t>Сущевская</w:t>
            </w:r>
            <w:proofErr w:type="spellEnd"/>
            <w:r w:rsidRPr="00A52617">
              <w:rPr>
                <w:bCs/>
                <w:sz w:val="24"/>
                <w:szCs w:val="24"/>
              </w:rPr>
              <w:t xml:space="preserve"> д. 19, стр.7</w:t>
            </w:r>
          </w:p>
          <w:p w:rsidR="00C8696F" w:rsidRPr="00A52617" w:rsidRDefault="00C8696F" w:rsidP="00C8696F">
            <w:pPr>
              <w:ind w:right="57"/>
              <w:jc w:val="both"/>
              <w:rPr>
                <w:sz w:val="24"/>
                <w:szCs w:val="24"/>
              </w:rPr>
            </w:pPr>
            <w:r w:rsidRPr="00A52617">
              <w:rPr>
                <w:sz w:val="24"/>
                <w:szCs w:val="24"/>
              </w:rPr>
              <w:t>Тел.: (495) 626-14-25, факс: (495) 626-12-39</w:t>
            </w:r>
          </w:p>
          <w:p w:rsidR="00C8696F" w:rsidRPr="00A52617" w:rsidRDefault="00C8696F" w:rsidP="00C8696F">
            <w:pPr>
              <w:ind w:right="57"/>
              <w:jc w:val="both"/>
              <w:rPr>
                <w:sz w:val="24"/>
                <w:szCs w:val="24"/>
              </w:rPr>
            </w:pPr>
            <w:r w:rsidRPr="00A52617">
              <w:rPr>
                <w:sz w:val="24"/>
                <w:szCs w:val="24"/>
              </w:rPr>
              <w:t xml:space="preserve">официальный сайт Заказчика – </w:t>
            </w:r>
            <w:hyperlink r:id="rId16" w:history="1">
              <w:r w:rsidRPr="00A52617">
                <w:rPr>
                  <w:rStyle w:val="ac"/>
                  <w:sz w:val="24"/>
                  <w:szCs w:val="24"/>
                </w:rPr>
                <w:t>www.rosmorport.ru</w:t>
              </w:r>
            </w:hyperlink>
          </w:p>
          <w:p w:rsidR="00C8696F" w:rsidRPr="00A52617" w:rsidRDefault="00C8696F" w:rsidP="00C8696F">
            <w:pPr>
              <w:ind w:right="57"/>
              <w:jc w:val="both"/>
              <w:rPr>
                <w:sz w:val="24"/>
                <w:szCs w:val="24"/>
              </w:rPr>
            </w:pPr>
            <w:r w:rsidRPr="00A52617">
              <w:rPr>
                <w:sz w:val="24"/>
                <w:szCs w:val="24"/>
              </w:rPr>
              <w:t xml:space="preserve">в лице Северо-Западного бассейнового филиала </w:t>
            </w:r>
            <w:r>
              <w:rPr>
                <w:sz w:val="24"/>
                <w:szCs w:val="24"/>
              </w:rPr>
              <w:t xml:space="preserve">          </w:t>
            </w:r>
            <w:r w:rsidRPr="00A52617">
              <w:rPr>
                <w:sz w:val="24"/>
                <w:szCs w:val="24"/>
              </w:rPr>
              <w:t>ФГУП «Росморпорт»</w:t>
            </w:r>
          </w:p>
          <w:p w:rsidR="00C8696F" w:rsidRPr="00A52617" w:rsidRDefault="00C8696F" w:rsidP="00C8696F">
            <w:pPr>
              <w:ind w:right="57"/>
              <w:jc w:val="both"/>
              <w:rPr>
                <w:sz w:val="24"/>
                <w:szCs w:val="24"/>
              </w:rPr>
            </w:pPr>
            <w:r w:rsidRPr="00A52617">
              <w:rPr>
                <w:sz w:val="24"/>
                <w:szCs w:val="24"/>
              </w:rPr>
              <w:t>198035, Санкт-Петербург, ул. Гапсальская, д.8</w:t>
            </w:r>
          </w:p>
          <w:p w:rsidR="00C8696F" w:rsidRPr="00A52617" w:rsidRDefault="00C8696F" w:rsidP="00C8696F">
            <w:pPr>
              <w:widowControl w:val="0"/>
              <w:rPr>
                <w:snapToGrid w:val="0"/>
                <w:sz w:val="24"/>
                <w:szCs w:val="24"/>
              </w:rPr>
            </w:pPr>
            <w:r w:rsidRPr="00A52617">
              <w:rPr>
                <w:sz w:val="24"/>
                <w:szCs w:val="24"/>
              </w:rPr>
              <w:t xml:space="preserve">Тел.: </w:t>
            </w:r>
            <w:r w:rsidR="00A86C46">
              <w:rPr>
                <w:sz w:val="24"/>
                <w:szCs w:val="24"/>
              </w:rPr>
              <w:t>(812) 380-70-0</w:t>
            </w:r>
            <w:r w:rsidR="00A86C46" w:rsidRPr="00A86C46">
              <w:rPr>
                <w:sz w:val="24"/>
                <w:szCs w:val="24"/>
              </w:rPr>
              <w:t>7</w:t>
            </w:r>
            <w:r w:rsidR="00A86C46">
              <w:rPr>
                <w:sz w:val="24"/>
                <w:szCs w:val="24"/>
              </w:rPr>
              <w:t>, факс: (812) 327-40-</w:t>
            </w:r>
            <w:r w:rsidR="00A86C46" w:rsidRPr="00A86C46">
              <w:rPr>
                <w:sz w:val="24"/>
                <w:szCs w:val="24"/>
              </w:rPr>
              <w:t>2</w:t>
            </w:r>
            <w:r w:rsidR="00A86C46">
              <w:rPr>
                <w:sz w:val="24"/>
                <w:szCs w:val="24"/>
              </w:rPr>
              <w:t>3</w:t>
            </w:r>
            <w:r w:rsidRPr="00A52617">
              <w:rPr>
                <w:sz w:val="24"/>
                <w:szCs w:val="24"/>
              </w:rPr>
              <w:t>.</w:t>
            </w:r>
            <w:r w:rsidRPr="00A52617">
              <w:rPr>
                <w:snapToGrid w:val="0"/>
                <w:sz w:val="24"/>
                <w:szCs w:val="24"/>
              </w:rPr>
              <w:t xml:space="preserve"> </w:t>
            </w:r>
          </w:p>
          <w:p w:rsidR="00C8696F" w:rsidRDefault="00C8696F" w:rsidP="00C8696F">
            <w:pPr>
              <w:widowControl w:val="0"/>
              <w:rPr>
                <w:snapToGrid w:val="0"/>
                <w:sz w:val="24"/>
                <w:szCs w:val="24"/>
              </w:rPr>
            </w:pPr>
            <w:r>
              <w:rPr>
                <w:snapToGrid w:val="0"/>
                <w:sz w:val="24"/>
                <w:szCs w:val="24"/>
              </w:rPr>
              <w:t xml:space="preserve">Контактное лицо: </w:t>
            </w:r>
            <w:r w:rsidR="00184E4B">
              <w:rPr>
                <w:sz w:val="24"/>
                <w:szCs w:val="24"/>
              </w:rPr>
              <w:t>Кузнецов Никита Сергеевич</w:t>
            </w:r>
          </w:p>
          <w:p w:rsidR="00C8696F" w:rsidRDefault="00C8696F" w:rsidP="00C8696F">
            <w:pPr>
              <w:rPr>
                <w:snapToGrid w:val="0"/>
                <w:sz w:val="24"/>
                <w:szCs w:val="24"/>
              </w:rPr>
            </w:pPr>
            <w:r>
              <w:rPr>
                <w:sz w:val="24"/>
                <w:szCs w:val="24"/>
              </w:rPr>
              <w:t xml:space="preserve">Контактный телефон: </w:t>
            </w:r>
            <w:r>
              <w:rPr>
                <w:snapToGrid w:val="0"/>
                <w:sz w:val="24"/>
                <w:szCs w:val="24"/>
              </w:rPr>
              <w:t xml:space="preserve">(812) 380-70-18 доб. </w:t>
            </w:r>
            <w:r w:rsidR="00184E4B">
              <w:rPr>
                <w:snapToGrid w:val="0"/>
                <w:sz w:val="24"/>
                <w:szCs w:val="24"/>
              </w:rPr>
              <w:t>7025</w:t>
            </w:r>
          </w:p>
          <w:p w:rsidR="00C8696F" w:rsidRDefault="004178BA" w:rsidP="00C8696F">
            <w:pPr>
              <w:keepNext/>
              <w:autoSpaceDE w:val="0"/>
              <w:autoSpaceDN w:val="0"/>
              <w:adjustRightInd w:val="0"/>
              <w:rPr>
                <w:snapToGrid w:val="0"/>
                <w:sz w:val="24"/>
                <w:szCs w:val="24"/>
              </w:rPr>
            </w:pPr>
            <w:r>
              <w:rPr>
                <w:sz w:val="24"/>
                <w:szCs w:val="24"/>
              </w:rPr>
              <w:t>Адрес электронной почты (</w:t>
            </w:r>
            <w:r>
              <w:rPr>
                <w:sz w:val="24"/>
                <w:szCs w:val="24"/>
                <w:lang w:val="en-US"/>
              </w:rPr>
              <w:t>e</w:t>
            </w:r>
            <w:r w:rsidR="00C8696F">
              <w:rPr>
                <w:sz w:val="24"/>
                <w:szCs w:val="24"/>
              </w:rPr>
              <w:t>-</w:t>
            </w:r>
            <w:proofErr w:type="spellStart"/>
            <w:r w:rsidR="00C8696F">
              <w:rPr>
                <w:sz w:val="24"/>
                <w:szCs w:val="24"/>
              </w:rPr>
              <w:t>mail</w:t>
            </w:r>
            <w:proofErr w:type="spellEnd"/>
            <w:r w:rsidR="00C8696F">
              <w:rPr>
                <w:sz w:val="24"/>
                <w:szCs w:val="24"/>
              </w:rPr>
              <w:t>):</w:t>
            </w:r>
            <w:r w:rsidR="00C8696F">
              <w:rPr>
                <w:snapToGrid w:val="0"/>
                <w:sz w:val="24"/>
                <w:szCs w:val="24"/>
              </w:rPr>
              <w:t xml:space="preserve"> </w:t>
            </w:r>
          </w:p>
          <w:p w:rsidR="00EB01D8" w:rsidRPr="00052272" w:rsidRDefault="00FE1A97" w:rsidP="00C8696F">
            <w:pPr>
              <w:keepNext/>
              <w:autoSpaceDE w:val="0"/>
              <w:autoSpaceDN w:val="0"/>
              <w:adjustRightInd w:val="0"/>
              <w:rPr>
                <w:sz w:val="24"/>
                <w:szCs w:val="24"/>
              </w:rPr>
            </w:pPr>
            <w:hyperlink r:id="rId17" w:history="1">
              <w:r w:rsidR="00184E4B" w:rsidRPr="008C605B">
                <w:rPr>
                  <w:rStyle w:val="ac"/>
                  <w:snapToGrid w:val="0"/>
                  <w:sz w:val="24"/>
                  <w:szCs w:val="24"/>
                </w:rPr>
                <w:t>N.Kuznetsov@SPB.ROSMORPORT.RU</w:t>
              </w:r>
            </w:hyperlink>
            <w:r w:rsidR="00184E4B">
              <w:rPr>
                <w:snapToGrid w:val="0"/>
                <w:sz w:val="24"/>
                <w:szCs w:val="24"/>
              </w:rPr>
              <w:t xml:space="preserve"> </w:t>
            </w:r>
          </w:p>
        </w:tc>
      </w:tr>
      <w:tr w:rsidR="00544E74" w:rsidRPr="00052272" w:rsidTr="001865BF">
        <w:trPr>
          <w:trHeight w:val="4231"/>
        </w:trPr>
        <w:tc>
          <w:tcPr>
            <w:tcW w:w="301" w:type="pct"/>
            <w:tcBorders>
              <w:top w:val="single" w:sz="6" w:space="0" w:color="000000"/>
              <w:left w:val="single" w:sz="6" w:space="0" w:color="000000"/>
              <w:bottom w:val="single" w:sz="6" w:space="0" w:color="000000"/>
              <w:right w:val="single" w:sz="6" w:space="0" w:color="000000"/>
            </w:tcBorders>
            <w:vAlign w:val="center"/>
          </w:tcPr>
          <w:p w:rsidR="00544E74" w:rsidRPr="00F055AB" w:rsidRDefault="00B47F4B" w:rsidP="004904C0">
            <w:pPr>
              <w:jc w:val="center"/>
              <w:rPr>
                <w:rFonts w:eastAsiaTheme="minorHAnsi"/>
                <w:b/>
                <w:sz w:val="24"/>
                <w:szCs w:val="24"/>
              </w:rPr>
            </w:pPr>
            <w:r w:rsidRPr="00F055AB">
              <w:rPr>
                <w:rFonts w:eastAsiaTheme="minorHAnsi"/>
                <w:b/>
                <w:sz w:val="24"/>
                <w:szCs w:val="24"/>
              </w:rPr>
              <w:t>2</w:t>
            </w:r>
          </w:p>
        </w:tc>
        <w:tc>
          <w:tcPr>
            <w:tcW w:w="1537" w:type="pct"/>
            <w:tcBorders>
              <w:top w:val="single" w:sz="6" w:space="0" w:color="000000"/>
              <w:left w:val="single" w:sz="6" w:space="0" w:color="000000"/>
              <w:bottom w:val="single" w:sz="6" w:space="0" w:color="000000"/>
              <w:right w:val="single" w:sz="6" w:space="0" w:color="000000"/>
            </w:tcBorders>
            <w:vAlign w:val="center"/>
          </w:tcPr>
          <w:p w:rsidR="00544E74" w:rsidRPr="001865BF" w:rsidRDefault="00B47F4B" w:rsidP="001865BF">
            <w:pPr>
              <w:widowControl w:val="0"/>
              <w:autoSpaceDE w:val="0"/>
              <w:autoSpaceDN w:val="0"/>
              <w:adjustRightInd w:val="0"/>
              <w:rPr>
                <w:b/>
                <w:sz w:val="32"/>
                <w:szCs w:val="24"/>
              </w:rPr>
            </w:pPr>
            <w:r w:rsidRPr="00B47F4B">
              <w:rPr>
                <w:b/>
                <w:sz w:val="24"/>
                <w:szCs w:val="24"/>
              </w:rPr>
              <w:t xml:space="preserve">Наименование Закупки, </w:t>
            </w:r>
            <w:r w:rsidR="009B6A54">
              <w:rPr>
                <w:b/>
                <w:sz w:val="24"/>
                <w:szCs w:val="24"/>
              </w:rPr>
              <w:t>(</w:t>
            </w:r>
            <w:r w:rsidRPr="00B47F4B">
              <w:rPr>
                <w:b/>
                <w:sz w:val="24"/>
                <w:szCs w:val="24"/>
              </w:rPr>
              <w:t>предмет договора</w:t>
            </w:r>
            <w:r w:rsidR="009B6A54">
              <w:rPr>
                <w:b/>
                <w:sz w:val="24"/>
                <w:szCs w:val="24"/>
              </w:rPr>
              <w:t>)</w:t>
            </w:r>
            <w:r w:rsidRPr="00B47F4B">
              <w:rPr>
                <w:b/>
                <w:sz w:val="24"/>
                <w:szCs w:val="24"/>
              </w:rPr>
              <w:t xml:space="preserve"> с указанием </w:t>
            </w:r>
            <w:proofErr w:type="gramStart"/>
            <w:r w:rsidRPr="00B47F4B">
              <w:rPr>
                <w:b/>
                <w:sz w:val="24"/>
                <w:szCs w:val="24"/>
              </w:rPr>
              <w:t>количества поставляемого товара/объема выполняемых работ/оказываемых услуг</w:t>
            </w:r>
            <w:proofErr w:type="gramEnd"/>
          </w:p>
        </w:tc>
        <w:tc>
          <w:tcPr>
            <w:tcW w:w="3162" w:type="pct"/>
            <w:tcBorders>
              <w:top w:val="single" w:sz="6" w:space="0" w:color="000000"/>
              <w:left w:val="single" w:sz="6" w:space="0" w:color="000000"/>
              <w:bottom w:val="single" w:sz="6" w:space="0" w:color="000000"/>
              <w:right w:val="single" w:sz="6" w:space="0" w:color="000000"/>
            </w:tcBorders>
          </w:tcPr>
          <w:p w:rsidR="00B47F4B" w:rsidRDefault="00B47F4B" w:rsidP="008E496A">
            <w:pPr>
              <w:pStyle w:val="aff3"/>
              <w:jc w:val="both"/>
              <w:rPr>
                <w:sz w:val="24"/>
                <w:szCs w:val="24"/>
              </w:rPr>
            </w:pPr>
            <w:r w:rsidRPr="00052272">
              <w:rPr>
                <w:sz w:val="24"/>
                <w:szCs w:val="24"/>
              </w:rPr>
              <w:t xml:space="preserve">Запрос котировок в электронной форме, участниками которого могут быть только субъекты малого </w:t>
            </w:r>
            <w:r w:rsidR="00184E4B">
              <w:rPr>
                <w:sz w:val="24"/>
                <w:szCs w:val="24"/>
              </w:rPr>
              <w:t xml:space="preserve">и среднего предпринимательства, </w:t>
            </w:r>
            <w:r w:rsidR="0009527E" w:rsidRPr="0009527E">
              <w:rPr>
                <w:sz w:val="24"/>
                <w:szCs w:val="28"/>
              </w:rPr>
              <w:t>(СЗбф 66-20) по выбору организации на право заключения договора на выполнение работ по техническому обслуживанию и эксплуатации</w:t>
            </w:r>
            <w:r w:rsidR="0009527E">
              <w:rPr>
                <w:sz w:val="24"/>
                <w:szCs w:val="28"/>
              </w:rPr>
              <w:t xml:space="preserve"> электрических сетей причалов №</w:t>
            </w:r>
            <w:r w:rsidR="0009527E" w:rsidRPr="0009527E">
              <w:rPr>
                <w:sz w:val="24"/>
                <w:szCs w:val="28"/>
              </w:rPr>
              <w:t>8, 9, 28, 33, 84, 89, 90 в морском порту Большой порт Санкт-Петербург</w:t>
            </w:r>
            <w:r w:rsidR="002C0B90">
              <w:rPr>
                <w:sz w:val="24"/>
                <w:szCs w:val="28"/>
              </w:rPr>
              <w:t>.</w:t>
            </w:r>
          </w:p>
          <w:p w:rsidR="005714F3" w:rsidRPr="00557FD1" w:rsidRDefault="005714F3" w:rsidP="008E496A">
            <w:pPr>
              <w:pStyle w:val="aff3"/>
              <w:jc w:val="both"/>
              <w:rPr>
                <w:sz w:val="24"/>
                <w:szCs w:val="24"/>
              </w:rPr>
            </w:pPr>
          </w:p>
          <w:p w:rsidR="00B47F4B" w:rsidRPr="003C4F7A" w:rsidRDefault="00B47F4B" w:rsidP="00B47F4B">
            <w:pPr>
              <w:pStyle w:val="aff3"/>
              <w:jc w:val="both"/>
              <w:rPr>
                <w:sz w:val="24"/>
                <w:szCs w:val="24"/>
              </w:rPr>
            </w:pPr>
            <w:r w:rsidRPr="00A87907">
              <w:rPr>
                <w:sz w:val="24"/>
                <w:szCs w:val="24"/>
              </w:rPr>
              <w:t>Состав и количество поставляемых товаров/объема выполняемых работ/</w:t>
            </w:r>
            <w:r>
              <w:rPr>
                <w:sz w:val="24"/>
                <w:szCs w:val="24"/>
              </w:rPr>
              <w:t xml:space="preserve">оказываемых услуг: </w:t>
            </w:r>
            <w:r w:rsidRPr="003C4F7A">
              <w:rPr>
                <w:sz w:val="24"/>
                <w:szCs w:val="24"/>
              </w:rPr>
              <w:t>в соответствии с Разделами 3 и 4 Извещения</w:t>
            </w:r>
            <w:r w:rsidR="005714F3">
              <w:rPr>
                <w:sz w:val="24"/>
                <w:szCs w:val="24"/>
              </w:rPr>
              <w:t>.</w:t>
            </w:r>
          </w:p>
          <w:p w:rsidR="008E496A" w:rsidRPr="00557FD1" w:rsidRDefault="008E496A" w:rsidP="008E496A">
            <w:pPr>
              <w:pStyle w:val="aff3"/>
              <w:jc w:val="both"/>
              <w:rPr>
                <w:i/>
                <w:sz w:val="24"/>
                <w:szCs w:val="24"/>
              </w:rPr>
            </w:pPr>
          </w:p>
          <w:p w:rsidR="00407AE8" w:rsidRPr="00052272" w:rsidRDefault="008E496A" w:rsidP="004178BA">
            <w:pPr>
              <w:keepNext/>
              <w:keepLines/>
              <w:suppressAutoHyphens/>
              <w:autoSpaceDE w:val="0"/>
              <w:autoSpaceDN w:val="0"/>
              <w:adjustRightInd w:val="0"/>
              <w:jc w:val="both"/>
              <w:rPr>
                <w:sz w:val="24"/>
                <w:szCs w:val="24"/>
              </w:rPr>
            </w:pPr>
            <w:r w:rsidRPr="00052272">
              <w:rPr>
                <w:sz w:val="24"/>
                <w:szCs w:val="24"/>
              </w:rPr>
              <w:t xml:space="preserve">Код согласно Общероссийскому классификатору продукции по видам экономической деятельности </w:t>
            </w:r>
            <w:proofErr w:type="gramStart"/>
            <w:r w:rsidRPr="00052272">
              <w:rPr>
                <w:sz w:val="24"/>
                <w:szCs w:val="24"/>
              </w:rPr>
              <w:t>ОК</w:t>
            </w:r>
            <w:proofErr w:type="gramEnd"/>
            <w:r w:rsidRPr="00052272">
              <w:rPr>
                <w:sz w:val="24"/>
                <w:szCs w:val="24"/>
              </w:rPr>
              <w:t xml:space="preserve"> 034-2014 (КПЕС 2008) </w:t>
            </w:r>
            <w:r w:rsidRPr="00052272">
              <w:rPr>
                <w:rFonts w:eastAsia="Calibri"/>
                <w:bCs/>
                <w:sz w:val="24"/>
                <w:szCs w:val="24"/>
                <w:lang w:eastAsia="en-US"/>
              </w:rPr>
              <w:t>(утв. Приказ</w:t>
            </w:r>
            <w:r w:rsidR="0008291F">
              <w:rPr>
                <w:rFonts w:eastAsia="Calibri"/>
                <w:bCs/>
                <w:sz w:val="24"/>
                <w:szCs w:val="24"/>
                <w:lang w:eastAsia="en-US"/>
              </w:rPr>
              <w:t xml:space="preserve">ом </w:t>
            </w:r>
            <w:proofErr w:type="spellStart"/>
            <w:r w:rsidR="0008291F">
              <w:rPr>
                <w:rFonts w:eastAsia="Calibri"/>
                <w:bCs/>
                <w:sz w:val="24"/>
                <w:szCs w:val="24"/>
                <w:lang w:eastAsia="en-US"/>
              </w:rPr>
              <w:t>Росстандарта</w:t>
            </w:r>
            <w:proofErr w:type="spellEnd"/>
            <w:r w:rsidR="0008291F">
              <w:rPr>
                <w:rFonts w:eastAsia="Calibri"/>
                <w:bCs/>
                <w:sz w:val="24"/>
                <w:szCs w:val="24"/>
                <w:lang w:eastAsia="en-US"/>
              </w:rPr>
              <w:t xml:space="preserve"> от 31.01.2014 №</w:t>
            </w:r>
            <w:r w:rsidRPr="00052272">
              <w:rPr>
                <w:rFonts w:eastAsia="Calibri"/>
                <w:bCs/>
                <w:sz w:val="24"/>
                <w:szCs w:val="24"/>
                <w:lang w:eastAsia="en-US"/>
              </w:rPr>
              <w:t xml:space="preserve">14-ст </w:t>
            </w:r>
            <w:r w:rsidR="004178BA">
              <w:rPr>
                <w:sz w:val="24"/>
                <w:szCs w:val="24"/>
              </w:rPr>
              <w:t>(код ОКПД2):</w:t>
            </w:r>
            <w:r w:rsidR="004178BA" w:rsidRPr="00696B2E">
              <w:rPr>
                <w:sz w:val="24"/>
                <w:szCs w:val="24"/>
              </w:rPr>
              <w:t xml:space="preserve"> </w:t>
            </w:r>
            <w:r w:rsidR="0070190C" w:rsidRPr="0070190C">
              <w:rPr>
                <w:sz w:val="24"/>
                <w:szCs w:val="24"/>
              </w:rPr>
              <w:t>33.14.11.000</w:t>
            </w:r>
          </w:p>
          <w:p w:rsidR="00544E74" w:rsidRPr="00052272" w:rsidRDefault="008E496A" w:rsidP="005652C5">
            <w:pPr>
              <w:keepNext/>
              <w:keepLines/>
              <w:autoSpaceDE w:val="0"/>
              <w:autoSpaceDN w:val="0"/>
              <w:adjustRightInd w:val="0"/>
              <w:jc w:val="both"/>
              <w:rPr>
                <w:sz w:val="24"/>
                <w:szCs w:val="24"/>
              </w:rPr>
            </w:pPr>
            <w:r w:rsidRPr="00052272">
              <w:rPr>
                <w:sz w:val="24"/>
                <w:szCs w:val="24"/>
              </w:rPr>
              <w:t xml:space="preserve">Код согласно Общероссийскому классификатору видов экономической деятельности </w:t>
            </w:r>
            <w:proofErr w:type="gramStart"/>
            <w:r w:rsidRPr="00052272">
              <w:rPr>
                <w:sz w:val="24"/>
                <w:szCs w:val="24"/>
              </w:rPr>
              <w:t>ОК</w:t>
            </w:r>
            <w:proofErr w:type="gramEnd"/>
            <w:r w:rsidRPr="00052272">
              <w:rPr>
                <w:sz w:val="24"/>
                <w:szCs w:val="24"/>
              </w:rPr>
              <w:t xml:space="preserve"> 029-2014 (утв. Приказом </w:t>
            </w:r>
            <w:proofErr w:type="spellStart"/>
            <w:r w:rsidRPr="00052272">
              <w:rPr>
                <w:sz w:val="24"/>
                <w:szCs w:val="24"/>
              </w:rPr>
              <w:t>Росстандарта</w:t>
            </w:r>
            <w:proofErr w:type="spellEnd"/>
            <w:r w:rsidRPr="00052272">
              <w:rPr>
                <w:sz w:val="24"/>
                <w:szCs w:val="24"/>
              </w:rPr>
              <w:t xml:space="preserve"> от 31.0</w:t>
            </w:r>
            <w:r w:rsidR="004178BA">
              <w:rPr>
                <w:sz w:val="24"/>
                <w:szCs w:val="24"/>
              </w:rPr>
              <w:t>1.2014 г. №14-ст) (код ОКВЭД2):</w:t>
            </w:r>
            <w:r w:rsidR="005652C5">
              <w:rPr>
                <w:sz w:val="24"/>
                <w:szCs w:val="24"/>
              </w:rPr>
              <w:t xml:space="preserve"> </w:t>
            </w:r>
            <w:r w:rsidR="0070190C" w:rsidRPr="0070190C">
              <w:rPr>
                <w:sz w:val="24"/>
                <w:szCs w:val="24"/>
              </w:rPr>
              <w:t>33.14</w:t>
            </w:r>
          </w:p>
        </w:tc>
      </w:tr>
      <w:tr w:rsidR="00FF255E"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FF255E" w:rsidRPr="00B47F4B" w:rsidRDefault="00B47F4B" w:rsidP="004904C0">
            <w:pPr>
              <w:jc w:val="center"/>
              <w:rPr>
                <w:rFonts w:eastAsiaTheme="minorHAnsi"/>
                <w:b/>
                <w:sz w:val="24"/>
                <w:szCs w:val="24"/>
                <w:lang w:val="en-US"/>
              </w:rPr>
            </w:pPr>
            <w:r>
              <w:rPr>
                <w:rFonts w:eastAsiaTheme="minorHAnsi"/>
                <w:b/>
                <w:sz w:val="24"/>
                <w:szCs w:val="24"/>
                <w:lang w:val="en-US"/>
              </w:rPr>
              <w:t>3</w:t>
            </w:r>
          </w:p>
        </w:tc>
        <w:tc>
          <w:tcPr>
            <w:tcW w:w="1537" w:type="pct"/>
            <w:tcBorders>
              <w:top w:val="single" w:sz="6" w:space="0" w:color="000000"/>
              <w:left w:val="single" w:sz="6" w:space="0" w:color="000000"/>
              <w:bottom w:val="single" w:sz="6" w:space="0" w:color="000000"/>
              <w:right w:val="single" w:sz="6" w:space="0" w:color="000000"/>
            </w:tcBorders>
            <w:vAlign w:val="center"/>
          </w:tcPr>
          <w:p w:rsidR="00847B2E" w:rsidRPr="00052272" w:rsidRDefault="00B47F4B" w:rsidP="001865BF">
            <w:pPr>
              <w:rPr>
                <w:b/>
                <w:sz w:val="24"/>
                <w:szCs w:val="24"/>
              </w:rPr>
            </w:pPr>
            <w:r w:rsidRPr="00B47F4B">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162" w:type="pct"/>
            <w:tcBorders>
              <w:top w:val="single" w:sz="6" w:space="0" w:color="000000"/>
              <w:left w:val="single" w:sz="6" w:space="0" w:color="000000"/>
              <w:bottom w:val="single" w:sz="6" w:space="0" w:color="000000"/>
              <w:right w:val="single" w:sz="6" w:space="0" w:color="000000"/>
            </w:tcBorders>
          </w:tcPr>
          <w:p w:rsidR="00B47F4B" w:rsidRPr="00B84FF2" w:rsidRDefault="00B47F4B" w:rsidP="000C2E7C">
            <w:pPr>
              <w:spacing w:before="60" w:after="20"/>
              <w:ind w:right="57"/>
              <w:jc w:val="both"/>
              <w:rPr>
                <w:sz w:val="24"/>
                <w:szCs w:val="24"/>
              </w:rPr>
            </w:pPr>
            <w:r w:rsidRPr="00B84FF2">
              <w:rPr>
                <w:sz w:val="24"/>
                <w:szCs w:val="24"/>
              </w:rPr>
              <w:t xml:space="preserve">Место </w:t>
            </w:r>
            <w:proofErr w:type="gramStart"/>
            <w:r w:rsidRPr="00B84FF2">
              <w:rPr>
                <w:sz w:val="24"/>
                <w:szCs w:val="24"/>
              </w:rPr>
              <w:t>поставки товаров/выполнения работ/оказания услуг</w:t>
            </w:r>
            <w:proofErr w:type="gramEnd"/>
            <w:r w:rsidRPr="00B84FF2">
              <w:rPr>
                <w:sz w:val="24"/>
                <w:szCs w:val="24"/>
              </w:rPr>
              <w:t xml:space="preserve">: </w:t>
            </w:r>
          </w:p>
          <w:p w:rsidR="000C2E7C" w:rsidRPr="000C2E7C" w:rsidRDefault="00B84FF2" w:rsidP="0009527E">
            <w:pPr>
              <w:spacing w:before="60" w:after="20"/>
              <w:ind w:right="57"/>
              <w:jc w:val="both"/>
              <w:rPr>
                <w:sz w:val="24"/>
                <w:szCs w:val="24"/>
              </w:rPr>
            </w:pPr>
            <w:r w:rsidRPr="00740A66">
              <w:rPr>
                <w:sz w:val="24"/>
                <w:szCs w:val="24"/>
              </w:rPr>
              <w:t>морско</w:t>
            </w:r>
            <w:r>
              <w:rPr>
                <w:sz w:val="24"/>
                <w:szCs w:val="24"/>
              </w:rPr>
              <w:t>й</w:t>
            </w:r>
            <w:r w:rsidRPr="00740A66">
              <w:rPr>
                <w:sz w:val="24"/>
                <w:szCs w:val="24"/>
              </w:rPr>
              <w:t xml:space="preserve"> порт Большой порт</w:t>
            </w:r>
            <w:r w:rsidRPr="00740A66">
              <w:rPr>
                <w:i/>
                <w:iCs/>
                <w:sz w:val="24"/>
                <w:szCs w:val="24"/>
              </w:rPr>
              <w:t xml:space="preserve">  </w:t>
            </w:r>
            <w:r w:rsidRPr="00740A66">
              <w:rPr>
                <w:sz w:val="24"/>
                <w:szCs w:val="24"/>
              </w:rPr>
              <w:t>Санкт-Петербург</w:t>
            </w:r>
            <w:r>
              <w:rPr>
                <w:sz w:val="24"/>
                <w:szCs w:val="24"/>
              </w:rPr>
              <w:t>.</w:t>
            </w:r>
          </w:p>
          <w:p w:rsidR="00B47F4B" w:rsidRPr="00A87907" w:rsidRDefault="00B47F4B" w:rsidP="00B47F4B">
            <w:pPr>
              <w:spacing w:after="120"/>
              <w:ind w:left="34"/>
              <w:jc w:val="both"/>
              <w:rPr>
                <w:sz w:val="24"/>
                <w:szCs w:val="24"/>
              </w:rPr>
            </w:pPr>
            <w:r w:rsidRPr="00A87907">
              <w:rPr>
                <w:sz w:val="24"/>
                <w:szCs w:val="24"/>
              </w:rPr>
              <w:t xml:space="preserve">Условия </w:t>
            </w:r>
            <w:proofErr w:type="gramStart"/>
            <w:r w:rsidRPr="00A87907">
              <w:rPr>
                <w:sz w:val="24"/>
                <w:szCs w:val="24"/>
              </w:rPr>
              <w:t>поставки товаров/выполнения работ/оказания</w:t>
            </w:r>
            <w:proofErr w:type="gramEnd"/>
            <w:r w:rsidRPr="00A87907">
              <w:rPr>
                <w:sz w:val="24"/>
                <w:szCs w:val="24"/>
              </w:rPr>
              <w:t xml:space="preserve"> услуг: в </w:t>
            </w:r>
            <w:r w:rsidRPr="003C4F7A">
              <w:rPr>
                <w:sz w:val="24"/>
                <w:szCs w:val="24"/>
              </w:rPr>
              <w:t xml:space="preserve">соответствии с требованиями, установленными в Разделах 3 </w:t>
            </w:r>
            <w:r w:rsidR="00951C65">
              <w:rPr>
                <w:sz w:val="24"/>
                <w:szCs w:val="24"/>
              </w:rPr>
              <w:t xml:space="preserve">и 4 </w:t>
            </w:r>
            <w:r w:rsidRPr="003C4F7A">
              <w:rPr>
                <w:sz w:val="24"/>
                <w:szCs w:val="24"/>
              </w:rPr>
              <w:t>Извещения</w:t>
            </w:r>
            <w:r w:rsidRPr="003C4F7A">
              <w:rPr>
                <w:i/>
                <w:sz w:val="24"/>
                <w:szCs w:val="24"/>
              </w:rPr>
              <w:t>.</w:t>
            </w:r>
          </w:p>
          <w:p w:rsidR="00847B2E" w:rsidRPr="0028175D" w:rsidRDefault="005652C5" w:rsidP="007B2C25">
            <w:pPr>
              <w:spacing w:after="120"/>
              <w:ind w:left="34"/>
              <w:jc w:val="both"/>
              <w:rPr>
                <w:i/>
                <w:sz w:val="24"/>
                <w:szCs w:val="24"/>
              </w:rPr>
            </w:pPr>
            <w:r>
              <w:rPr>
                <w:sz w:val="24"/>
                <w:szCs w:val="24"/>
              </w:rPr>
              <w:t>Период</w:t>
            </w:r>
            <w:r w:rsidR="00B47F4B" w:rsidRPr="00A87907">
              <w:rPr>
                <w:sz w:val="24"/>
                <w:szCs w:val="24"/>
              </w:rPr>
              <w:t xml:space="preserve"> </w:t>
            </w:r>
            <w:proofErr w:type="gramStart"/>
            <w:r w:rsidR="00B47F4B" w:rsidRPr="00A87907">
              <w:rPr>
                <w:sz w:val="24"/>
                <w:szCs w:val="24"/>
              </w:rPr>
              <w:t>поставки товаров/выполнения работ/оказания</w:t>
            </w:r>
            <w:proofErr w:type="gramEnd"/>
            <w:r w:rsidR="00B47F4B" w:rsidRPr="00A87907">
              <w:rPr>
                <w:sz w:val="24"/>
                <w:szCs w:val="24"/>
              </w:rPr>
              <w:t xml:space="preserve"> услуг</w:t>
            </w:r>
            <w:r>
              <w:rPr>
                <w:sz w:val="24"/>
                <w:szCs w:val="24"/>
              </w:rPr>
              <w:t>:</w:t>
            </w:r>
            <w:r w:rsidR="00B47F4B" w:rsidRPr="00A87907">
              <w:rPr>
                <w:i/>
                <w:sz w:val="24"/>
                <w:szCs w:val="24"/>
              </w:rPr>
              <w:t xml:space="preserve"> </w:t>
            </w:r>
            <w:r w:rsidR="00B84FF2" w:rsidRPr="00CF0BFE">
              <w:rPr>
                <w:sz w:val="24"/>
                <w:szCs w:val="24"/>
              </w:rPr>
              <w:t>с момента подписания Договора</w:t>
            </w:r>
            <w:r w:rsidR="00B84FF2" w:rsidRPr="00E53BB2">
              <w:rPr>
                <w:sz w:val="24"/>
                <w:szCs w:val="24"/>
              </w:rPr>
              <w:t xml:space="preserve"> (</w:t>
            </w:r>
            <w:r w:rsidR="00B84FF2">
              <w:rPr>
                <w:sz w:val="24"/>
                <w:szCs w:val="24"/>
              </w:rPr>
              <w:t>но не ранее 01.0</w:t>
            </w:r>
            <w:r w:rsidR="00B84FF2" w:rsidRPr="0057107F">
              <w:rPr>
                <w:sz w:val="24"/>
                <w:szCs w:val="24"/>
              </w:rPr>
              <w:t>2</w:t>
            </w:r>
            <w:r w:rsidR="00B84FF2">
              <w:rPr>
                <w:sz w:val="24"/>
                <w:szCs w:val="24"/>
              </w:rPr>
              <w:t>.2020</w:t>
            </w:r>
            <w:r w:rsidR="00B84FF2" w:rsidRPr="00E53BB2">
              <w:rPr>
                <w:sz w:val="24"/>
                <w:szCs w:val="24"/>
              </w:rPr>
              <w:t>)</w:t>
            </w:r>
            <w:r w:rsidR="00B84FF2" w:rsidRPr="00CF0BFE">
              <w:rPr>
                <w:sz w:val="24"/>
                <w:szCs w:val="24"/>
              </w:rPr>
              <w:t xml:space="preserve"> </w:t>
            </w:r>
            <w:r w:rsidR="00B84FF2">
              <w:rPr>
                <w:sz w:val="24"/>
                <w:szCs w:val="24"/>
              </w:rPr>
              <w:t>п</w:t>
            </w:r>
            <w:r w:rsidR="00B84FF2" w:rsidRPr="00CF0BFE">
              <w:rPr>
                <w:sz w:val="24"/>
                <w:szCs w:val="24"/>
              </w:rPr>
              <w:t>о 30.06.2020</w:t>
            </w:r>
            <w:r w:rsidR="00B84FF2">
              <w:rPr>
                <w:sz w:val="24"/>
                <w:szCs w:val="24"/>
              </w:rPr>
              <w:t>.</w:t>
            </w:r>
          </w:p>
        </w:tc>
      </w:tr>
      <w:tr w:rsidR="007A5BEE"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7A5BEE" w:rsidRPr="00B47F4B" w:rsidRDefault="00B47F4B" w:rsidP="004904C0">
            <w:pPr>
              <w:jc w:val="center"/>
              <w:rPr>
                <w:rFonts w:eastAsiaTheme="minorHAnsi"/>
                <w:b/>
                <w:sz w:val="24"/>
                <w:szCs w:val="24"/>
                <w:lang w:val="en-US"/>
              </w:rPr>
            </w:pPr>
            <w:r>
              <w:rPr>
                <w:rFonts w:eastAsiaTheme="minorHAnsi"/>
                <w:b/>
                <w:sz w:val="24"/>
                <w:szCs w:val="24"/>
                <w:lang w:val="en-US"/>
              </w:rPr>
              <w:t>4</w:t>
            </w:r>
          </w:p>
        </w:tc>
        <w:tc>
          <w:tcPr>
            <w:tcW w:w="1537" w:type="pct"/>
            <w:tcBorders>
              <w:top w:val="single" w:sz="6" w:space="0" w:color="000000"/>
              <w:left w:val="single" w:sz="6" w:space="0" w:color="000000"/>
              <w:bottom w:val="single" w:sz="6" w:space="0" w:color="000000"/>
              <w:right w:val="single" w:sz="6" w:space="0" w:color="000000"/>
            </w:tcBorders>
            <w:vAlign w:val="center"/>
          </w:tcPr>
          <w:p w:rsidR="007A5BEE" w:rsidRPr="00052272" w:rsidRDefault="007A5BEE" w:rsidP="001865BF">
            <w:pPr>
              <w:autoSpaceDE w:val="0"/>
              <w:autoSpaceDN w:val="0"/>
              <w:adjustRightInd w:val="0"/>
              <w:rPr>
                <w:b/>
                <w:sz w:val="24"/>
                <w:szCs w:val="24"/>
              </w:rPr>
            </w:pPr>
            <w:r w:rsidRPr="00052272">
              <w:rPr>
                <w:b/>
                <w:sz w:val="24"/>
                <w:szCs w:val="24"/>
              </w:rPr>
              <w:t>Сведения о начальной (максимальной) цене договора, либо цена единицы товара, работы, услуги и предельная цена договора</w:t>
            </w:r>
          </w:p>
        </w:tc>
        <w:tc>
          <w:tcPr>
            <w:tcW w:w="3162" w:type="pct"/>
            <w:tcBorders>
              <w:top w:val="single" w:sz="6" w:space="0" w:color="000000"/>
              <w:left w:val="single" w:sz="6" w:space="0" w:color="000000"/>
              <w:bottom w:val="single" w:sz="6" w:space="0" w:color="000000"/>
              <w:right w:val="single" w:sz="6" w:space="0" w:color="000000"/>
            </w:tcBorders>
          </w:tcPr>
          <w:p w:rsidR="002F659E" w:rsidRPr="00465B5C" w:rsidRDefault="002F659E" w:rsidP="002F659E">
            <w:pPr>
              <w:spacing w:after="120"/>
              <w:jc w:val="both"/>
              <w:rPr>
                <w:b/>
                <w:sz w:val="24"/>
                <w:szCs w:val="24"/>
              </w:rPr>
            </w:pPr>
            <w:r w:rsidRPr="00465B5C">
              <w:rPr>
                <w:b/>
                <w:sz w:val="24"/>
                <w:szCs w:val="24"/>
              </w:rPr>
              <w:t xml:space="preserve">Начальная (максимальная) цена договора: </w:t>
            </w:r>
          </w:p>
          <w:p w:rsidR="002F659E" w:rsidRPr="00052272" w:rsidRDefault="00B84FF2" w:rsidP="002F659E">
            <w:pPr>
              <w:spacing w:after="120"/>
              <w:jc w:val="both"/>
              <w:rPr>
                <w:sz w:val="24"/>
                <w:szCs w:val="24"/>
              </w:rPr>
            </w:pPr>
            <w:r>
              <w:rPr>
                <w:sz w:val="24"/>
                <w:szCs w:val="24"/>
              </w:rPr>
              <w:t xml:space="preserve">901 500 </w:t>
            </w:r>
            <w:r w:rsidR="002F659E" w:rsidRPr="00B84FF2">
              <w:rPr>
                <w:sz w:val="24"/>
                <w:szCs w:val="24"/>
              </w:rPr>
              <w:t>(</w:t>
            </w:r>
            <w:r>
              <w:rPr>
                <w:sz w:val="24"/>
                <w:szCs w:val="24"/>
              </w:rPr>
              <w:t>девятьсот одна тысяча пятьсот</w:t>
            </w:r>
            <w:r w:rsidR="002F659E" w:rsidRPr="00B84FF2">
              <w:rPr>
                <w:sz w:val="24"/>
                <w:szCs w:val="24"/>
              </w:rPr>
              <w:t>) рублей</w:t>
            </w:r>
            <w:r w:rsidR="002F659E">
              <w:rPr>
                <w:sz w:val="24"/>
                <w:szCs w:val="24"/>
              </w:rPr>
              <w:t xml:space="preserve">, </w:t>
            </w:r>
            <w:r w:rsidR="002F659E" w:rsidRPr="00C954F0">
              <w:rPr>
                <w:sz w:val="24"/>
                <w:szCs w:val="24"/>
              </w:rPr>
              <w:t>в том числе НДС – 20%</w:t>
            </w:r>
            <w:r w:rsidR="002F659E">
              <w:rPr>
                <w:sz w:val="24"/>
                <w:szCs w:val="24"/>
              </w:rPr>
              <w:t xml:space="preserve"> </w:t>
            </w:r>
            <w:r w:rsidR="002F659E" w:rsidRPr="00C71D37">
              <w:rPr>
                <w:i/>
                <w:sz w:val="24"/>
                <w:szCs w:val="24"/>
              </w:rPr>
              <w:t>(если применимо)</w:t>
            </w:r>
            <w:r w:rsidR="002F659E" w:rsidRPr="00C954F0">
              <w:rPr>
                <w:sz w:val="24"/>
                <w:szCs w:val="24"/>
              </w:rPr>
              <w:t>.</w:t>
            </w:r>
            <w:r w:rsidR="002F659E">
              <w:rPr>
                <w:sz w:val="24"/>
                <w:szCs w:val="24"/>
              </w:rPr>
              <w:t xml:space="preserve"> </w:t>
            </w:r>
          </w:p>
          <w:p w:rsidR="0048454F" w:rsidRPr="002F659E" w:rsidRDefault="002F659E" w:rsidP="002F659E">
            <w:pPr>
              <w:jc w:val="both"/>
              <w:rPr>
                <w:i/>
                <w:sz w:val="24"/>
                <w:szCs w:val="24"/>
              </w:rPr>
            </w:pPr>
            <w:r w:rsidRPr="002F659E">
              <w:rPr>
                <w:i/>
                <w:sz w:val="24"/>
              </w:rPr>
              <w:t>Ценовое предложение формируется путем снижения общей начальной (максимальной) цены договора.</w:t>
            </w:r>
          </w:p>
        </w:tc>
      </w:tr>
      <w:tr w:rsidR="007A5BEE" w:rsidRPr="00052272" w:rsidTr="001865BF">
        <w:trPr>
          <w:trHeight w:val="1025"/>
        </w:trPr>
        <w:tc>
          <w:tcPr>
            <w:tcW w:w="301" w:type="pct"/>
            <w:tcBorders>
              <w:top w:val="single" w:sz="6" w:space="0" w:color="000000"/>
              <w:left w:val="single" w:sz="6" w:space="0" w:color="000000"/>
              <w:bottom w:val="single" w:sz="6" w:space="0" w:color="000000"/>
              <w:right w:val="single" w:sz="6" w:space="0" w:color="000000"/>
            </w:tcBorders>
            <w:vAlign w:val="center"/>
          </w:tcPr>
          <w:p w:rsidR="007A5BEE" w:rsidRPr="00B47F4B" w:rsidRDefault="00B47F4B" w:rsidP="004904C0">
            <w:pPr>
              <w:jc w:val="center"/>
              <w:rPr>
                <w:rFonts w:eastAsiaTheme="minorHAnsi"/>
                <w:b/>
                <w:sz w:val="24"/>
                <w:szCs w:val="24"/>
                <w:lang w:val="en-US"/>
              </w:rPr>
            </w:pPr>
            <w:r>
              <w:rPr>
                <w:rFonts w:eastAsiaTheme="minorHAnsi"/>
                <w:b/>
                <w:sz w:val="24"/>
                <w:szCs w:val="24"/>
                <w:lang w:val="en-US"/>
              </w:rPr>
              <w:t>5</w:t>
            </w:r>
          </w:p>
        </w:tc>
        <w:tc>
          <w:tcPr>
            <w:tcW w:w="1537" w:type="pct"/>
            <w:tcBorders>
              <w:top w:val="single" w:sz="6" w:space="0" w:color="000000"/>
              <w:left w:val="single" w:sz="6" w:space="0" w:color="000000"/>
              <w:bottom w:val="single" w:sz="6" w:space="0" w:color="000000"/>
              <w:right w:val="single" w:sz="6" w:space="0" w:color="000000"/>
            </w:tcBorders>
            <w:vAlign w:val="center"/>
          </w:tcPr>
          <w:p w:rsidR="007A5BEE" w:rsidRPr="00052272" w:rsidRDefault="007A5BEE" w:rsidP="001865BF">
            <w:pPr>
              <w:rPr>
                <w:b/>
                <w:i/>
                <w:sz w:val="24"/>
                <w:szCs w:val="24"/>
              </w:rPr>
            </w:pPr>
            <w:r w:rsidRPr="00052272">
              <w:rPr>
                <w:b/>
                <w:sz w:val="24"/>
                <w:szCs w:val="24"/>
              </w:rPr>
              <w:t>Форм</w:t>
            </w:r>
            <w:r w:rsidR="00B84DBC" w:rsidRPr="00052272">
              <w:rPr>
                <w:b/>
                <w:sz w:val="24"/>
                <w:szCs w:val="24"/>
              </w:rPr>
              <w:t>а, сроки и порядок оплаты товаров</w:t>
            </w:r>
            <w:r w:rsidR="00C67661" w:rsidRPr="00052272">
              <w:rPr>
                <w:b/>
                <w:sz w:val="24"/>
                <w:szCs w:val="24"/>
              </w:rPr>
              <w:t>, работ, услуг</w:t>
            </w:r>
          </w:p>
        </w:tc>
        <w:tc>
          <w:tcPr>
            <w:tcW w:w="3162" w:type="pct"/>
            <w:tcBorders>
              <w:top w:val="single" w:sz="6" w:space="0" w:color="000000"/>
              <w:left w:val="single" w:sz="6" w:space="0" w:color="000000"/>
              <w:bottom w:val="single" w:sz="6" w:space="0" w:color="000000"/>
              <w:right w:val="single" w:sz="6" w:space="0" w:color="000000"/>
            </w:tcBorders>
          </w:tcPr>
          <w:p w:rsidR="00B47F4B" w:rsidRPr="00A87907" w:rsidRDefault="00B47F4B" w:rsidP="00B47F4B">
            <w:pPr>
              <w:pStyle w:val="af6"/>
              <w:tabs>
                <w:tab w:val="num" w:pos="0"/>
                <w:tab w:val="num" w:pos="34"/>
              </w:tabs>
              <w:rPr>
                <w:rFonts w:ascii="Times New Roman" w:hAnsi="Times New Roman"/>
                <w:szCs w:val="24"/>
                <w:lang w:val="ru-RU"/>
              </w:rPr>
            </w:pPr>
            <w:r w:rsidRPr="00A87907">
              <w:rPr>
                <w:rFonts w:ascii="Times New Roman" w:hAnsi="Times New Roman"/>
                <w:szCs w:val="24"/>
                <w:lang w:val="ru-RU"/>
              </w:rPr>
              <w:t>Форма оплаты: безналичный расчет.</w:t>
            </w:r>
          </w:p>
          <w:p w:rsidR="00B47F4B" w:rsidRPr="00A87907" w:rsidRDefault="00B47F4B" w:rsidP="00B47F4B">
            <w:pPr>
              <w:pStyle w:val="af6"/>
              <w:tabs>
                <w:tab w:val="num" w:pos="0"/>
                <w:tab w:val="num" w:pos="34"/>
              </w:tabs>
              <w:rPr>
                <w:rFonts w:ascii="Times New Roman" w:hAnsi="Times New Roman"/>
                <w:szCs w:val="24"/>
                <w:lang w:val="ru-RU"/>
              </w:rPr>
            </w:pPr>
            <w:r w:rsidRPr="00A87907">
              <w:rPr>
                <w:rFonts w:ascii="Times New Roman" w:hAnsi="Times New Roman"/>
                <w:szCs w:val="24"/>
                <w:lang w:val="ru-RU"/>
              </w:rPr>
              <w:t xml:space="preserve">Авансовый платеж: </w:t>
            </w:r>
            <w:r w:rsidR="00521BE2">
              <w:rPr>
                <w:rFonts w:ascii="Times New Roman" w:hAnsi="Times New Roman"/>
                <w:szCs w:val="24"/>
                <w:lang w:val="ru-RU"/>
              </w:rPr>
              <w:t>не предусмотрен</w:t>
            </w:r>
            <w:r w:rsidRPr="00A87907">
              <w:rPr>
                <w:rFonts w:ascii="Times New Roman" w:hAnsi="Times New Roman"/>
                <w:szCs w:val="24"/>
                <w:lang w:val="ru-RU"/>
              </w:rPr>
              <w:t>.</w:t>
            </w:r>
          </w:p>
          <w:p w:rsidR="007A5BEE" w:rsidRPr="00052272" w:rsidRDefault="00B47F4B" w:rsidP="00691E90">
            <w:pPr>
              <w:jc w:val="both"/>
              <w:rPr>
                <w:sz w:val="24"/>
                <w:szCs w:val="24"/>
              </w:rPr>
            </w:pPr>
            <w:r w:rsidRPr="00A87907">
              <w:rPr>
                <w:sz w:val="24"/>
                <w:szCs w:val="24"/>
              </w:rPr>
              <w:t xml:space="preserve">Срок и порядок оплаты: </w:t>
            </w:r>
            <w:r w:rsidRPr="0020593B">
              <w:rPr>
                <w:sz w:val="24"/>
                <w:szCs w:val="24"/>
              </w:rPr>
              <w:t>в соответствии с Раздел</w:t>
            </w:r>
            <w:r w:rsidR="00691E90">
              <w:rPr>
                <w:sz w:val="24"/>
                <w:szCs w:val="24"/>
              </w:rPr>
              <w:t>ом</w:t>
            </w:r>
            <w:r w:rsidRPr="0020593B">
              <w:rPr>
                <w:sz w:val="24"/>
                <w:szCs w:val="24"/>
              </w:rPr>
              <w:t xml:space="preserve"> 4 Извещения</w:t>
            </w:r>
            <w:r w:rsidR="005714F3">
              <w:rPr>
                <w:sz w:val="24"/>
                <w:szCs w:val="24"/>
              </w:rPr>
              <w:t>.</w:t>
            </w:r>
          </w:p>
        </w:tc>
      </w:tr>
      <w:tr w:rsidR="00122523" w:rsidRPr="00052272" w:rsidTr="001865BF">
        <w:trPr>
          <w:trHeight w:val="1549"/>
        </w:trPr>
        <w:tc>
          <w:tcPr>
            <w:tcW w:w="301" w:type="pct"/>
            <w:tcBorders>
              <w:top w:val="single" w:sz="6" w:space="0" w:color="000000"/>
              <w:left w:val="single" w:sz="6" w:space="0" w:color="000000"/>
              <w:bottom w:val="single" w:sz="6" w:space="0" w:color="000000"/>
              <w:right w:val="single" w:sz="6" w:space="0" w:color="000000"/>
            </w:tcBorders>
            <w:vAlign w:val="center"/>
          </w:tcPr>
          <w:p w:rsidR="00122523" w:rsidRPr="00B47F4B" w:rsidRDefault="00B47F4B" w:rsidP="004904C0">
            <w:pPr>
              <w:jc w:val="center"/>
              <w:rPr>
                <w:rFonts w:eastAsiaTheme="minorHAnsi"/>
                <w:b/>
                <w:sz w:val="24"/>
                <w:szCs w:val="24"/>
                <w:lang w:val="en-US"/>
              </w:rPr>
            </w:pPr>
            <w:r>
              <w:rPr>
                <w:rFonts w:eastAsiaTheme="minorHAnsi"/>
                <w:b/>
                <w:sz w:val="24"/>
                <w:szCs w:val="24"/>
                <w:lang w:val="en-US"/>
              </w:rPr>
              <w:t>6</w:t>
            </w:r>
          </w:p>
        </w:tc>
        <w:tc>
          <w:tcPr>
            <w:tcW w:w="1537" w:type="pct"/>
            <w:tcBorders>
              <w:top w:val="single" w:sz="6" w:space="0" w:color="000000"/>
              <w:left w:val="single" w:sz="6" w:space="0" w:color="000000"/>
              <w:bottom w:val="single" w:sz="6" w:space="0" w:color="000000"/>
              <w:right w:val="single" w:sz="6" w:space="0" w:color="000000"/>
            </w:tcBorders>
            <w:vAlign w:val="center"/>
          </w:tcPr>
          <w:p w:rsidR="00122523" w:rsidRPr="00052272" w:rsidRDefault="00122523" w:rsidP="001865BF">
            <w:pPr>
              <w:rPr>
                <w:b/>
                <w:sz w:val="24"/>
                <w:szCs w:val="24"/>
              </w:rPr>
            </w:pPr>
            <w:r w:rsidRPr="00052272">
              <w:rPr>
                <w:b/>
                <w:bCs/>
                <w:sz w:val="24"/>
                <w:szCs w:val="24"/>
              </w:rPr>
              <w:t xml:space="preserve">Порядок формирования цены договора </w:t>
            </w:r>
          </w:p>
        </w:tc>
        <w:tc>
          <w:tcPr>
            <w:tcW w:w="3162" w:type="pct"/>
            <w:tcBorders>
              <w:top w:val="single" w:sz="6" w:space="0" w:color="000000"/>
              <w:left w:val="single" w:sz="6" w:space="0" w:color="000000"/>
              <w:bottom w:val="single" w:sz="6" w:space="0" w:color="000000"/>
              <w:right w:val="single" w:sz="6" w:space="0" w:color="000000"/>
            </w:tcBorders>
          </w:tcPr>
          <w:p w:rsidR="00122523" w:rsidRPr="00052272" w:rsidRDefault="00B773B1" w:rsidP="00F91A36">
            <w:pPr>
              <w:pStyle w:val="aff3"/>
              <w:jc w:val="both"/>
              <w:rPr>
                <w:sz w:val="24"/>
                <w:szCs w:val="24"/>
              </w:rPr>
            </w:pPr>
            <w:r w:rsidRPr="00052272">
              <w:rPr>
                <w:sz w:val="24"/>
                <w:szCs w:val="24"/>
              </w:rPr>
              <w:t>В цену на поставку товара</w:t>
            </w:r>
            <w:r w:rsidR="001538A9" w:rsidRPr="00052272">
              <w:rPr>
                <w:sz w:val="24"/>
                <w:szCs w:val="24"/>
              </w:rPr>
              <w:t>, оказание услуг, выполнение работ</w:t>
            </w:r>
            <w:r w:rsidRPr="00052272">
              <w:rPr>
                <w:sz w:val="24"/>
                <w:szCs w:val="24"/>
              </w:rPr>
              <w:t xml:space="preserve"> должны быть включены все возможные расходы участника, связанные с исполнением обязательств по договору, страхованием рисков, уплатой налогов и сборов</w:t>
            </w:r>
            <w:r w:rsidR="001E7CEA" w:rsidRPr="00052272">
              <w:rPr>
                <w:sz w:val="24"/>
                <w:szCs w:val="24"/>
              </w:rPr>
              <w:t xml:space="preserve"> </w:t>
            </w:r>
            <w:r w:rsidRPr="00052272">
              <w:rPr>
                <w:sz w:val="24"/>
                <w:szCs w:val="24"/>
              </w:rPr>
              <w:t>и иных обязательных платежей, предусмотренных законами Российской Федерации.</w:t>
            </w:r>
          </w:p>
        </w:tc>
      </w:tr>
      <w:tr w:rsidR="00122523"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122523" w:rsidRPr="00B47F4B" w:rsidRDefault="00B47F4B" w:rsidP="004904C0">
            <w:pPr>
              <w:jc w:val="center"/>
              <w:rPr>
                <w:rFonts w:eastAsiaTheme="minorHAnsi"/>
                <w:b/>
                <w:sz w:val="24"/>
                <w:szCs w:val="24"/>
                <w:lang w:val="en-US"/>
              </w:rPr>
            </w:pPr>
            <w:r>
              <w:rPr>
                <w:rFonts w:eastAsiaTheme="minorHAnsi"/>
                <w:b/>
                <w:sz w:val="24"/>
                <w:szCs w:val="24"/>
                <w:lang w:val="en-US"/>
              </w:rPr>
              <w:t>7</w:t>
            </w:r>
          </w:p>
        </w:tc>
        <w:tc>
          <w:tcPr>
            <w:tcW w:w="1537" w:type="pct"/>
            <w:tcBorders>
              <w:top w:val="single" w:sz="6" w:space="0" w:color="000000"/>
              <w:left w:val="single" w:sz="6" w:space="0" w:color="000000"/>
              <w:bottom w:val="single" w:sz="6" w:space="0" w:color="000000"/>
              <w:right w:val="single" w:sz="6" w:space="0" w:color="000000"/>
            </w:tcBorders>
            <w:vAlign w:val="center"/>
          </w:tcPr>
          <w:p w:rsidR="00122523" w:rsidRPr="00052272" w:rsidRDefault="00B47F4B" w:rsidP="001865BF">
            <w:pPr>
              <w:rPr>
                <w:b/>
                <w:sz w:val="24"/>
                <w:szCs w:val="24"/>
              </w:rPr>
            </w:pPr>
            <w:r w:rsidRPr="004346FE">
              <w:rPr>
                <w:b/>
                <w:sz w:val="24"/>
                <w:szCs w:val="24"/>
              </w:rPr>
              <w:t xml:space="preserve">Адрес </w:t>
            </w:r>
            <w:r w:rsidRPr="00183D40">
              <w:rPr>
                <w:b/>
                <w:sz w:val="24"/>
                <w:szCs w:val="24"/>
              </w:rPr>
              <w:t>сайта оператора ЭП</w:t>
            </w:r>
            <w:r w:rsidRPr="004346FE">
              <w:rPr>
                <w:b/>
                <w:sz w:val="24"/>
                <w:szCs w:val="24"/>
              </w:rPr>
              <w:t xml:space="preserve"> в информационно-телекоммуникационной сети «Интернет»</w:t>
            </w:r>
          </w:p>
        </w:tc>
        <w:tc>
          <w:tcPr>
            <w:tcW w:w="3162" w:type="pct"/>
            <w:tcBorders>
              <w:top w:val="single" w:sz="6" w:space="0" w:color="000000"/>
              <w:left w:val="single" w:sz="6" w:space="0" w:color="000000"/>
              <w:bottom w:val="single" w:sz="6" w:space="0" w:color="000000"/>
              <w:right w:val="single" w:sz="6" w:space="0" w:color="000000"/>
            </w:tcBorders>
          </w:tcPr>
          <w:p w:rsidR="00122523" w:rsidRPr="00052272" w:rsidRDefault="00B47F4B" w:rsidP="006D5403">
            <w:pPr>
              <w:keepNext/>
              <w:keepLines/>
              <w:jc w:val="both"/>
              <w:rPr>
                <w:sz w:val="24"/>
                <w:szCs w:val="24"/>
              </w:rPr>
            </w:pPr>
            <w:r w:rsidRPr="00A87907">
              <w:rPr>
                <w:sz w:val="24"/>
                <w:szCs w:val="24"/>
              </w:rPr>
              <w:t xml:space="preserve">Настоящая Закупка проводится с использованием функционала ЭП </w:t>
            </w:r>
            <w:r w:rsidRPr="00A87907">
              <w:rPr>
                <w:rFonts w:eastAsia="Calibri"/>
                <w:sz w:val="24"/>
                <w:szCs w:val="24"/>
              </w:rPr>
              <w:t xml:space="preserve">АО «ЕЭТП» </w:t>
            </w:r>
            <w:r w:rsidRPr="00A87907">
              <w:rPr>
                <w:sz w:val="24"/>
                <w:szCs w:val="24"/>
              </w:rPr>
              <w:t xml:space="preserve">в информационно-телекоммуникационной сети «Интернет» по адресу: </w:t>
            </w:r>
            <w:hyperlink r:id="rId18" w:history="1">
              <w:r w:rsidRPr="00A87907">
                <w:rPr>
                  <w:rStyle w:val="ac"/>
                  <w:sz w:val="24"/>
                  <w:szCs w:val="24"/>
                </w:rPr>
                <w:t>www.roseltorg.ru</w:t>
              </w:r>
            </w:hyperlink>
          </w:p>
        </w:tc>
      </w:tr>
      <w:tr w:rsidR="00122523" w:rsidRPr="00052272" w:rsidTr="001865BF">
        <w:trPr>
          <w:trHeight w:val="186"/>
        </w:trPr>
        <w:tc>
          <w:tcPr>
            <w:tcW w:w="301" w:type="pct"/>
            <w:tcBorders>
              <w:top w:val="single" w:sz="6" w:space="0" w:color="000000"/>
              <w:left w:val="single" w:sz="6" w:space="0" w:color="000000"/>
              <w:bottom w:val="single" w:sz="6" w:space="0" w:color="000000"/>
              <w:right w:val="single" w:sz="6" w:space="0" w:color="000000"/>
            </w:tcBorders>
            <w:vAlign w:val="center"/>
          </w:tcPr>
          <w:p w:rsidR="00122523" w:rsidRPr="00B47F4B" w:rsidRDefault="00B47F4B" w:rsidP="004904C0">
            <w:pPr>
              <w:jc w:val="center"/>
              <w:rPr>
                <w:b/>
                <w:sz w:val="24"/>
                <w:szCs w:val="24"/>
                <w:lang w:val="en-US"/>
              </w:rPr>
            </w:pPr>
            <w:r>
              <w:rPr>
                <w:b/>
                <w:sz w:val="24"/>
                <w:szCs w:val="24"/>
                <w:lang w:val="en-US"/>
              </w:rPr>
              <w:t>8</w:t>
            </w:r>
          </w:p>
        </w:tc>
        <w:tc>
          <w:tcPr>
            <w:tcW w:w="1537" w:type="pct"/>
            <w:tcBorders>
              <w:top w:val="single" w:sz="6" w:space="0" w:color="000000"/>
              <w:left w:val="single" w:sz="6" w:space="0" w:color="000000"/>
              <w:bottom w:val="single" w:sz="6" w:space="0" w:color="000000"/>
              <w:right w:val="single" w:sz="6" w:space="0" w:color="000000"/>
            </w:tcBorders>
            <w:vAlign w:val="center"/>
          </w:tcPr>
          <w:p w:rsidR="00122523" w:rsidRPr="00052272" w:rsidRDefault="00122523" w:rsidP="001865BF">
            <w:pPr>
              <w:rPr>
                <w:b/>
                <w:sz w:val="24"/>
                <w:szCs w:val="24"/>
              </w:rPr>
            </w:pPr>
            <w:r w:rsidRPr="00052272">
              <w:rPr>
                <w:b/>
                <w:snapToGrid w:val="0"/>
                <w:sz w:val="24"/>
                <w:szCs w:val="24"/>
              </w:rPr>
              <w:t xml:space="preserve">Валюта </w:t>
            </w:r>
            <w:r w:rsidR="00A53333" w:rsidRPr="00052272">
              <w:rPr>
                <w:b/>
                <w:snapToGrid w:val="0"/>
                <w:sz w:val="24"/>
                <w:szCs w:val="24"/>
              </w:rPr>
              <w:t>Закупки</w:t>
            </w:r>
          </w:p>
        </w:tc>
        <w:tc>
          <w:tcPr>
            <w:tcW w:w="3162" w:type="pct"/>
            <w:tcBorders>
              <w:top w:val="single" w:sz="6" w:space="0" w:color="000000"/>
              <w:left w:val="single" w:sz="6" w:space="0" w:color="000000"/>
              <w:bottom w:val="single" w:sz="6" w:space="0" w:color="000000"/>
              <w:right w:val="single" w:sz="6" w:space="0" w:color="000000"/>
            </w:tcBorders>
          </w:tcPr>
          <w:p w:rsidR="00122523" w:rsidRPr="00052272" w:rsidRDefault="00BF025D" w:rsidP="00C83A82">
            <w:pPr>
              <w:jc w:val="both"/>
              <w:rPr>
                <w:sz w:val="24"/>
                <w:szCs w:val="24"/>
              </w:rPr>
            </w:pPr>
            <w:r w:rsidRPr="00052272">
              <w:rPr>
                <w:sz w:val="24"/>
                <w:szCs w:val="24"/>
              </w:rPr>
              <w:t>Российский рубль</w:t>
            </w:r>
          </w:p>
        </w:tc>
      </w:tr>
      <w:tr w:rsidR="00122523"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122523" w:rsidRPr="00B47F4B" w:rsidRDefault="00B47F4B" w:rsidP="004904C0">
            <w:pPr>
              <w:jc w:val="center"/>
              <w:rPr>
                <w:b/>
                <w:sz w:val="24"/>
                <w:szCs w:val="24"/>
                <w:lang w:val="en-US"/>
              </w:rPr>
            </w:pPr>
            <w:r>
              <w:rPr>
                <w:b/>
                <w:sz w:val="24"/>
                <w:szCs w:val="24"/>
                <w:lang w:val="en-US"/>
              </w:rPr>
              <w:t>9</w:t>
            </w:r>
          </w:p>
        </w:tc>
        <w:tc>
          <w:tcPr>
            <w:tcW w:w="1537" w:type="pct"/>
            <w:tcBorders>
              <w:top w:val="single" w:sz="6" w:space="0" w:color="000000"/>
              <w:left w:val="single" w:sz="6" w:space="0" w:color="000000"/>
              <w:bottom w:val="single" w:sz="6" w:space="0" w:color="000000"/>
              <w:right w:val="single" w:sz="6" w:space="0" w:color="000000"/>
            </w:tcBorders>
            <w:vAlign w:val="center"/>
          </w:tcPr>
          <w:p w:rsidR="00122523" w:rsidRPr="00052272" w:rsidRDefault="00B47F4B" w:rsidP="003F0779">
            <w:pPr>
              <w:rPr>
                <w:b/>
                <w:bCs/>
                <w:sz w:val="24"/>
                <w:szCs w:val="24"/>
              </w:rPr>
            </w:pPr>
            <w:r w:rsidRPr="004346FE">
              <w:rPr>
                <w:b/>
                <w:sz w:val="24"/>
                <w:szCs w:val="24"/>
              </w:rPr>
              <w:t xml:space="preserve">Способ подачи </w:t>
            </w:r>
            <w:r>
              <w:rPr>
                <w:b/>
                <w:sz w:val="24"/>
                <w:szCs w:val="24"/>
              </w:rPr>
              <w:t>З</w:t>
            </w:r>
            <w:r w:rsidRPr="004346FE">
              <w:rPr>
                <w:b/>
                <w:sz w:val="24"/>
                <w:szCs w:val="24"/>
              </w:rPr>
              <w:t xml:space="preserve">аявки на участие в </w:t>
            </w:r>
            <w:r w:rsidR="003F0779">
              <w:rPr>
                <w:b/>
                <w:sz w:val="24"/>
                <w:szCs w:val="24"/>
              </w:rPr>
              <w:t>Закупке</w:t>
            </w:r>
          </w:p>
        </w:tc>
        <w:tc>
          <w:tcPr>
            <w:tcW w:w="3162" w:type="pct"/>
            <w:tcBorders>
              <w:top w:val="single" w:sz="6" w:space="0" w:color="000000"/>
              <w:left w:val="single" w:sz="6" w:space="0" w:color="000000"/>
              <w:bottom w:val="single" w:sz="6" w:space="0" w:color="000000"/>
              <w:right w:val="single" w:sz="6" w:space="0" w:color="000000"/>
            </w:tcBorders>
          </w:tcPr>
          <w:p w:rsidR="00B47F4B" w:rsidRPr="00B47F4B" w:rsidRDefault="00B57DA1" w:rsidP="00B47F4B">
            <w:pPr>
              <w:keepNext/>
              <w:keepLines/>
              <w:jc w:val="both"/>
              <w:rPr>
                <w:sz w:val="24"/>
                <w:szCs w:val="24"/>
              </w:rPr>
            </w:pPr>
            <w:r>
              <w:rPr>
                <w:sz w:val="24"/>
                <w:szCs w:val="24"/>
              </w:rPr>
              <w:t>Заявки направляются Заказчику посредством использования функционала сайта оператора ЭП, указанного в п.7 настоящего Раздела, в порядке и сроки, установленные Извещением и правилами, действующими на сайте оператора ЭП.</w:t>
            </w:r>
          </w:p>
        </w:tc>
      </w:tr>
      <w:tr w:rsidR="00862B68"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862B68" w:rsidRPr="00B47F4B" w:rsidRDefault="00B47F4B" w:rsidP="004904C0">
            <w:pPr>
              <w:jc w:val="center"/>
              <w:rPr>
                <w:b/>
                <w:sz w:val="24"/>
                <w:szCs w:val="24"/>
                <w:lang w:val="en-US"/>
              </w:rPr>
            </w:pPr>
            <w:r>
              <w:rPr>
                <w:b/>
                <w:sz w:val="24"/>
                <w:szCs w:val="24"/>
                <w:lang w:val="en-US"/>
              </w:rPr>
              <w:t>10</w:t>
            </w:r>
          </w:p>
        </w:tc>
        <w:tc>
          <w:tcPr>
            <w:tcW w:w="1537" w:type="pct"/>
            <w:tcBorders>
              <w:top w:val="single" w:sz="6" w:space="0" w:color="000000"/>
              <w:left w:val="single" w:sz="6" w:space="0" w:color="000000"/>
              <w:bottom w:val="single" w:sz="6" w:space="0" w:color="000000"/>
              <w:right w:val="single" w:sz="6" w:space="0" w:color="000000"/>
            </w:tcBorders>
            <w:vAlign w:val="center"/>
          </w:tcPr>
          <w:p w:rsidR="00862B68" w:rsidRPr="00052272" w:rsidRDefault="00706C9E" w:rsidP="001865BF">
            <w:pPr>
              <w:keepNext/>
              <w:keepLines/>
              <w:autoSpaceDE w:val="0"/>
              <w:autoSpaceDN w:val="0"/>
              <w:adjustRightInd w:val="0"/>
              <w:rPr>
                <w:rFonts w:eastAsia="Calibri"/>
                <w:b/>
                <w:bCs/>
                <w:sz w:val="24"/>
                <w:szCs w:val="24"/>
                <w:lang w:eastAsia="en-US"/>
              </w:rPr>
            </w:pPr>
            <w:r w:rsidRPr="00052272">
              <w:rPr>
                <w:rFonts w:eastAsia="Calibri"/>
                <w:b/>
                <w:bCs/>
                <w:sz w:val="24"/>
                <w:szCs w:val="24"/>
                <w:lang w:eastAsia="en-US"/>
              </w:rPr>
              <w:t>Д</w:t>
            </w:r>
            <w:r w:rsidR="00862B68" w:rsidRPr="00052272">
              <w:rPr>
                <w:rFonts w:eastAsia="Calibri"/>
                <w:b/>
                <w:bCs/>
                <w:sz w:val="24"/>
                <w:szCs w:val="24"/>
                <w:lang w:eastAsia="en-US"/>
              </w:rPr>
              <w:t xml:space="preserve">ата и время открытия доступа Заказчику к электронным </w:t>
            </w:r>
            <w:r w:rsidR="00A53333" w:rsidRPr="00052272">
              <w:rPr>
                <w:rFonts w:eastAsia="Calibri"/>
                <w:b/>
                <w:bCs/>
                <w:sz w:val="24"/>
                <w:szCs w:val="24"/>
                <w:lang w:eastAsia="en-US"/>
              </w:rPr>
              <w:t>З</w:t>
            </w:r>
            <w:r w:rsidR="006D5403" w:rsidRPr="00052272">
              <w:rPr>
                <w:rFonts w:eastAsia="Calibri"/>
                <w:b/>
                <w:bCs/>
                <w:sz w:val="24"/>
                <w:szCs w:val="24"/>
                <w:lang w:eastAsia="en-US"/>
              </w:rPr>
              <w:t>аявкам</w:t>
            </w:r>
          </w:p>
        </w:tc>
        <w:tc>
          <w:tcPr>
            <w:tcW w:w="3162" w:type="pct"/>
            <w:tcBorders>
              <w:top w:val="single" w:sz="6" w:space="0" w:color="000000"/>
              <w:left w:val="single" w:sz="6" w:space="0" w:color="000000"/>
              <w:bottom w:val="single" w:sz="6" w:space="0" w:color="000000"/>
              <w:right w:val="single" w:sz="6" w:space="0" w:color="000000"/>
            </w:tcBorders>
          </w:tcPr>
          <w:p w:rsidR="00862B68" w:rsidRPr="00052272" w:rsidRDefault="00862B68" w:rsidP="006D5403">
            <w:pPr>
              <w:keepNext/>
              <w:keepLines/>
              <w:jc w:val="both"/>
              <w:rPr>
                <w:sz w:val="24"/>
                <w:szCs w:val="24"/>
              </w:rPr>
            </w:pPr>
            <w:r w:rsidRPr="00052272">
              <w:rPr>
                <w:sz w:val="24"/>
                <w:szCs w:val="24"/>
              </w:rPr>
              <w:t xml:space="preserve">После окончания срока подачи </w:t>
            </w:r>
            <w:r w:rsidR="00A53333" w:rsidRPr="00052272">
              <w:rPr>
                <w:sz w:val="24"/>
                <w:szCs w:val="24"/>
              </w:rPr>
              <w:t>З</w:t>
            </w:r>
            <w:r w:rsidRPr="00052272">
              <w:rPr>
                <w:sz w:val="24"/>
                <w:szCs w:val="24"/>
              </w:rPr>
              <w:t xml:space="preserve">аявок </w:t>
            </w:r>
            <w:r w:rsidR="00B47F4B" w:rsidRPr="00A87907">
              <w:rPr>
                <w:sz w:val="24"/>
                <w:szCs w:val="24"/>
              </w:rPr>
              <w:t xml:space="preserve">оператор </w:t>
            </w:r>
            <w:r w:rsidR="00B47F4B">
              <w:rPr>
                <w:sz w:val="24"/>
                <w:szCs w:val="24"/>
              </w:rPr>
              <w:t>ЭП</w:t>
            </w:r>
            <w:r w:rsidRPr="00052272">
              <w:rPr>
                <w:sz w:val="24"/>
                <w:szCs w:val="24"/>
              </w:rPr>
              <w:t xml:space="preserve"> направляет Заказчику поступившие </w:t>
            </w:r>
            <w:r w:rsidR="00A53333" w:rsidRPr="00052272">
              <w:rPr>
                <w:sz w:val="24"/>
                <w:szCs w:val="24"/>
              </w:rPr>
              <w:t>З</w:t>
            </w:r>
            <w:r w:rsidRPr="00052272">
              <w:rPr>
                <w:sz w:val="24"/>
                <w:szCs w:val="24"/>
              </w:rPr>
              <w:t xml:space="preserve">аявки в порядке и сроки, установленные </w:t>
            </w:r>
            <w:r w:rsidR="007C497A" w:rsidRPr="00052272">
              <w:rPr>
                <w:sz w:val="24"/>
                <w:szCs w:val="24"/>
              </w:rPr>
              <w:t>Извещением</w:t>
            </w:r>
            <w:r w:rsidR="009D06B8" w:rsidRPr="00052272">
              <w:rPr>
                <w:sz w:val="24"/>
                <w:szCs w:val="24"/>
              </w:rPr>
              <w:t xml:space="preserve"> и</w:t>
            </w:r>
            <w:r w:rsidRPr="00052272">
              <w:rPr>
                <w:sz w:val="24"/>
                <w:szCs w:val="24"/>
              </w:rPr>
              <w:t xml:space="preserve"> правилами, действующими на</w:t>
            </w:r>
            <w:r w:rsidR="00932128" w:rsidRPr="00052272">
              <w:rPr>
                <w:sz w:val="24"/>
                <w:szCs w:val="24"/>
              </w:rPr>
              <w:t xml:space="preserve"> </w:t>
            </w:r>
            <w:r w:rsidR="00932128">
              <w:rPr>
                <w:sz w:val="24"/>
                <w:szCs w:val="24"/>
              </w:rPr>
              <w:t>сайте оператора ЭП</w:t>
            </w:r>
            <w:r w:rsidRPr="00052272">
              <w:rPr>
                <w:sz w:val="24"/>
                <w:szCs w:val="24"/>
              </w:rPr>
              <w:t>.</w:t>
            </w:r>
          </w:p>
        </w:tc>
      </w:tr>
      <w:tr w:rsidR="00862B68"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862B68" w:rsidRPr="00B47F4B" w:rsidRDefault="00B47F4B" w:rsidP="004904C0">
            <w:pPr>
              <w:jc w:val="center"/>
              <w:rPr>
                <w:b/>
                <w:sz w:val="24"/>
                <w:szCs w:val="24"/>
                <w:lang w:val="en-US"/>
              </w:rPr>
            </w:pPr>
            <w:r>
              <w:rPr>
                <w:b/>
                <w:sz w:val="24"/>
                <w:szCs w:val="24"/>
                <w:lang w:val="en-US"/>
              </w:rPr>
              <w:t>11</w:t>
            </w:r>
          </w:p>
        </w:tc>
        <w:tc>
          <w:tcPr>
            <w:tcW w:w="1537" w:type="pct"/>
            <w:tcBorders>
              <w:top w:val="single" w:sz="6" w:space="0" w:color="000000"/>
              <w:left w:val="single" w:sz="6" w:space="0" w:color="000000"/>
              <w:bottom w:val="single" w:sz="6" w:space="0" w:color="000000"/>
              <w:right w:val="single" w:sz="6" w:space="0" w:color="000000"/>
            </w:tcBorders>
            <w:vAlign w:val="center"/>
          </w:tcPr>
          <w:p w:rsidR="00862B68" w:rsidRPr="00052272" w:rsidRDefault="007B5D35" w:rsidP="00895552">
            <w:pPr>
              <w:keepNext/>
              <w:keepLines/>
              <w:autoSpaceDE w:val="0"/>
              <w:autoSpaceDN w:val="0"/>
              <w:adjustRightInd w:val="0"/>
              <w:rPr>
                <w:rFonts w:eastAsia="Calibri"/>
                <w:b/>
                <w:bCs/>
                <w:sz w:val="24"/>
                <w:szCs w:val="24"/>
                <w:lang w:eastAsia="en-US"/>
              </w:rPr>
            </w:pPr>
            <w:r w:rsidRPr="00052272">
              <w:rPr>
                <w:rFonts w:eastAsia="Calibri"/>
                <w:b/>
                <w:bCs/>
                <w:sz w:val="24"/>
                <w:szCs w:val="24"/>
                <w:lang w:eastAsia="en-US"/>
              </w:rPr>
              <w:t>Место</w:t>
            </w:r>
            <w:r>
              <w:rPr>
                <w:rFonts w:eastAsia="Calibri"/>
                <w:b/>
                <w:bCs/>
                <w:sz w:val="24"/>
                <w:szCs w:val="24"/>
                <w:lang w:eastAsia="en-US"/>
              </w:rPr>
              <w:t>, порядок</w:t>
            </w:r>
            <w:r w:rsidRPr="00052272">
              <w:rPr>
                <w:rFonts w:eastAsia="Calibri"/>
                <w:b/>
                <w:bCs/>
                <w:sz w:val="24"/>
                <w:szCs w:val="24"/>
                <w:lang w:eastAsia="en-US"/>
              </w:rPr>
              <w:t xml:space="preserve"> рассмотрения</w:t>
            </w:r>
            <w:r>
              <w:rPr>
                <w:rFonts w:eastAsia="Calibri"/>
                <w:b/>
                <w:bCs/>
                <w:sz w:val="24"/>
                <w:szCs w:val="24"/>
                <w:lang w:eastAsia="en-US"/>
              </w:rPr>
              <w:t>, оценки</w:t>
            </w:r>
            <w:r w:rsidRPr="00052272">
              <w:rPr>
                <w:rFonts w:eastAsia="Calibri"/>
                <w:b/>
                <w:bCs/>
                <w:sz w:val="24"/>
                <w:szCs w:val="24"/>
                <w:lang w:eastAsia="en-US"/>
              </w:rPr>
              <w:t xml:space="preserve"> и сопоставления Заявок</w:t>
            </w:r>
          </w:p>
        </w:tc>
        <w:tc>
          <w:tcPr>
            <w:tcW w:w="3162" w:type="pct"/>
            <w:tcBorders>
              <w:top w:val="single" w:sz="6" w:space="0" w:color="000000"/>
              <w:left w:val="single" w:sz="6" w:space="0" w:color="000000"/>
              <w:bottom w:val="single" w:sz="6" w:space="0" w:color="000000"/>
              <w:right w:val="single" w:sz="6" w:space="0" w:color="000000"/>
            </w:tcBorders>
          </w:tcPr>
          <w:p w:rsidR="00B47F4B" w:rsidRDefault="007B5D35" w:rsidP="00B47F4B">
            <w:pPr>
              <w:rPr>
                <w:sz w:val="24"/>
                <w:szCs w:val="24"/>
              </w:rPr>
            </w:pPr>
            <w:r w:rsidRPr="007776E9">
              <w:rPr>
                <w:sz w:val="24"/>
                <w:szCs w:val="24"/>
              </w:rPr>
              <w:t xml:space="preserve">Место рассмотрения, оценки и сопоставления </w:t>
            </w:r>
            <w:r>
              <w:rPr>
                <w:sz w:val="24"/>
                <w:szCs w:val="24"/>
              </w:rPr>
              <w:t>З</w:t>
            </w:r>
            <w:r w:rsidRPr="007776E9">
              <w:rPr>
                <w:sz w:val="24"/>
                <w:szCs w:val="24"/>
              </w:rPr>
              <w:t>аявок</w:t>
            </w:r>
            <w:r w:rsidR="00B47F4B" w:rsidRPr="007776E9">
              <w:rPr>
                <w:sz w:val="24"/>
                <w:szCs w:val="24"/>
              </w:rPr>
              <w:t xml:space="preserve">: </w:t>
            </w:r>
          </w:p>
          <w:p w:rsidR="00A75161" w:rsidRDefault="00B47F4B" w:rsidP="00B47F4B">
            <w:pPr>
              <w:rPr>
                <w:sz w:val="24"/>
                <w:szCs w:val="26"/>
              </w:rPr>
            </w:pPr>
            <w:r>
              <w:rPr>
                <w:sz w:val="24"/>
                <w:szCs w:val="26"/>
              </w:rPr>
              <w:t xml:space="preserve">Санкт-Петербург, ул. Гапсальская, д.8, </w:t>
            </w:r>
            <w:proofErr w:type="spellStart"/>
            <w:r>
              <w:rPr>
                <w:sz w:val="24"/>
                <w:szCs w:val="26"/>
              </w:rPr>
              <w:t>каб</w:t>
            </w:r>
            <w:proofErr w:type="spellEnd"/>
            <w:r>
              <w:rPr>
                <w:sz w:val="24"/>
                <w:szCs w:val="26"/>
              </w:rPr>
              <w:t>. №318</w:t>
            </w:r>
          </w:p>
          <w:p w:rsidR="00A75161" w:rsidRPr="009E40A9" w:rsidRDefault="00E64589" w:rsidP="00A75161">
            <w:pPr>
              <w:spacing w:before="120"/>
              <w:rPr>
                <w:b/>
                <w:sz w:val="24"/>
                <w:szCs w:val="26"/>
              </w:rPr>
            </w:pPr>
            <w:r w:rsidRPr="009E40A9">
              <w:rPr>
                <w:rFonts w:eastAsia="Calibri"/>
                <w:b/>
                <w:bCs/>
                <w:sz w:val="24"/>
                <w:szCs w:val="24"/>
                <w:lang w:eastAsia="en-US"/>
              </w:rPr>
              <w:t xml:space="preserve">Порядок сопоставления </w:t>
            </w:r>
            <w:r w:rsidRPr="009E40A9">
              <w:rPr>
                <w:b/>
                <w:sz w:val="24"/>
                <w:szCs w:val="24"/>
              </w:rPr>
              <w:t>ценовых предложений</w:t>
            </w:r>
            <w:r w:rsidR="0066361D" w:rsidRPr="009E40A9">
              <w:rPr>
                <w:rFonts w:eastAsia="Calibri"/>
                <w:b/>
                <w:bCs/>
                <w:sz w:val="24"/>
                <w:szCs w:val="24"/>
                <w:lang w:eastAsia="en-US"/>
              </w:rPr>
              <w:t>:</w:t>
            </w:r>
          </w:p>
          <w:p w:rsidR="00A75161" w:rsidRPr="00A75161" w:rsidRDefault="00A75161" w:rsidP="00A75161">
            <w:pPr>
              <w:jc w:val="both"/>
              <w:rPr>
                <w:sz w:val="24"/>
                <w:szCs w:val="26"/>
              </w:rPr>
            </w:pPr>
            <w:r w:rsidRPr="009E40A9">
              <w:rPr>
                <w:color w:val="000000"/>
                <w:sz w:val="24"/>
              </w:rPr>
              <w:t xml:space="preserve">в качестве единого базиса сравнения ценовых предложений Участников используется цена, предложенная такими Участниками </w:t>
            </w:r>
            <w:r w:rsidRPr="00B84FF2">
              <w:rPr>
                <w:color w:val="000000"/>
                <w:sz w:val="24"/>
                <w:u w:val="single"/>
              </w:rPr>
              <w:t>с учетом НДС</w:t>
            </w:r>
            <w:r w:rsidRPr="00B84FF2">
              <w:rPr>
                <w:color w:val="000000"/>
                <w:sz w:val="24"/>
              </w:rPr>
              <w:t>.</w:t>
            </w:r>
          </w:p>
        </w:tc>
      </w:tr>
      <w:tr w:rsidR="007C497A"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7C497A" w:rsidRPr="005714F3" w:rsidRDefault="003459A3" w:rsidP="004904C0">
            <w:pPr>
              <w:jc w:val="center"/>
              <w:rPr>
                <w:b/>
                <w:sz w:val="24"/>
                <w:szCs w:val="24"/>
                <w:lang w:val="en-US"/>
              </w:rPr>
            </w:pPr>
            <w:r w:rsidRPr="005714F3">
              <w:rPr>
                <w:b/>
                <w:sz w:val="24"/>
                <w:szCs w:val="24"/>
                <w:lang w:val="en-US"/>
              </w:rPr>
              <w:t>12</w:t>
            </w:r>
          </w:p>
        </w:tc>
        <w:tc>
          <w:tcPr>
            <w:tcW w:w="1537" w:type="pct"/>
            <w:tcBorders>
              <w:top w:val="single" w:sz="6" w:space="0" w:color="000000"/>
              <w:left w:val="single" w:sz="6" w:space="0" w:color="000000"/>
              <w:bottom w:val="single" w:sz="6" w:space="0" w:color="000000"/>
              <w:right w:val="single" w:sz="6" w:space="0" w:color="000000"/>
            </w:tcBorders>
            <w:vAlign w:val="center"/>
          </w:tcPr>
          <w:p w:rsidR="007C497A" w:rsidRPr="005714F3" w:rsidRDefault="00560A5D" w:rsidP="001865BF">
            <w:pPr>
              <w:keepNext/>
              <w:keepLines/>
              <w:autoSpaceDE w:val="0"/>
              <w:autoSpaceDN w:val="0"/>
              <w:adjustRightInd w:val="0"/>
              <w:rPr>
                <w:rFonts w:eastAsia="Calibri"/>
                <w:b/>
                <w:bCs/>
                <w:sz w:val="24"/>
                <w:szCs w:val="24"/>
                <w:lang w:eastAsia="en-US"/>
              </w:rPr>
            </w:pPr>
            <w:r w:rsidRPr="005714F3">
              <w:rPr>
                <w:rFonts w:eastAsia="Calibri"/>
                <w:b/>
                <w:bCs/>
                <w:sz w:val="24"/>
                <w:szCs w:val="24"/>
                <w:lang w:eastAsia="en-US"/>
              </w:rPr>
              <w:t xml:space="preserve">Сроки проведения </w:t>
            </w:r>
            <w:r w:rsidR="005F6E13" w:rsidRPr="005714F3">
              <w:rPr>
                <w:rFonts w:eastAsia="Calibri"/>
                <w:b/>
                <w:bCs/>
                <w:sz w:val="24"/>
                <w:szCs w:val="24"/>
                <w:lang w:eastAsia="en-US"/>
              </w:rPr>
              <w:t>Закупки</w:t>
            </w:r>
          </w:p>
        </w:tc>
        <w:tc>
          <w:tcPr>
            <w:tcW w:w="3162" w:type="pct"/>
            <w:tcBorders>
              <w:top w:val="single" w:sz="6" w:space="0" w:color="000000"/>
              <w:left w:val="single" w:sz="6" w:space="0" w:color="000000"/>
              <w:bottom w:val="single" w:sz="6" w:space="0" w:color="000000"/>
              <w:right w:val="single" w:sz="6" w:space="0" w:color="000000"/>
            </w:tcBorders>
          </w:tcPr>
          <w:p w:rsidR="003F0779" w:rsidRPr="009F2F58" w:rsidRDefault="003F0779" w:rsidP="003F0779">
            <w:pPr>
              <w:keepNext/>
              <w:keepLines/>
              <w:jc w:val="both"/>
              <w:rPr>
                <w:b/>
                <w:sz w:val="24"/>
                <w:szCs w:val="24"/>
              </w:rPr>
            </w:pPr>
            <w:r w:rsidRPr="009F2F58">
              <w:rPr>
                <w:b/>
                <w:sz w:val="24"/>
                <w:szCs w:val="24"/>
              </w:rPr>
              <w:t>Дата начала срока подачи Заявок:</w:t>
            </w:r>
          </w:p>
          <w:p w:rsidR="003F0779" w:rsidRPr="00052272" w:rsidRDefault="003F0779" w:rsidP="003F0779">
            <w:pPr>
              <w:keepNext/>
              <w:keepLines/>
              <w:jc w:val="both"/>
              <w:rPr>
                <w:sz w:val="24"/>
                <w:szCs w:val="24"/>
              </w:rPr>
            </w:pPr>
            <w:r w:rsidRPr="00052272">
              <w:rPr>
                <w:sz w:val="24"/>
                <w:szCs w:val="24"/>
              </w:rPr>
              <w:t>«</w:t>
            </w:r>
            <w:r w:rsidR="0061018C" w:rsidRPr="00033596">
              <w:rPr>
                <w:sz w:val="24"/>
                <w:szCs w:val="24"/>
              </w:rPr>
              <w:t>16</w:t>
            </w:r>
            <w:r w:rsidRPr="00052272">
              <w:rPr>
                <w:sz w:val="24"/>
                <w:szCs w:val="24"/>
              </w:rPr>
              <w:t xml:space="preserve">» </w:t>
            </w:r>
            <w:r w:rsidR="00ED26BD">
              <w:rPr>
                <w:sz w:val="24"/>
                <w:szCs w:val="24"/>
              </w:rPr>
              <w:t>января</w:t>
            </w:r>
            <w:r w:rsidRPr="00052272">
              <w:rPr>
                <w:sz w:val="24"/>
                <w:szCs w:val="24"/>
              </w:rPr>
              <w:t xml:space="preserve"> 20</w:t>
            </w:r>
            <w:r w:rsidR="00ED26BD" w:rsidRPr="0009527E">
              <w:rPr>
                <w:sz w:val="24"/>
                <w:szCs w:val="24"/>
              </w:rPr>
              <w:t>20</w:t>
            </w:r>
            <w:r w:rsidRPr="00052272">
              <w:rPr>
                <w:sz w:val="24"/>
                <w:szCs w:val="24"/>
              </w:rPr>
              <w:t xml:space="preserve"> года.</w:t>
            </w:r>
          </w:p>
          <w:p w:rsidR="003F0779" w:rsidRPr="009F2F58" w:rsidRDefault="003F0779" w:rsidP="003F0779">
            <w:pPr>
              <w:jc w:val="both"/>
              <w:rPr>
                <w:b/>
                <w:sz w:val="24"/>
                <w:szCs w:val="24"/>
              </w:rPr>
            </w:pPr>
            <w:r w:rsidRPr="009F2F58">
              <w:rPr>
                <w:b/>
                <w:sz w:val="24"/>
                <w:szCs w:val="24"/>
              </w:rPr>
              <w:t>Дата и время окончания срока подачи Заявок:</w:t>
            </w:r>
          </w:p>
          <w:p w:rsidR="003F0779" w:rsidRDefault="00ED26BD" w:rsidP="003F0779">
            <w:pPr>
              <w:keepNext/>
              <w:keepLines/>
              <w:jc w:val="both"/>
              <w:rPr>
                <w:sz w:val="24"/>
                <w:szCs w:val="24"/>
              </w:rPr>
            </w:pPr>
            <w:r w:rsidRPr="00052272">
              <w:rPr>
                <w:sz w:val="24"/>
                <w:szCs w:val="24"/>
              </w:rPr>
              <w:t>«</w:t>
            </w:r>
            <w:r w:rsidR="00033596">
              <w:rPr>
                <w:sz w:val="24"/>
                <w:szCs w:val="24"/>
              </w:rPr>
              <w:t>2</w:t>
            </w:r>
            <w:r w:rsidR="00FE1A97">
              <w:rPr>
                <w:sz w:val="24"/>
                <w:szCs w:val="24"/>
              </w:rPr>
              <w:t>8</w:t>
            </w:r>
            <w:r w:rsidRPr="00052272">
              <w:rPr>
                <w:sz w:val="24"/>
                <w:szCs w:val="24"/>
              </w:rPr>
              <w:t xml:space="preserve">» </w:t>
            </w:r>
            <w:r>
              <w:rPr>
                <w:sz w:val="24"/>
                <w:szCs w:val="24"/>
              </w:rPr>
              <w:t>января</w:t>
            </w:r>
            <w:r w:rsidRPr="00052272">
              <w:rPr>
                <w:sz w:val="24"/>
                <w:szCs w:val="24"/>
              </w:rPr>
              <w:t xml:space="preserve"> 20</w:t>
            </w:r>
            <w:r w:rsidRPr="00ED26BD">
              <w:rPr>
                <w:sz w:val="24"/>
                <w:szCs w:val="24"/>
              </w:rPr>
              <w:t>20</w:t>
            </w:r>
            <w:r w:rsidRPr="00052272">
              <w:rPr>
                <w:sz w:val="24"/>
                <w:szCs w:val="24"/>
              </w:rPr>
              <w:t xml:space="preserve"> года</w:t>
            </w:r>
            <w:r w:rsidR="003F0779" w:rsidRPr="00052272">
              <w:rPr>
                <w:sz w:val="24"/>
                <w:szCs w:val="24"/>
              </w:rPr>
              <w:t xml:space="preserve"> в </w:t>
            </w:r>
            <w:r w:rsidR="00521BE2">
              <w:rPr>
                <w:sz w:val="24"/>
                <w:szCs w:val="24"/>
              </w:rPr>
              <w:t>10:</w:t>
            </w:r>
            <w:r>
              <w:rPr>
                <w:sz w:val="24"/>
                <w:szCs w:val="24"/>
              </w:rPr>
              <w:t>30</w:t>
            </w:r>
            <w:r w:rsidR="003F0779" w:rsidRPr="00052272">
              <w:rPr>
                <w:sz w:val="24"/>
                <w:szCs w:val="24"/>
              </w:rPr>
              <w:t xml:space="preserve"> </w:t>
            </w:r>
            <w:r w:rsidR="003F0779" w:rsidRPr="00521BE2">
              <w:rPr>
                <w:i/>
                <w:sz w:val="24"/>
                <w:szCs w:val="24"/>
              </w:rPr>
              <w:t>(по московскому времени</w:t>
            </w:r>
            <w:r w:rsidR="003F0779" w:rsidRPr="00052272">
              <w:rPr>
                <w:i/>
                <w:sz w:val="24"/>
                <w:szCs w:val="24"/>
              </w:rPr>
              <w:t>)</w:t>
            </w:r>
            <w:r w:rsidR="003F0779" w:rsidRPr="00052272">
              <w:rPr>
                <w:sz w:val="24"/>
                <w:szCs w:val="24"/>
              </w:rPr>
              <w:t>.</w:t>
            </w:r>
          </w:p>
          <w:p w:rsidR="007C497A" w:rsidRPr="00052272" w:rsidRDefault="00C65F37" w:rsidP="007D2DA0">
            <w:pPr>
              <w:keepNext/>
              <w:keepLines/>
              <w:spacing w:before="120"/>
              <w:jc w:val="both"/>
              <w:rPr>
                <w:sz w:val="24"/>
                <w:szCs w:val="24"/>
              </w:rPr>
            </w:pPr>
            <w:r w:rsidRPr="00052272">
              <w:rPr>
                <w:sz w:val="24"/>
                <w:szCs w:val="24"/>
              </w:rPr>
              <w:t xml:space="preserve">Закупка </w:t>
            </w:r>
            <w:r w:rsidR="007C497A" w:rsidRPr="00052272">
              <w:rPr>
                <w:sz w:val="24"/>
                <w:szCs w:val="24"/>
              </w:rPr>
              <w:t>включает в себя следующие этапы:</w:t>
            </w:r>
          </w:p>
          <w:p w:rsidR="007C497A" w:rsidRPr="00052272" w:rsidRDefault="008D23A2" w:rsidP="007D2DA0">
            <w:pPr>
              <w:keepNext/>
              <w:keepLines/>
              <w:tabs>
                <w:tab w:val="left" w:pos="384"/>
              </w:tabs>
              <w:spacing w:before="120"/>
              <w:jc w:val="both"/>
              <w:rPr>
                <w:sz w:val="24"/>
                <w:szCs w:val="24"/>
              </w:rPr>
            </w:pPr>
            <w:r>
              <w:rPr>
                <w:b/>
                <w:sz w:val="24"/>
                <w:szCs w:val="24"/>
              </w:rPr>
              <w:t xml:space="preserve">Этап 1. </w:t>
            </w:r>
            <w:r w:rsidR="007C497A" w:rsidRPr="00052272">
              <w:rPr>
                <w:sz w:val="24"/>
                <w:szCs w:val="24"/>
              </w:rPr>
              <w:t xml:space="preserve">Рассмотрение Заказчиком поданных </w:t>
            </w:r>
            <w:r w:rsidR="00C65F37" w:rsidRPr="00052272">
              <w:rPr>
                <w:sz w:val="24"/>
                <w:szCs w:val="24"/>
              </w:rPr>
              <w:t>У</w:t>
            </w:r>
            <w:r w:rsidR="007C497A" w:rsidRPr="00052272">
              <w:rPr>
                <w:sz w:val="24"/>
                <w:szCs w:val="24"/>
              </w:rPr>
              <w:t xml:space="preserve">частниками </w:t>
            </w:r>
            <w:r w:rsidR="004B3A3B" w:rsidRPr="00052272">
              <w:rPr>
                <w:sz w:val="24"/>
                <w:szCs w:val="24"/>
              </w:rPr>
              <w:t>основных (</w:t>
            </w:r>
            <w:r w:rsidR="007C497A" w:rsidRPr="00052272">
              <w:rPr>
                <w:sz w:val="24"/>
                <w:szCs w:val="24"/>
              </w:rPr>
              <w:t>первых</w:t>
            </w:r>
            <w:r w:rsidR="004B3A3B" w:rsidRPr="00052272">
              <w:rPr>
                <w:sz w:val="24"/>
                <w:szCs w:val="24"/>
              </w:rPr>
              <w:t>)</w:t>
            </w:r>
            <w:r w:rsidR="007C497A" w:rsidRPr="00052272">
              <w:rPr>
                <w:sz w:val="24"/>
                <w:szCs w:val="24"/>
              </w:rPr>
              <w:t xml:space="preserve"> частей </w:t>
            </w:r>
            <w:r w:rsidR="00C65F37" w:rsidRPr="00052272">
              <w:rPr>
                <w:sz w:val="24"/>
                <w:szCs w:val="24"/>
              </w:rPr>
              <w:t>З</w:t>
            </w:r>
            <w:r w:rsidR="007C497A" w:rsidRPr="00052272">
              <w:rPr>
                <w:sz w:val="24"/>
                <w:szCs w:val="24"/>
              </w:rPr>
              <w:t>аявок</w:t>
            </w:r>
            <w:r w:rsidR="0045321C" w:rsidRPr="00052272">
              <w:rPr>
                <w:sz w:val="24"/>
                <w:szCs w:val="24"/>
              </w:rPr>
              <w:t>.</w:t>
            </w:r>
          </w:p>
          <w:p w:rsidR="000542AD" w:rsidRDefault="007C497A" w:rsidP="00410BAD">
            <w:pPr>
              <w:keepNext/>
              <w:keepLines/>
              <w:tabs>
                <w:tab w:val="left" w:pos="384"/>
              </w:tabs>
              <w:jc w:val="both"/>
              <w:rPr>
                <w:b/>
                <w:sz w:val="24"/>
                <w:szCs w:val="24"/>
              </w:rPr>
            </w:pPr>
            <w:r w:rsidRPr="000542AD">
              <w:rPr>
                <w:b/>
                <w:sz w:val="24"/>
                <w:szCs w:val="24"/>
              </w:rPr>
              <w:t>Срок проведения</w:t>
            </w:r>
            <w:r w:rsidR="004F0883" w:rsidRPr="000542AD">
              <w:rPr>
                <w:b/>
                <w:sz w:val="24"/>
                <w:szCs w:val="24"/>
              </w:rPr>
              <w:t xml:space="preserve"> данного</w:t>
            </w:r>
            <w:r w:rsidRPr="000542AD">
              <w:rPr>
                <w:b/>
                <w:sz w:val="24"/>
                <w:szCs w:val="24"/>
              </w:rPr>
              <w:t xml:space="preserve"> этапа:</w:t>
            </w:r>
          </w:p>
          <w:p w:rsidR="007C497A" w:rsidRPr="00052272" w:rsidRDefault="007C497A" w:rsidP="00410BAD">
            <w:pPr>
              <w:keepNext/>
              <w:keepLines/>
              <w:tabs>
                <w:tab w:val="left" w:pos="384"/>
              </w:tabs>
              <w:jc w:val="both"/>
              <w:rPr>
                <w:sz w:val="24"/>
                <w:szCs w:val="24"/>
              </w:rPr>
            </w:pPr>
            <w:r w:rsidRPr="00052272">
              <w:rPr>
                <w:sz w:val="24"/>
                <w:szCs w:val="24"/>
              </w:rPr>
              <w:t xml:space="preserve">не позднее </w:t>
            </w:r>
            <w:r w:rsidR="00ED26BD" w:rsidRPr="00052272">
              <w:rPr>
                <w:sz w:val="24"/>
                <w:szCs w:val="24"/>
              </w:rPr>
              <w:t>«</w:t>
            </w:r>
            <w:r w:rsidR="00033596">
              <w:rPr>
                <w:sz w:val="24"/>
                <w:szCs w:val="24"/>
              </w:rPr>
              <w:t>0</w:t>
            </w:r>
            <w:r w:rsidR="00FE1A97">
              <w:rPr>
                <w:sz w:val="24"/>
                <w:szCs w:val="24"/>
              </w:rPr>
              <w:t>6</w:t>
            </w:r>
            <w:bookmarkStart w:id="68" w:name="_GoBack"/>
            <w:bookmarkEnd w:id="68"/>
            <w:r w:rsidR="00ED26BD" w:rsidRPr="00052272">
              <w:rPr>
                <w:sz w:val="24"/>
                <w:szCs w:val="24"/>
              </w:rPr>
              <w:t xml:space="preserve">» </w:t>
            </w:r>
            <w:r w:rsidR="00033596">
              <w:rPr>
                <w:sz w:val="24"/>
                <w:szCs w:val="24"/>
              </w:rPr>
              <w:t>февраля</w:t>
            </w:r>
            <w:r w:rsidR="00ED26BD" w:rsidRPr="00052272">
              <w:rPr>
                <w:sz w:val="24"/>
                <w:szCs w:val="24"/>
              </w:rPr>
              <w:t xml:space="preserve"> 20</w:t>
            </w:r>
            <w:r w:rsidR="00ED26BD" w:rsidRPr="0009527E">
              <w:rPr>
                <w:sz w:val="24"/>
                <w:szCs w:val="24"/>
              </w:rPr>
              <w:t>20</w:t>
            </w:r>
            <w:r w:rsidR="00ED26BD" w:rsidRPr="00052272">
              <w:rPr>
                <w:sz w:val="24"/>
                <w:szCs w:val="24"/>
              </w:rPr>
              <w:t xml:space="preserve"> года</w:t>
            </w:r>
            <w:r w:rsidR="007D2DA0" w:rsidRPr="00052272">
              <w:rPr>
                <w:sz w:val="24"/>
                <w:szCs w:val="24"/>
              </w:rPr>
              <w:t>.</w:t>
            </w:r>
          </w:p>
          <w:p w:rsidR="007C497A" w:rsidRPr="00052272" w:rsidRDefault="008D23A2" w:rsidP="008D23A2">
            <w:pPr>
              <w:keepNext/>
              <w:keepLines/>
              <w:tabs>
                <w:tab w:val="left" w:pos="951"/>
              </w:tabs>
              <w:spacing w:before="120"/>
              <w:jc w:val="both"/>
              <w:rPr>
                <w:sz w:val="24"/>
                <w:szCs w:val="24"/>
              </w:rPr>
            </w:pPr>
            <w:r w:rsidRPr="008D23A2">
              <w:rPr>
                <w:b/>
                <w:sz w:val="24"/>
                <w:szCs w:val="24"/>
              </w:rPr>
              <w:t>Этап 2.</w:t>
            </w:r>
            <w:r w:rsidRPr="008D23A2">
              <w:rPr>
                <w:sz w:val="24"/>
                <w:szCs w:val="24"/>
              </w:rPr>
              <w:tab/>
            </w:r>
            <w:r w:rsidR="007B13EA" w:rsidRPr="00052272">
              <w:rPr>
                <w:sz w:val="24"/>
                <w:szCs w:val="24"/>
              </w:rPr>
              <w:t xml:space="preserve">Подведение итогов </w:t>
            </w:r>
            <w:r w:rsidR="00A81C3B" w:rsidRPr="00052272">
              <w:rPr>
                <w:sz w:val="24"/>
                <w:szCs w:val="24"/>
              </w:rPr>
              <w:t xml:space="preserve">Закупки </w:t>
            </w:r>
            <w:r w:rsidR="004F0883" w:rsidRPr="00052272">
              <w:rPr>
                <w:sz w:val="24"/>
                <w:szCs w:val="24"/>
              </w:rPr>
              <w:t xml:space="preserve">по результатам рассмотрения </w:t>
            </w:r>
            <w:r w:rsidR="002B1F51" w:rsidRPr="00052272">
              <w:rPr>
                <w:sz w:val="24"/>
                <w:szCs w:val="24"/>
              </w:rPr>
              <w:t>в</w:t>
            </w:r>
            <w:r w:rsidR="004F0883" w:rsidRPr="00052272">
              <w:rPr>
                <w:sz w:val="24"/>
                <w:szCs w:val="24"/>
              </w:rPr>
              <w:t xml:space="preserve">торых частей </w:t>
            </w:r>
            <w:r w:rsidR="00A81C3B" w:rsidRPr="00052272">
              <w:rPr>
                <w:sz w:val="24"/>
                <w:szCs w:val="24"/>
              </w:rPr>
              <w:t>З</w:t>
            </w:r>
            <w:r w:rsidR="004F0883" w:rsidRPr="00052272">
              <w:rPr>
                <w:sz w:val="24"/>
                <w:szCs w:val="24"/>
              </w:rPr>
              <w:t>аявок</w:t>
            </w:r>
            <w:r w:rsidR="007C497A" w:rsidRPr="00052272">
              <w:rPr>
                <w:sz w:val="24"/>
                <w:szCs w:val="24"/>
              </w:rPr>
              <w:t>.</w:t>
            </w:r>
          </w:p>
          <w:p w:rsidR="000542AD" w:rsidRDefault="007C497A" w:rsidP="00410BAD">
            <w:pPr>
              <w:keepNext/>
              <w:keepLines/>
              <w:tabs>
                <w:tab w:val="left" w:pos="384"/>
              </w:tabs>
              <w:jc w:val="both"/>
              <w:rPr>
                <w:sz w:val="24"/>
                <w:szCs w:val="24"/>
              </w:rPr>
            </w:pPr>
            <w:r w:rsidRPr="000542AD">
              <w:rPr>
                <w:b/>
                <w:sz w:val="24"/>
                <w:szCs w:val="24"/>
              </w:rPr>
              <w:t xml:space="preserve">Срок проведения </w:t>
            </w:r>
            <w:r w:rsidR="004F0883" w:rsidRPr="000542AD">
              <w:rPr>
                <w:b/>
                <w:sz w:val="24"/>
                <w:szCs w:val="24"/>
              </w:rPr>
              <w:t xml:space="preserve">данного </w:t>
            </w:r>
            <w:r w:rsidRPr="000542AD">
              <w:rPr>
                <w:b/>
                <w:sz w:val="24"/>
                <w:szCs w:val="24"/>
              </w:rPr>
              <w:t>этапа:</w:t>
            </w:r>
          </w:p>
          <w:p w:rsidR="007C497A" w:rsidRDefault="007C497A" w:rsidP="00410BAD">
            <w:pPr>
              <w:keepNext/>
              <w:keepLines/>
              <w:tabs>
                <w:tab w:val="left" w:pos="384"/>
              </w:tabs>
              <w:jc w:val="both"/>
              <w:rPr>
                <w:sz w:val="24"/>
                <w:szCs w:val="24"/>
              </w:rPr>
            </w:pPr>
            <w:r w:rsidRPr="00052272">
              <w:rPr>
                <w:sz w:val="24"/>
                <w:szCs w:val="24"/>
              </w:rPr>
              <w:t xml:space="preserve">не позднее </w:t>
            </w:r>
            <w:r w:rsidR="00ED26BD" w:rsidRPr="00052272">
              <w:rPr>
                <w:sz w:val="24"/>
                <w:szCs w:val="24"/>
              </w:rPr>
              <w:t>«</w:t>
            </w:r>
            <w:r w:rsidR="00033596">
              <w:rPr>
                <w:sz w:val="24"/>
                <w:szCs w:val="24"/>
              </w:rPr>
              <w:t>0</w:t>
            </w:r>
            <w:r w:rsidR="00FE1A97">
              <w:rPr>
                <w:sz w:val="24"/>
                <w:szCs w:val="24"/>
              </w:rPr>
              <w:t>7</w:t>
            </w:r>
            <w:r w:rsidR="00ED26BD" w:rsidRPr="00052272">
              <w:rPr>
                <w:sz w:val="24"/>
                <w:szCs w:val="24"/>
              </w:rPr>
              <w:t xml:space="preserve">» </w:t>
            </w:r>
            <w:r w:rsidR="0061018C">
              <w:rPr>
                <w:sz w:val="24"/>
                <w:szCs w:val="24"/>
              </w:rPr>
              <w:t>февраля</w:t>
            </w:r>
            <w:r w:rsidR="00ED26BD" w:rsidRPr="00052272">
              <w:rPr>
                <w:sz w:val="24"/>
                <w:szCs w:val="24"/>
              </w:rPr>
              <w:t xml:space="preserve"> 20</w:t>
            </w:r>
            <w:r w:rsidR="00ED26BD" w:rsidRPr="0009527E">
              <w:rPr>
                <w:sz w:val="24"/>
                <w:szCs w:val="24"/>
              </w:rPr>
              <w:t>20</w:t>
            </w:r>
            <w:r w:rsidR="00ED26BD" w:rsidRPr="00052272">
              <w:rPr>
                <w:sz w:val="24"/>
                <w:szCs w:val="24"/>
              </w:rPr>
              <w:t xml:space="preserve"> года</w:t>
            </w:r>
            <w:r w:rsidR="007D2DA0" w:rsidRPr="00052272">
              <w:rPr>
                <w:sz w:val="24"/>
                <w:szCs w:val="24"/>
              </w:rPr>
              <w:t>.</w:t>
            </w:r>
          </w:p>
          <w:p w:rsidR="000E6F51" w:rsidRPr="00052272" w:rsidRDefault="004D3A69" w:rsidP="00B657F0">
            <w:pPr>
              <w:keepNext/>
              <w:keepLines/>
              <w:spacing w:before="120"/>
              <w:jc w:val="both"/>
              <w:rPr>
                <w:sz w:val="24"/>
                <w:szCs w:val="24"/>
              </w:rPr>
            </w:pPr>
            <w:r>
              <w:rPr>
                <w:sz w:val="24"/>
                <w:szCs w:val="24"/>
              </w:rPr>
              <w:t xml:space="preserve">В случае необходимости </w:t>
            </w:r>
            <w:r w:rsidR="000E6F51">
              <w:rPr>
                <w:sz w:val="24"/>
                <w:szCs w:val="24"/>
              </w:rPr>
              <w:t>Заказчик вправе продлить сроки</w:t>
            </w:r>
            <w:r w:rsidR="005A30EE">
              <w:rPr>
                <w:sz w:val="24"/>
                <w:szCs w:val="24"/>
              </w:rPr>
              <w:t xml:space="preserve"> проведения </w:t>
            </w:r>
            <w:r w:rsidR="00B657F0">
              <w:rPr>
                <w:sz w:val="24"/>
                <w:szCs w:val="24"/>
              </w:rPr>
              <w:t>З</w:t>
            </w:r>
            <w:r w:rsidR="005A30EE">
              <w:rPr>
                <w:sz w:val="24"/>
                <w:szCs w:val="24"/>
              </w:rPr>
              <w:t>акупки.</w:t>
            </w:r>
          </w:p>
        </w:tc>
      </w:tr>
      <w:tr w:rsidR="00A66E97" w:rsidRPr="00052272" w:rsidTr="001865BF">
        <w:trPr>
          <w:trHeight w:val="375"/>
        </w:trPr>
        <w:tc>
          <w:tcPr>
            <w:tcW w:w="301" w:type="pct"/>
            <w:tcBorders>
              <w:top w:val="single" w:sz="6" w:space="0" w:color="000000"/>
              <w:left w:val="single" w:sz="6" w:space="0" w:color="000000"/>
              <w:bottom w:val="single" w:sz="6" w:space="0" w:color="000000"/>
              <w:right w:val="single" w:sz="6" w:space="0" w:color="000000"/>
            </w:tcBorders>
            <w:vAlign w:val="center"/>
          </w:tcPr>
          <w:p w:rsidR="00A66E97" w:rsidRPr="003459A3" w:rsidRDefault="003459A3" w:rsidP="004904C0">
            <w:pPr>
              <w:jc w:val="center"/>
              <w:rPr>
                <w:b/>
                <w:sz w:val="24"/>
                <w:szCs w:val="24"/>
                <w:lang w:val="en-US"/>
              </w:rPr>
            </w:pPr>
            <w:r>
              <w:rPr>
                <w:b/>
                <w:sz w:val="24"/>
                <w:szCs w:val="24"/>
                <w:lang w:val="en-US"/>
              </w:rPr>
              <w:t>13</w:t>
            </w:r>
          </w:p>
        </w:tc>
        <w:tc>
          <w:tcPr>
            <w:tcW w:w="1537" w:type="pct"/>
            <w:tcBorders>
              <w:top w:val="single" w:sz="6" w:space="0" w:color="000000"/>
              <w:left w:val="single" w:sz="6" w:space="0" w:color="000000"/>
              <w:bottom w:val="single" w:sz="6" w:space="0" w:color="000000"/>
              <w:right w:val="single" w:sz="6" w:space="0" w:color="000000"/>
            </w:tcBorders>
            <w:vAlign w:val="center"/>
          </w:tcPr>
          <w:p w:rsidR="00A66E97" w:rsidRPr="00052272" w:rsidRDefault="00A66E97" w:rsidP="001865BF">
            <w:pPr>
              <w:pStyle w:val="aff3"/>
              <w:rPr>
                <w:rFonts w:eastAsia="Calibri"/>
                <w:b/>
                <w:bCs/>
                <w:sz w:val="24"/>
                <w:szCs w:val="24"/>
                <w:lang w:eastAsia="en-US"/>
              </w:rPr>
            </w:pPr>
            <w:r w:rsidRPr="00052272">
              <w:rPr>
                <w:b/>
                <w:sz w:val="24"/>
                <w:szCs w:val="24"/>
              </w:rPr>
              <w:t xml:space="preserve">Требования, предъявляемые к </w:t>
            </w:r>
            <w:r w:rsidR="00BE0BF5" w:rsidRPr="00052272">
              <w:rPr>
                <w:b/>
                <w:sz w:val="24"/>
                <w:szCs w:val="24"/>
              </w:rPr>
              <w:t>У</w:t>
            </w:r>
            <w:r w:rsidRPr="00052272">
              <w:rPr>
                <w:b/>
                <w:sz w:val="24"/>
                <w:szCs w:val="24"/>
              </w:rPr>
              <w:t>частникам (лицам, выступающим на сторо</w:t>
            </w:r>
            <w:r w:rsidR="004D3160" w:rsidRPr="00052272">
              <w:rPr>
                <w:b/>
                <w:sz w:val="24"/>
                <w:szCs w:val="24"/>
              </w:rPr>
              <w:t xml:space="preserve">не </w:t>
            </w:r>
            <w:r w:rsidR="00BE0BF5" w:rsidRPr="00052272">
              <w:rPr>
                <w:b/>
                <w:sz w:val="24"/>
                <w:szCs w:val="24"/>
              </w:rPr>
              <w:t>У</w:t>
            </w:r>
            <w:r w:rsidR="004D3160" w:rsidRPr="00052272">
              <w:rPr>
                <w:b/>
                <w:sz w:val="24"/>
                <w:szCs w:val="24"/>
              </w:rPr>
              <w:t>частника</w:t>
            </w:r>
            <w:r w:rsidR="00677DE8">
              <w:rPr>
                <w:b/>
                <w:sz w:val="24"/>
                <w:szCs w:val="24"/>
              </w:rPr>
              <w:t>)</w:t>
            </w:r>
          </w:p>
        </w:tc>
        <w:tc>
          <w:tcPr>
            <w:tcW w:w="3162" w:type="pct"/>
            <w:tcBorders>
              <w:top w:val="single" w:sz="6" w:space="0" w:color="000000"/>
              <w:left w:val="single" w:sz="6" w:space="0" w:color="000000"/>
              <w:bottom w:val="single" w:sz="6" w:space="0" w:color="000000"/>
              <w:right w:val="single" w:sz="6" w:space="0" w:color="000000"/>
            </w:tcBorders>
          </w:tcPr>
          <w:p w:rsidR="00A66E97" w:rsidRPr="00052272" w:rsidRDefault="003237A4" w:rsidP="00A66E97">
            <w:pPr>
              <w:jc w:val="both"/>
              <w:rPr>
                <w:sz w:val="24"/>
                <w:szCs w:val="24"/>
              </w:rPr>
            </w:pPr>
            <w:r>
              <w:rPr>
                <w:sz w:val="24"/>
                <w:szCs w:val="24"/>
              </w:rPr>
              <w:t xml:space="preserve">Участник должен соответствовать следующим требованиям, </w:t>
            </w:r>
            <w:r>
              <w:rPr>
                <w:snapToGrid w:val="0"/>
                <w:sz w:val="24"/>
                <w:szCs w:val="24"/>
              </w:rPr>
              <w:t>устанавливаемым в соответствии с п.22.3 и п.22.4 Положения о закупке</w:t>
            </w:r>
            <w:r>
              <w:rPr>
                <w:sz w:val="24"/>
                <w:szCs w:val="24"/>
              </w:rPr>
              <w:t>:</w:t>
            </w:r>
          </w:p>
          <w:p w:rsidR="006922B0" w:rsidRPr="00052272" w:rsidRDefault="005714F3" w:rsidP="00086B46">
            <w:pPr>
              <w:numPr>
                <w:ilvl w:val="0"/>
                <w:numId w:val="24"/>
              </w:numPr>
              <w:tabs>
                <w:tab w:val="left" w:pos="0"/>
                <w:tab w:val="left" w:pos="384"/>
                <w:tab w:val="left" w:pos="668"/>
              </w:tabs>
              <w:spacing w:before="120"/>
              <w:ind w:left="0" w:firstLine="0"/>
              <w:jc w:val="both"/>
              <w:rPr>
                <w:sz w:val="24"/>
                <w:szCs w:val="24"/>
              </w:rPr>
            </w:pPr>
            <w:r>
              <w:rPr>
                <w:sz w:val="24"/>
                <w:szCs w:val="24"/>
              </w:rPr>
              <w:t>С</w:t>
            </w:r>
            <w:r w:rsidR="006922B0" w:rsidRPr="00052272">
              <w:rPr>
                <w:sz w:val="24"/>
                <w:szCs w:val="24"/>
              </w:rPr>
              <w:t xml:space="preserve">оответствие </w:t>
            </w:r>
            <w:r w:rsidR="00BE0BF5" w:rsidRPr="00052272">
              <w:rPr>
                <w:sz w:val="24"/>
                <w:szCs w:val="24"/>
              </w:rPr>
              <w:t>У</w:t>
            </w:r>
            <w:r w:rsidR="006922B0" w:rsidRPr="00052272">
              <w:rPr>
                <w:sz w:val="24"/>
                <w:szCs w:val="24"/>
              </w:rPr>
              <w:t>частника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w:t>
            </w:r>
            <w:r w:rsidR="00326D84" w:rsidRPr="00052272">
              <w:rPr>
                <w:sz w:val="24"/>
                <w:szCs w:val="24"/>
              </w:rPr>
              <w:t>, являющихся предметом договора.</w:t>
            </w:r>
          </w:p>
          <w:p w:rsidR="006922B0" w:rsidRPr="00052272" w:rsidRDefault="005714F3" w:rsidP="00086B46">
            <w:pPr>
              <w:numPr>
                <w:ilvl w:val="0"/>
                <w:numId w:val="24"/>
              </w:numPr>
              <w:tabs>
                <w:tab w:val="left" w:pos="0"/>
                <w:tab w:val="left" w:pos="384"/>
                <w:tab w:val="left" w:pos="668"/>
              </w:tabs>
              <w:spacing w:before="120"/>
              <w:ind w:left="0" w:firstLine="0"/>
              <w:jc w:val="both"/>
              <w:rPr>
                <w:sz w:val="24"/>
                <w:szCs w:val="24"/>
              </w:rPr>
            </w:pPr>
            <w:proofErr w:type="spellStart"/>
            <w:r>
              <w:rPr>
                <w:sz w:val="24"/>
                <w:szCs w:val="24"/>
              </w:rPr>
              <w:t>Н</w:t>
            </w:r>
            <w:r w:rsidR="006922B0" w:rsidRPr="00052272">
              <w:rPr>
                <w:sz w:val="24"/>
                <w:szCs w:val="24"/>
              </w:rPr>
              <w:t>епроведение</w:t>
            </w:r>
            <w:proofErr w:type="spellEnd"/>
            <w:r w:rsidR="006922B0" w:rsidRPr="00052272">
              <w:rPr>
                <w:sz w:val="24"/>
                <w:szCs w:val="24"/>
              </w:rPr>
              <w:t xml:space="preserve"> ликвидации </w:t>
            </w:r>
            <w:r w:rsidR="00BE0BF5" w:rsidRPr="00052272">
              <w:rPr>
                <w:sz w:val="24"/>
                <w:szCs w:val="24"/>
              </w:rPr>
              <w:t>Участника</w:t>
            </w:r>
            <w:r w:rsidR="006922B0" w:rsidRPr="00052272">
              <w:rPr>
                <w:sz w:val="24"/>
                <w:szCs w:val="24"/>
              </w:rPr>
              <w:t xml:space="preserve"> </w:t>
            </w:r>
            <w:r w:rsidR="007619ED" w:rsidRPr="00052272">
              <w:rPr>
                <w:sz w:val="24"/>
                <w:szCs w:val="24"/>
              </w:rPr>
              <w:t xml:space="preserve">                                       </w:t>
            </w:r>
            <w:r w:rsidR="006922B0" w:rsidRPr="00052272">
              <w:rPr>
                <w:sz w:val="24"/>
                <w:szCs w:val="24"/>
              </w:rPr>
              <w:t xml:space="preserve">- юридического лица и отсутствие решения арбитражного суда о признании </w:t>
            </w:r>
            <w:r w:rsidR="00BE0BF5" w:rsidRPr="00052272">
              <w:rPr>
                <w:sz w:val="24"/>
                <w:szCs w:val="24"/>
              </w:rPr>
              <w:t>Участника</w:t>
            </w:r>
            <w:r w:rsidR="006922B0" w:rsidRPr="00052272">
              <w:rPr>
                <w:sz w:val="24"/>
                <w:szCs w:val="24"/>
              </w:rPr>
              <w:t xml:space="preserve"> - юридического лица или индивидуального предпринимателя несостоятельным (банкротом) и об от</w:t>
            </w:r>
            <w:r w:rsidR="00326D84" w:rsidRPr="00052272">
              <w:rPr>
                <w:sz w:val="24"/>
                <w:szCs w:val="24"/>
              </w:rPr>
              <w:t>крытии конкурсного производства.</w:t>
            </w:r>
          </w:p>
          <w:p w:rsidR="006922B0" w:rsidRPr="00052272" w:rsidRDefault="005714F3" w:rsidP="00086B46">
            <w:pPr>
              <w:numPr>
                <w:ilvl w:val="0"/>
                <w:numId w:val="24"/>
              </w:numPr>
              <w:tabs>
                <w:tab w:val="left" w:pos="0"/>
                <w:tab w:val="left" w:pos="384"/>
                <w:tab w:val="left" w:pos="668"/>
              </w:tabs>
              <w:spacing w:before="120"/>
              <w:ind w:left="0" w:firstLine="0"/>
              <w:jc w:val="both"/>
              <w:rPr>
                <w:sz w:val="24"/>
                <w:szCs w:val="24"/>
              </w:rPr>
            </w:pPr>
            <w:proofErr w:type="spellStart"/>
            <w:r>
              <w:rPr>
                <w:sz w:val="24"/>
                <w:szCs w:val="24"/>
              </w:rPr>
              <w:t>Н</w:t>
            </w:r>
            <w:r w:rsidR="006922B0" w:rsidRPr="00052272">
              <w:rPr>
                <w:sz w:val="24"/>
                <w:szCs w:val="24"/>
              </w:rPr>
              <w:t>еприостановление</w:t>
            </w:r>
            <w:proofErr w:type="spellEnd"/>
            <w:r w:rsidR="006922B0" w:rsidRPr="00052272">
              <w:rPr>
                <w:sz w:val="24"/>
                <w:szCs w:val="24"/>
              </w:rPr>
              <w:t xml:space="preserve"> деятельности </w:t>
            </w:r>
            <w:r w:rsidR="00BE0BF5" w:rsidRPr="00052272">
              <w:rPr>
                <w:sz w:val="24"/>
                <w:szCs w:val="24"/>
              </w:rPr>
              <w:t>Участника</w:t>
            </w:r>
            <w:r w:rsidR="006922B0" w:rsidRPr="00052272">
              <w:rPr>
                <w:sz w:val="24"/>
                <w:szCs w:val="24"/>
              </w:rPr>
              <w:t xml:space="preserve"> в порядке, установленном </w:t>
            </w:r>
            <w:hyperlink r:id="rId19" w:history="1">
              <w:r w:rsidR="006922B0" w:rsidRPr="00052272">
                <w:rPr>
                  <w:sz w:val="24"/>
                  <w:szCs w:val="24"/>
                </w:rPr>
                <w:t>Кодексом</w:t>
              </w:r>
            </w:hyperlink>
            <w:r w:rsidR="006922B0" w:rsidRPr="00052272">
              <w:rPr>
                <w:sz w:val="24"/>
                <w:szCs w:val="24"/>
              </w:rPr>
              <w:t xml:space="preserve"> Российской Федерации об административных правонарушениях, на день подачи заявки в целях уч</w:t>
            </w:r>
            <w:r w:rsidR="00326D84" w:rsidRPr="00052272">
              <w:rPr>
                <w:sz w:val="24"/>
                <w:szCs w:val="24"/>
              </w:rPr>
              <w:t>астия в закупках.</w:t>
            </w:r>
          </w:p>
          <w:p w:rsidR="006922B0" w:rsidRPr="00052272" w:rsidRDefault="005714F3" w:rsidP="00086B46">
            <w:pPr>
              <w:numPr>
                <w:ilvl w:val="0"/>
                <w:numId w:val="24"/>
              </w:numPr>
              <w:tabs>
                <w:tab w:val="left" w:pos="0"/>
                <w:tab w:val="left" w:pos="384"/>
                <w:tab w:val="left" w:pos="668"/>
              </w:tabs>
              <w:spacing w:before="120"/>
              <w:ind w:left="0" w:firstLine="0"/>
              <w:jc w:val="both"/>
              <w:rPr>
                <w:sz w:val="24"/>
                <w:szCs w:val="24"/>
              </w:rPr>
            </w:pPr>
            <w:bookmarkStart w:id="69" w:name="Подпункт_5_пункта_22_3"/>
            <w:bookmarkEnd w:id="69"/>
            <w:r>
              <w:rPr>
                <w:sz w:val="24"/>
                <w:szCs w:val="24"/>
              </w:rPr>
              <w:t>О</w:t>
            </w:r>
            <w:r w:rsidR="006922B0" w:rsidRPr="00052272">
              <w:rPr>
                <w:sz w:val="24"/>
                <w:szCs w:val="24"/>
              </w:rPr>
              <w:t xml:space="preserve">тсутствие у </w:t>
            </w:r>
            <w:r w:rsidR="00BE0BF5" w:rsidRPr="00052272">
              <w:rPr>
                <w:sz w:val="24"/>
                <w:szCs w:val="24"/>
              </w:rPr>
              <w:t>Участника</w:t>
            </w:r>
            <w:r w:rsidR="006922B0" w:rsidRPr="00052272">
              <w:rPr>
                <w:sz w:val="24"/>
                <w:szCs w:val="24"/>
              </w:rPr>
              <w:t xml:space="preserve">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sidR="00F33CC5">
              <w:rPr>
                <w:sz w:val="24"/>
                <w:szCs w:val="24"/>
              </w:rPr>
              <w:t>2</w:t>
            </w:r>
            <w:r w:rsidR="006922B0" w:rsidRPr="00052272">
              <w:rPr>
                <w:sz w:val="24"/>
                <w:szCs w:val="24"/>
              </w:rPr>
              <w:t xml:space="preserve">5% балансовой стоимости активов </w:t>
            </w:r>
            <w:r w:rsidR="00BE0BF5" w:rsidRPr="00052272">
              <w:rPr>
                <w:sz w:val="24"/>
                <w:szCs w:val="24"/>
              </w:rPr>
              <w:t>Участника</w:t>
            </w:r>
            <w:r w:rsidR="006922B0" w:rsidRPr="00052272">
              <w:rPr>
                <w:sz w:val="24"/>
                <w:szCs w:val="24"/>
              </w:rPr>
              <w:t xml:space="preserve">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00BE0BF5" w:rsidRPr="00052272">
              <w:rPr>
                <w:sz w:val="24"/>
                <w:szCs w:val="24"/>
              </w:rPr>
              <w:t>З</w:t>
            </w:r>
            <w:r w:rsidR="006922B0" w:rsidRPr="00052272">
              <w:rPr>
                <w:sz w:val="24"/>
                <w:szCs w:val="24"/>
              </w:rPr>
              <w:t xml:space="preserve">аявки </w:t>
            </w:r>
            <w:r w:rsidR="00326D84" w:rsidRPr="00052272">
              <w:rPr>
                <w:sz w:val="24"/>
                <w:szCs w:val="24"/>
              </w:rPr>
              <w:t>не принято.</w:t>
            </w:r>
          </w:p>
          <w:p w:rsidR="006922B0" w:rsidRPr="00052272" w:rsidRDefault="005714F3" w:rsidP="00086B46">
            <w:pPr>
              <w:numPr>
                <w:ilvl w:val="0"/>
                <w:numId w:val="24"/>
              </w:numPr>
              <w:tabs>
                <w:tab w:val="left" w:pos="0"/>
                <w:tab w:val="left" w:pos="384"/>
                <w:tab w:val="left" w:pos="668"/>
                <w:tab w:val="left" w:pos="709"/>
                <w:tab w:val="left" w:pos="1134"/>
              </w:tabs>
              <w:autoSpaceDE w:val="0"/>
              <w:autoSpaceDN w:val="0"/>
              <w:adjustRightInd w:val="0"/>
              <w:spacing w:before="120"/>
              <w:ind w:left="0" w:firstLine="0"/>
              <w:jc w:val="both"/>
              <w:rPr>
                <w:sz w:val="24"/>
                <w:szCs w:val="24"/>
              </w:rPr>
            </w:pPr>
            <w:r>
              <w:rPr>
                <w:sz w:val="24"/>
                <w:szCs w:val="24"/>
              </w:rPr>
              <w:t>О</w:t>
            </w:r>
            <w:r w:rsidR="006922B0" w:rsidRPr="00052272">
              <w:rPr>
                <w:sz w:val="24"/>
                <w:szCs w:val="24"/>
              </w:rPr>
              <w:t xml:space="preserve">тсутствие сведений об </w:t>
            </w:r>
            <w:r w:rsidR="00BE0BF5" w:rsidRPr="00052272">
              <w:rPr>
                <w:sz w:val="24"/>
                <w:szCs w:val="24"/>
              </w:rPr>
              <w:t>Участниках</w:t>
            </w:r>
            <w:r w:rsidR="006922B0" w:rsidRPr="00052272">
              <w:rPr>
                <w:sz w:val="24"/>
                <w:szCs w:val="24"/>
              </w:rPr>
              <w:t xml:space="preserve"> в реестре недобросовестных поставщиков, предусмотренном </w:t>
            </w:r>
            <w:hyperlink r:id="rId20" w:history="1">
              <w:r w:rsidR="00BE0BF5" w:rsidRPr="00052272">
                <w:rPr>
                  <w:sz w:val="24"/>
                  <w:szCs w:val="24"/>
                </w:rPr>
                <w:t>ст.</w:t>
              </w:r>
              <w:r w:rsidR="006922B0" w:rsidRPr="00052272">
                <w:rPr>
                  <w:sz w:val="24"/>
                  <w:szCs w:val="24"/>
                </w:rPr>
                <w:t>5</w:t>
              </w:r>
            </w:hyperlink>
            <w:r w:rsidR="0008291F">
              <w:rPr>
                <w:sz w:val="24"/>
                <w:szCs w:val="24"/>
              </w:rPr>
              <w:t xml:space="preserve"> Федерального закона №</w:t>
            </w:r>
            <w:r w:rsidR="006922B0" w:rsidRPr="00052272">
              <w:rPr>
                <w:sz w:val="24"/>
                <w:szCs w:val="24"/>
              </w:rPr>
              <w:t>223-ФЗ и (или) в реестре недобросовестных поставщиков, предусмотренном Федеральным зако</w:t>
            </w:r>
            <w:r w:rsidR="0008291F">
              <w:rPr>
                <w:sz w:val="24"/>
                <w:szCs w:val="24"/>
              </w:rPr>
              <w:t>ном №</w:t>
            </w:r>
            <w:r w:rsidR="00326D84" w:rsidRPr="00052272">
              <w:rPr>
                <w:sz w:val="24"/>
                <w:szCs w:val="24"/>
              </w:rPr>
              <w:t>44-ФЗ.</w:t>
            </w:r>
          </w:p>
          <w:p w:rsidR="006922B0" w:rsidRPr="00052272" w:rsidRDefault="005714F3" w:rsidP="00086B46">
            <w:pPr>
              <w:numPr>
                <w:ilvl w:val="0"/>
                <w:numId w:val="24"/>
              </w:numPr>
              <w:tabs>
                <w:tab w:val="left" w:pos="0"/>
                <w:tab w:val="left" w:pos="384"/>
                <w:tab w:val="left" w:pos="668"/>
              </w:tabs>
              <w:spacing w:before="120"/>
              <w:ind w:left="0" w:firstLine="0"/>
              <w:jc w:val="both"/>
              <w:rPr>
                <w:sz w:val="24"/>
                <w:szCs w:val="24"/>
              </w:rPr>
            </w:pPr>
            <w:bookmarkStart w:id="70" w:name="подпункт_пункта_224"/>
            <w:bookmarkStart w:id="71" w:name="подпункт_6_пункта_22_3"/>
            <w:bookmarkEnd w:id="70"/>
            <w:bookmarkEnd w:id="71"/>
            <w:r>
              <w:rPr>
                <w:sz w:val="24"/>
                <w:szCs w:val="24"/>
              </w:rPr>
              <w:t>О</w:t>
            </w:r>
            <w:r w:rsidR="006922B0" w:rsidRPr="00052272">
              <w:rPr>
                <w:sz w:val="24"/>
                <w:szCs w:val="24"/>
              </w:rPr>
              <w:t xml:space="preserve">тсутствие на момент проведения закупки вступивших в силу и не исполненных решений суда о ненадлежащем исполнении </w:t>
            </w:r>
            <w:r w:rsidR="00BE0BF5" w:rsidRPr="00052272">
              <w:rPr>
                <w:sz w:val="24"/>
                <w:szCs w:val="24"/>
              </w:rPr>
              <w:t>Участником</w:t>
            </w:r>
            <w:r w:rsidR="006922B0" w:rsidRPr="00052272">
              <w:rPr>
                <w:sz w:val="24"/>
                <w:szCs w:val="24"/>
              </w:rPr>
              <w:t xml:space="preserve"> обязательств по договорам (контрактам), заключенным с </w:t>
            </w:r>
            <w:r w:rsidR="00BE0BF5" w:rsidRPr="00052272">
              <w:rPr>
                <w:sz w:val="24"/>
                <w:szCs w:val="24"/>
              </w:rPr>
              <w:t>З</w:t>
            </w:r>
            <w:r w:rsidR="006922B0" w:rsidRPr="00052272">
              <w:rPr>
                <w:sz w:val="24"/>
                <w:szCs w:val="24"/>
              </w:rPr>
              <w:t>аказчиком на поставку товаров, выполнение работ, оказание услуг, одноименных закуп</w:t>
            </w:r>
            <w:r w:rsidR="00326D84" w:rsidRPr="00052272">
              <w:rPr>
                <w:sz w:val="24"/>
                <w:szCs w:val="24"/>
              </w:rPr>
              <w:t>аемым товарам, работам, услугам.</w:t>
            </w:r>
          </w:p>
          <w:p w:rsidR="006922B0" w:rsidRPr="00052272" w:rsidRDefault="005714F3" w:rsidP="00086B46">
            <w:pPr>
              <w:numPr>
                <w:ilvl w:val="0"/>
                <w:numId w:val="24"/>
              </w:numPr>
              <w:tabs>
                <w:tab w:val="left" w:pos="0"/>
                <w:tab w:val="left" w:pos="384"/>
                <w:tab w:val="left" w:pos="668"/>
                <w:tab w:val="left" w:pos="900"/>
              </w:tabs>
              <w:spacing w:before="120"/>
              <w:ind w:left="0" w:firstLine="0"/>
              <w:jc w:val="both"/>
              <w:rPr>
                <w:sz w:val="24"/>
                <w:szCs w:val="24"/>
              </w:rPr>
            </w:pPr>
            <w:r>
              <w:rPr>
                <w:sz w:val="24"/>
                <w:szCs w:val="24"/>
              </w:rPr>
              <w:t>О</w:t>
            </w:r>
            <w:r w:rsidR="006922B0" w:rsidRPr="00052272">
              <w:rPr>
                <w:sz w:val="24"/>
                <w:szCs w:val="24"/>
              </w:rPr>
              <w:t xml:space="preserve">тсутствие на момент проведения </w:t>
            </w:r>
            <w:r w:rsidR="00BE0BF5" w:rsidRPr="00052272">
              <w:rPr>
                <w:sz w:val="24"/>
                <w:szCs w:val="24"/>
              </w:rPr>
              <w:t>З</w:t>
            </w:r>
            <w:r w:rsidR="006922B0" w:rsidRPr="00052272">
              <w:rPr>
                <w:sz w:val="24"/>
                <w:szCs w:val="24"/>
              </w:rPr>
              <w:t xml:space="preserve">акупки вступивших в силу решений суда о ненадлежащем исполнении </w:t>
            </w:r>
            <w:r w:rsidR="00BE0BF5" w:rsidRPr="00052272">
              <w:rPr>
                <w:sz w:val="24"/>
                <w:szCs w:val="24"/>
              </w:rPr>
              <w:t>Участнико</w:t>
            </w:r>
            <w:r w:rsidR="006922B0" w:rsidRPr="00052272">
              <w:rPr>
                <w:sz w:val="24"/>
                <w:szCs w:val="24"/>
              </w:rPr>
              <w:t xml:space="preserve">м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w:t>
            </w:r>
            <w:r w:rsidR="00BE0BF5" w:rsidRPr="00052272">
              <w:rPr>
                <w:sz w:val="24"/>
                <w:szCs w:val="24"/>
              </w:rPr>
              <w:t xml:space="preserve">(Два) </w:t>
            </w:r>
            <w:r w:rsidR="006922B0" w:rsidRPr="00052272">
              <w:rPr>
                <w:sz w:val="24"/>
                <w:szCs w:val="24"/>
              </w:rPr>
              <w:t xml:space="preserve">года (за исключением случаев, указанных в </w:t>
            </w:r>
            <w:r w:rsidR="008A7259">
              <w:rPr>
                <w:sz w:val="24"/>
                <w:szCs w:val="24"/>
              </w:rPr>
              <w:t>пп.6 п.13</w:t>
            </w:r>
            <w:r w:rsidR="00AA150D">
              <w:rPr>
                <w:sz w:val="24"/>
                <w:szCs w:val="24"/>
              </w:rPr>
              <w:t xml:space="preserve"> </w:t>
            </w:r>
            <w:r w:rsidR="00007324" w:rsidRPr="00052272">
              <w:rPr>
                <w:sz w:val="24"/>
                <w:szCs w:val="24"/>
              </w:rPr>
              <w:t>данного Раздела</w:t>
            </w:r>
            <w:r w:rsidR="006922B0" w:rsidRPr="00052272">
              <w:rPr>
                <w:sz w:val="24"/>
                <w:szCs w:val="24"/>
              </w:rPr>
              <w:t>).</w:t>
            </w:r>
          </w:p>
          <w:p w:rsidR="006922B0" w:rsidRPr="00052272" w:rsidRDefault="00BE0BF5" w:rsidP="00086B46">
            <w:pPr>
              <w:numPr>
                <w:ilvl w:val="0"/>
                <w:numId w:val="24"/>
              </w:numPr>
              <w:tabs>
                <w:tab w:val="left" w:pos="0"/>
                <w:tab w:val="left" w:pos="384"/>
                <w:tab w:val="left" w:pos="567"/>
                <w:tab w:val="left" w:pos="668"/>
              </w:tabs>
              <w:spacing w:before="120"/>
              <w:ind w:left="0" w:firstLine="0"/>
              <w:jc w:val="both"/>
              <w:rPr>
                <w:sz w:val="24"/>
                <w:szCs w:val="24"/>
              </w:rPr>
            </w:pPr>
            <w:r w:rsidRPr="00052272">
              <w:rPr>
                <w:sz w:val="24"/>
                <w:szCs w:val="24"/>
              </w:rPr>
              <w:t>Участник</w:t>
            </w:r>
            <w:r w:rsidR="006922B0" w:rsidRPr="00052272">
              <w:rPr>
                <w:sz w:val="24"/>
                <w:szCs w:val="24"/>
              </w:rPr>
              <w:t xml:space="preserve"> не является лицом, местом регистрации, либо местом жительства, либо местом налогового </w:t>
            </w:r>
            <w:proofErr w:type="spellStart"/>
            <w:r w:rsidR="006922B0" w:rsidRPr="00052272">
              <w:rPr>
                <w:sz w:val="24"/>
                <w:szCs w:val="24"/>
              </w:rPr>
              <w:t>резидентства</w:t>
            </w:r>
            <w:proofErr w:type="spellEnd"/>
            <w:r w:rsidR="006922B0" w:rsidRPr="00052272">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w:t>
            </w:r>
            <w:r w:rsidRPr="00052272">
              <w:rPr>
                <w:sz w:val="24"/>
                <w:szCs w:val="24"/>
              </w:rPr>
              <w:t>пп.</w:t>
            </w:r>
            <w:r w:rsidR="006922B0" w:rsidRPr="00052272">
              <w:rPr>
                <w:sz w:val="24"/>
                <w:szCs w:val="24"/>
              </w:rPr>
              <w:t xml:space="preserve">1 </w:t>
            </w:r>
            <w:r w:rsidRPr="00052272">
              <w:rPr>
                <w:sz w:val="24"/>
                <w:szCs w:val="24"/>
              </w:rPr>
              <w:t>п.</w:t>
            </w:r>
            <w:r w:rsidR="006922B0" w:rsidRPr="00052272">
              <w:rPr>
                <w:sz w:val="24"/>
                <w:szCs w:val="24"/>
              </w:rPr>
              <w:t xml:space="preserve">3 </w:t>
            </w:r>
            <w:r w:rsidRPr="00052272">
              <w:rPr>
                <w:sz w:val="24"/>
                <w:szCs w:val="24"/>
              </w:rPr>
              <w:t>ст.</w:t>
            </w:r>
            <w:r w:rsidR="006922B0" w:rsidRPr="00052272">
              <w:rPr>
                <w:sz w:val="24"/>
                <w:szCs w:val="24"/>
              </w:rPr>
              <w:t>284 Налогово</w:t>
            </w:r>
            <w:r w:rsidR="00326D84" w:rsidRPr="00052272">
              <w:rPr>
                <w:sz w:val="24"/>
                <w:szCs w:val="24"/>
              </w:rPr>
              <w:t>го Кодекса Российской Федерации.</w:t>
            </w:r>
          </w:p>
          <w:p w:rsidR="006922B0" w:rsidRPr="00052272" w:rsidRDefault="00BE0BF5" w:rsidP="00086B46">
            <w:pPr>
              <w:numPr>
                <w:ilvl w:val="0"/>
                <w:numId w:val="24"/>
              </w:numPr>
              <w:tabs>
                <w:tab w:val="left" w:pos="0"/>
                <w:tab w:val="left" w:pos="384"/>
                <w:tab w:val="left" w:pos="668"/>
                <w:tab w:val="left" w:pos="900"/>
              </w:tabs>
              <w:spacing w:before="120"/>
              <w:ind w:left="0" w:firstLine="0"/>
              <w:jc w:val="both"/>
              <w:rPr>
                <w:sz w:val="24"/>
                <w:szCs w:val="24"/>
              </w:rPr>
            </w:pPr>
            <w:r w:rsidRPr="00052272">
              <w:rPr>
                <w:sz w:val="24"/>
                <w:szCs w:val="24"/>
              </w:rPr>
              <w:t>Участник</w:t>
            </w:r>
            <w:r w:rsidR="006922B0" w:rsidRPr="00052272">
              <w:rPr>
                <w:sz w:val="24"/>
                <w:szCs w:val="24"/>
              </w:rPr>
              <w:t xml:space="preserve"> - юридическое лицо, которое в течение </w:t>
            </w:r>
            <w:r w:rsidRPr="00052272">
              <w:rPr>
                <w:sz w:val="24"/>
                <w:szCs w:val="24"/>
              </w:rPr>
              <w:t>2 (Д</w:t>
            </w:r>
            <w:r w:rsidR="006922B0" w:rsidRPr="00052272">
              <w:rPr>
                <w:sz w:val="24"/>
                <w:szCs w:val="24"/>
              </w:rPr>
              <w:t>вух</w:t>
            </w:r>
            <w:r w:rsidRPr="00052272">
              <w:rPr>
                <w:sz w:val="24"/>
                <w:szCs w:val="24"/>
              </w:rPr>
              <w:t>)</w:t>
            </w:r>
            <w:r w:rsidR="006922B0" w:rsidRPr="00052272">
              <w:rPr>
                <w:sz w:val="24"/>
                <w:szCs w:val="24"/>
              </w:rPr>
              <w:t xml:space="preserve"> лет до момента подачи </w:t>
            </w:r>
            <w:r w:rsidRPr="00052272">
              <w:rPr>
                <w:sz w:val="24"/>
                <w:szCs w:val="24"/>
              </w:rPr>
              <w:t>З</w:t>
            </w:r>
            <w:r w:rsidR="006922B0" w:rsidRPr="00052272">
              <w:rPr>
                <w:sz w:val="24"/>
                <w:szCs w:val="24"/>
              </w:rPr>
              <w:t xml:space="preserve">аявки не было привлечено к административной ответственности за совершение административного правонарушения, предусмотренного </w:t>
            </w:r>
            <w:r w:rsidRPr="00052272">
              <w:rPr>
                <w:sz w:val="24"/>
                <w:szCs w:val="24"/>
              </w:rPr>
              <w:t>ст.</w:t>
            </w:r>
            <w:r w:rsidR="006922B0" w:rsidRPr="00052272">
              <w:rPr>
                <w:sz w:val="24"/>
                <w:szCs w:val="24"/>
              </w:rPr>
              <w:t>19.28 Кодекса Российской Федерации об административных правонарушениях (незаконное вознагражде</w:t>
            </w:r>
            <w:r w:rsidR="00326D84" w:rsidRPr="00052272">
              <w:rPr>
                <w:sz w:val="24"/>
                <w:szCs w:val="24"/>
              </w:rPr>
              <w:t>ние от имени юридического лица).</w:t>
            </w:r>
          </w:p>
          <w:p w:rsidR="006922B0" w:rsidRPr="00052272" w:rsidRDefault="00C04D57" w:rsidP="00086B46">
            <w:pPr>
              <w:numPr>
                <w:ilvl w:val="0"/>
                <w:numId w:val="24"/>
              </w:numPr>
              <w:tabs>
                <w:tab w:val="left" w:pos="0"/>
                <w:tab w:val="left" w:pos="445"/>
                <w:tab w:val="left" w:pos="567"/>
                <w:tab w:val="left" w:pos="668"/>
              </w:tabs>
              <w:spacing w:before="120"/>
              <w:ind w:left="0" w:firstLine="0"/>
              <w:jc w:val="both"/>
              <w:rPr>
                <w:sz w:val="24"/>
                <w:szCs w:val="24"/>
              </w:rPr>
            </w:pPr>
            <w:r>
              <w:rPr>
                <w:sz w:val="24"/>
                <w:szCs w:val="24"/>
              </w:rPr>
              <w:t xml:space="preserve"> </w:t>
            </w:r>
            <w:proofErr w:type="gramStart"/>
            <w:r w:rsidR="005714F3">
              <w:rPr>
                <w:sz w:val="24"/>
                <w:szCs w:val="24"/>
              </w:rPr>
              <w:t xml:space="preserve">У </w:t>
            </w:r>
            <w:r w:rsidR="00BE0BF5" w:rsidRPr="00052272">
              <w:rPr>
                <w:sz w:val="24"/>
                <w:szCs w:val="24"/>
              </w:rPr>
              <w:t>Участника</w:t>
            </w:r>
            <w:r w:rsidR="006922B0" w:rsidRPr="00052272">
              <w:rPr>
                <w:sz w:val="24"/>
                <w:szCs w:val="24"/>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BE0BF5" w:rsidRPr="00052272">
              <w:rPr>
                <w:sz w:val="24"/>
                <w:szCs w:val="24"/>
              </w:rPr>
              <w:t>Участника</w:t>
            </w:r>
            <w:r w:rsidR="006922B0" w:rsidRPr="00052272">
              <w:rPr>
                <w:sz w:val="24"/>
                <w:szCs w:val="24"/>
              </w:rPr>
              <w:t xml:space="preserve"> отсутствуют непогашенные или не снятые судимости за преступления в сфере экономики и (или) преступления, предусмотренные </w:t>
            </w:r>
            <w:r w:rsidR="00BE0BF5" w:rsidRPr="00052272">
              <w:rPr>
                <w:sz w:val="24"/>
                <w:szCs w:val="24"/>
              </w:rPr>
              <w:t>ст.</w:t>
            </w:r>
            <w:r w:rsidR="006922B0" w:rsidRPr="00052272">
              <w:rPr>
                <w:sz w:val="24"/>
                <w:szCs w:val="24"/>
              </w:rPr>
              <w:t>289, 290, 291, 291.1 УК Российской Федерации, а также неприменения в отношении указанных физических лиц административного наказания в виде дисквалификации и</w:t>
            </w:r>
            <w:proofErr w:type="gramEnd"/>
            <w:r w:rsidR="006922B0" w:rsidRPr="00052272">
              <w:rPr>
                <w:sz w:val="24"/>
                <w:szCs w:val="24"/>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006922B0" w:rsidRPr="00052272">
              <w:rPr>
                <w:sz w:val="24"/>
                <w:szCs w:val="24"/>
              </w:rPr>
              <w:t>являющихся</w:t>
            </w:r>
            <w:proofErr w:type="gramEnd"/>
            <w:r w:rsidR="006922B0" w:rsidRPr="00052272">
              <w:rPr>
                <w:sz w:val="24"/>
                <w:szCs w:val="24"/>
              </w:rPr>
              <w:t xml:space="preserve"> объектом осуществляемой </w:t>
            </w:r>
            <w:r w:rsidR="00BE0BF5" w:rsidRPr="00052272">
              <w:rPr>
                <w:sz w:val="24"/>
                <w:szCs w:val="24"/>
              </w:rPr>
              <w:t>З</w:t>
            </w:r>
            <w:r w:rsidR="00326D84" w:rsidRPr="00052272">
              <w:rPr>
                <w:sz w:val="24"/>
                <w:szCs w:val="24"/>
              </w:rPr>
              <w:t>акупки.</w:t>
            </w:r>
          </w:p>
          <w:p w:rsidR="006922B0" w:rsidRPr="00052272" w:rsidRDefault="005714F3" w:rsidP="00086B46">
            <w:pPr>
              <w:numPr>
                <w:ilvl w:val="0"/>
                <w:numId w:val="24"/>
              </w:numPr>
              <w:tabs>
                <w:tab w:val="left" w:pos="0"/>
                <w:tab w:val="left" w:pos="445"/>
                <w:tab w:val="left" w:pos="668"/>
              </w:tabs>
              <w:spacing w:before="120"/>
              <w:ind w:left="0" w:firstLine="0"/>
              <w:jc w:val="both"/>
              <w:rPr>
                <w:sz w:val="24"/>
                <w:szCs w:val="24"/>
              </w:rPr>
            </w:pPr>
            <w:r>
              <w:rPr>
                <w:sz w:val="24"/>
                <w:szCs w:val="24"/>
              </w:rPr>
              <w:t>О</w:t>
            </w:r>
            <w:r w:rsidR="006922B0" w:rsidRPr="00052272">
              <w:rPr>
                <w:sz w:val="24"/>
                <w:szCs w:val="24"/>
              </w:rPr>
              <w:t xml:space="preserve">бладание </w:t>
            </w:r>
            <w:r w:rsidR="00E5703B" w:rsidRPr="00052272">
              <w:rPr>
                <w:sz w:val="24"/>
                <w:szCs w:val="24"/>
              </w:rPr>
              <w:t>Участником</w:t>
            </w:r>
            <w:r w:rsidR="006922B0" w:rsidRPr="00052272">
              <w:rPr>
                <w:sz w:val="24"/>
                <w:szCs w:val="24"/>
              </w:rPr>
              <w:t xml:space="preserve"> исключительными правами на результаты интеллектуальной деятельности, если в связи с исполнением договора </w:t>
            </w:r>
            <w:r w:rsidR="00E5703B" w:rsidRPr="00052272">
              <w:rPr>
                <w:sz w:val="24"/>
                <w:szCs w:val="24"/>
              </w:rPr>
              <w:t>З</w:t>
            </w:r>
            <w:r w:rsidR="006922B0" w:rsidRPr="00052272">
              <w:rPr>
                <w:sz w:val="24"/>
                <w:szCs w:val="24"/>
              </w:rPr>
              <w:t>аказчик приобр</w:t>
            </w:r>
            <w:r w:rsidR="00326D84" w:rsidRPr="00052272">
              <w:rPr>
                <w:sz w:val="24"/>
                <w:szCs w:val="24"/>
              </w:rPr>
              <w:t>етает права на такие результаты.</w:t>
            </w:r>
          </w:p>
          <w:p w:rsidR="006922B0" w:rsidRPr="00052272" w:rsidRDefault="005714F3" w:rsidP="00086B46">
            <w:pPr>
              <w:numPr>
                <w:ilvl w:val="0"/>
                <w:numId w:val="24"/>
              </w:numPr>
              <w:tabs>
                <w:tab w:val="left" w:pos="0"/>
                <w:tab w:val="left" w:pos="445"/>
                <w:tab w:val="left" w:pos="668"/>
              </w:tabs>
              <w:spacing w:before="120"/>
              <w:ind w:left="0" w:firstLine="0"/>
              <w:jc w:val="both"/>
              <w:rPr>
                <w:sz w:val="24"/>
                <w:szCs w:val="24"/>
              </w:rPr>
            </w:pPr>
            <w:proofErr w:type="gramStart"/>
            <w:r>
              <w:rPr>
                <w:sz w:val="24"/>
                <w:szCs w:val="24"/>
              </w:rPr>
              <w:t>О</w:t>
            </w:r>
            <w:r w:rsidR="006922B0" w:rsidRPr="00052272">
              <w:rPr>
                <w:sz w:val="24"/>
                <w:szCs w:val="24"/>
              </w:rPr>
              <w:t xml:space="preserve">тсутствие между </w:t>
            </w:r>
            <w:r w:rsidR="00E5703B" w:rsidRPr="00052272">
              <w:rPr>
                <w:sz w:val="24"/>
                <w:szCs w:val="24"/>
              </w:rPr>
              <w:t>Участником</w:t>
            </w:r>
            <w:r w:rsidR="006922B0" w:rsidRPr="00052272">
              <w:rPr>
                <w:sz w:val="24"/>
                <w:szCs w:val="24"/>
              </w:rPr>
              <w:t xml:space="preserve"> и </w:t>
            </w:r>
            <w:r w:rsidR="00E5703B" w:rsidRPr="00052272">
              <w:rPr>
                <w:sz w:val="24"/>
                <w:szCs w:val="24"/>
              </w:rPr>
              <w:t>З</w:t>
            </w:r>
            <w:r w:rsidR="006922B0" w:rsidRPr="00052272">
              <w:rPr>
                <w:sz w:val="24"/>
                <w:szCs w:val="24"/>
              </w:rPr>
              <w:t xml:space="preserve">аказчиком конфликта интересов, под которым понимаются случаи, при которых руководитель </w:t>
            </w:r>
            <w:r w:rsidR="00E5703B" w:rsidRPr="00052272">
              <w:rPr>
                <w:sz w:val="24"/>
                <w:szCs w:val="24"/>
              </w:rPr>
              <w:t>З</w:t>
            </w:r>
            <w:r w:rsidR="006922B0" w:rsidRPr="00052272">
              <w:rPr>
                <w:sz w:val="24"/>
                <w:szCs w:val="24"/>
              </w:rPr>
              <w:t xml:space="preserve">аказчика, член экспертной группы, член </w:t>
            </w:r>
            <w:r w:rsidR="00E5703B" w:rsidRPr="00052272">
              <w:rPr>
                <w:sz w:val="24"/>
                <w:szCs w:val="24"/>
              </w:rPr>
              <w:t>К</w:t>
            </w:r>
            <w:r w:rsidR="006922B0" w:rsidRPr="00052272">
              <w:rPr>
                <w:sz w:val="24"/>
                <w:szCs w:val="24"/>
              </w:rPr>
              <w:t>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922B0" w:rsidRPr="00052272">
              <w:rPr>
                <w:sz w:val="24"/>
                <w:szCs w:val="24"/>
              </w:rPr>
              <w:t xml:space="preserve"> </w:t>
            </w:r>
            <w:proofErr w:type="gramStart"/>
            <w:r w:rsidR="006922B0" w:rsidRPr="00052272">
              <w:rPr>
                <w:sz w:val="24"/>
                <w:szCs w:val="24"/>
              </w:rPr>
              <w:t xml:space="preserve">унитарного предприятия либо иными органами управления юридических лиц - </w:t>
            </w:r>
            <w:r w:rsidR="00E5703B" w:rsidRPr="00052272">
              <w:rPr>
                <w:sz w:val="24"/>
                <w:szCs w:val="24"/>
              </w:rPr>
              <w:t>Участников</w:t>
            </w:r>
            <w:r w:rsidR="006922B0" w:rsidRPr="00052272">
              <w:rPr>
                <w:sz w:val="24"/>
                <w:szCs w:val="24"/>
              </w:rPr>
              <w:t xml:space="preserve">, с физическими лицами, в том числе зарегистрированными в качестве индивидуального предпринимателя, - </w:t>
            </w:r>
            <w:r w:rsidR="00E5703B" w:rsidRPr="00052272">
              <w:rPr>
                <w:sz w:val="24"/>
                <w:szCs w:val="24"/>
              </w:rPr>
              <w:t>Участниками</w:t>
            </w:r>
            <w:r w:rsidR="006922B0" w:rsidRPr="00052272">
              <w:rPr>
                <w:sz w:val="24"/>
                <w:szCs w:val="24"/>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922B0" w:rsidRPr="00052272">
              <w:rPr>
                <w:sz w:val="24"/>
                <w:szCs w:val="24"/>
              </w:rPr>
              <w:t>неполнородными</w:t>
            </w:r>
            <w:proofErr w:type="spellEnd"/>
            <w:r w:rsidR="006922B0" w:rsidRPr="00052272">
              <w:rPr>
                <w:sz w:val="24"/>
                <w:szCs w:val="24"/>
              </w:rPr>
              <w:t xml:space="preserve"> (имеющими общих отца или мать) братьями и сестрами), усыновителями или усыновл</w:t>
            </w:r>
            <w:r w:rsidR="00326D84" w:rsidRPr="00052272">
              <w:rPr>
                <w:sz w:val="24"/>
                <w:szCs w:val="24"/>
              </w:rPr>
              <w:t>енными указанных физических лиц.</w:t>
            </w:r>
            <w:proofErr w:type="gramEnd"/>
          </w:p>
          <w:p w:rsidR="006922B0" w:rsidRPr="00052272" w:rsidRDefault="005714F3" w:rsidP="00086B46">
            <w:pPr>
              <w:numPr>
                <w:ilvl w:val="0"/>
                <w:numId w:val="24"/>
              </w:numPr>
              <w:tabs>
                <w:tab w:val="left" w:pos="0"/>
                <w:tab w:val="left" w:pos="445"/>
                <w:tab w:val="left" w:pos="668"/>
              </w:tabs>
              <w:spacing w:before="120"/>
              <w:ind w:left="0" w:firstLine="0"/>
              <w:jc w:val="both"/>
              <w:rPr>
                <w:sz w:val="24"/>
                <w:szCs w:val="24"/>
              </w:rPr>
            </w:pPr>
            <w:r>
              <w:rPr>
                <w:sz w:val="24"/>
                <w:szCs w:val="24"/>
              </w:rPr>
              <w:t>О</w:t>
            </w:r>
            <w:r w:rsidR="006922B0" w:rsidRPr="00052272">
              <w:rPr>
                <w:sz w:val="24"/>
                <w:szCs w:val="24"/>
              </w:rPr>
              <w:t xml:space="preserve">тсутствие у </w:t>
            </w:r>
            <w:r w:rsidR="00E5703B" w:rsidRPr="00052272">
              <w:rPr>
                <w:sz w:val="24"/>
                <w:szCs w:val="24"/>
              </w:rPr>
              <w:t>Участника</w:t>
            </w:r>
            <w:r w:rsidR="006922B0" w:rsidRPr="00052272">
              <w:rPr>
                <w:sz w:val="24"/>
                <w:szCs w:val="24"/>
              </w:rPr>
              <w:t xml:space="preserve"> ограничений для участия в закупках, установленных законодательством Российской Федерации</w:t>
            </w:r>
            <w:r w:rsidR="00326D84" w:rsidRPr="00052272">
              <w:rPr>
                <w:sz w:val="24"/>
                <w:szCs w:val="24"/>
              </w:rPr>
              <w:t>.</w:t>
            </w:r>
          </w:p>
          <w:p w:rsidR="001A597F" w:rsidRPr="002C0B90" w:rsidRDefault="005714F3" w:rsidP="00086B46">
            <w:pPr>
              <w:numPr>
                <w:ilvl w:val="0"/>
                <w:numId w:val="24"/>
              </w:numPr>
              <w:tabs>
                <w:tab w:val="left" w:pos="0"/>
                <w:tab w:val="left" w:pos="445"/>
                <w:tab w:val="left" w:pos="668"/>
              </w:tabs>
              <w:spacing w:before="120"/>
              <w:ind w:left="0" w:firstLine="0"/>
              <w:jc w:val="both"/>
              <w:rPr>
                <w:sz w:val="24"/>
                <w:szCs w:val="24"/>
              </w:rPr>
            </w:pPr>
            <w:r w:rsidRPr="001A597F">
              <w:rPr>
                <w:sz w:val="24"/>
                <w:szCs w:val="24"/>
              </w:rPr>
              <w:t>С</w:t>
            </w:r>
            <w:r w:rsidR="00365DF8" w:rsidRPr="001A597F">
              <w:rPr>
                <w:sz w:val="24"/>
                <w:szCs w:val="24"/>
              </w:rPr>
              <w:t xml:space="preserve">оответствие </w:t>
            </w:r>
            <w:r w:rsidR="00E5703B" w:rsidRPr="001A597F">
              <w:rPr>
                <w:sz w:val="24"/>
                <w:szCs w:val="24"/>
              </w:rPr>
              <w:t>Участника</w:t>
            </w:r>
            <w:r w:rsidR="00365DF8" w:rsidRPr="001A597F">
              <w:rPr>
                <w:sz w:val="24"/>
                <w:szCs w:val="24"/>
              </w:rPr>
              <w:t xml:space="preserve"> критериям отнесения к субъектам малого и среднего предпринимательства, установленным </w:t>
            </w:r>
            <w:r w:rsidR="00E5703B" w:rsidRPr="001A597F">
              <w:rPr>
                <w:sz w:val="24"/>
                <w:szCs w:val="24"/>
              </w:rPr>
              <w:t>ст.</w:t>
            </w:r>
            <w:r w:rsidR="00365DF8" w:rsidRPr="001A597F">
              <w:rPr>
                <w:sz w:val="24"/>
                <w:szCs w:val="24"/>
              </w:rPr>
              <w:t xml:space="preserve">4 Федерального закона от 24.07.2007 </w:t>
            </w:r>
            <w:r w:rsidR="00243BF8" w:rsidRPr="001A597F">
              <w:rPr>
                <w:sz w:val="24"/>
                <w:szCs w:val="24"/>
              </w:rPr>
              <w:t xml:space="preserve">        </w:t>
            </w:r>
            <w:r w:rsidR="0008291F" w:rsidRPr="001A597F">
              <w:rPr>
                <w:sz w:val="24"/>
                <w:szCs w:val="24"/>
              </w:rPr>
              <w:t>№</w:t>
            </w:r>
            <w:r w:rsidR="00365DF8" w:rsidRPr="001A597F">
              <w:rPr>
                <w:sz w:val="24"/>
                <w:szCs w:val="24"/>
              </w:rPr>
              <w:t>209-ФЗ «О развитии малого и сре</w:t>
            </w:r>
            <w:r w:rsidR="00A96A7A" w:rsidRPr="001A597F">
              <w:rPr>
                <w:sz w:val="24"/>
                <w:szCs w:val="24"/>
              </w:rPr>
              <w:t>днего предпринимательства в РФ»</w:t>
            </w:r>
            <w:r w:rsidR="00137361" w:rsidRPr="001A597F">
              <w:rPr>
                <w:sz w:val="24"/>
                <w:szCs w:val="24"/>
              </w:rPr>
              <w:t>.</w:t>
            </w:r>
          </w:p>
        </w:tc>
      </w:tr>
      <w:tr w:rsidR="006A46E3"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6A46E3" w:rsidRPr="003459A3" w:rsidRDefault="00786412" w:rsidP="004904C0">
            <w:pPr>
              <w:jc w:val="center"/>
              <w:rPr>
                <w:b/>
                <w:sz w:val="24"/>
                <w:szCs w:val="24"/>
                <w:lang w:val="en-US"/>
              </w:rPr>
            </w:pPr>
            <w:r w:rsidRPr="00052272">
              <w:rPr>
                <w:b/>
                <w:sz w:val="24"/>
                <w:szCs w:val="24"/>
              </w:rPr>
              <w:t>1</w:t>
            </w:r>
            <w:r w:rsidR="003459A3">
              <w:rPr>
                <w:b/>
                <w:sz w:val="24"/>
                <w:szCs w:val="24"/>
                <w:lang w:val="en-US"/>
              </w:rPr>
              <w:t>4</w:t>
            </w:r>
          </w:p>
        </w:tc>
        <w:tc>
          <w:tcPr>
            <w:tcW w:w="1537" w:type="pct"/>
            <w:tcBorders>
              <w:top w:val="single" w:sz="6" w:space="0" w:color="000000"/>
              <w:left w:val="single" w:sz="6" w:space="0" w:color="000000"/>
              <w:bottom w:val="single" w:sz="6" w:space="0" w:color="000000"/>
              <w:right w:val="single" w:sz="6" w:space="0" w:color="000000"/>
            </w:tcBorders>
            <w:vAlign w:val="center"/>
          </w:tcPr>
          <w:p w:rsidR="006A46E3" w:rsidRPr="00052272" w:rsidRDefault="001B5AD8" w:rsidP="001865BF">
            <w:pPr>
              <w:rPr>
                <w:rFonts w:eastAsia="Calibri"/>
                <w:b/>
                <w:bCs/>
                <w:sz w:val="24"/>
                <w:szCs w:val="24"/>
                <w:lang w:eastAsia="en-US"/>
              </w:rPr>
            </w:pPr>
            <w:r w:rsidRPr="00052272">
              <w:rPr>
                <w:b/>
                <w:sz w:val="24"/>
                <w:szCs w:val="24"/>
              </w:rPr>
              <w:t>Документы</w:t>
            </w:r>
            <w:r w:rsidR="00AD6AFB" w:rsidRPr="00052272">
              <w:rPr>
                <w:b/>
                <w:sz w:val="24"/>
                <w:szCs w:val="24"/>
              </w:rPr>
              <w:t>,</w:t>
            </w:r>
            <w:r w:rsidR="006A46E3" w:rsidRPr="00052272">
              <w:rPr>
                <w:b/>
                <w:sz w:val="24"/>
                <w:szCs w:val="24"/>
              </w:rPr>
              <w:t xml:space="preserve"> </w:t>
            </w:r>
            <w:r w:rsidRPr="00052272">
              <w:rPr>
                <w:b/>
                <w:sz w:val="24"/>
                <w:szCs w:val="24"/>
              </w:rPr>
              <w:t>необходим</w:t>
            </w:r>
            <w:r w:rsidR="00E5703B" w:rsidRPr="00052272">
              <w:rPr>
                <w:b/>
                <w:sz w:val="24"/>
                <w:szCs w:val="24"/>
              </w:rPr>
              <w:t>ые для представления в составе З</w:t>
            </w:r>
            <w:r w:rsidRPr="00052272">
              <w:rPr>
                <w:b/>
                <w:sz w:val="24"/>
                <w:szCs w:val="24"/>
              </w:rPr>
              <w:t xml:space="preserve">аявки, </w:t>
            </w:r>
            <w:r w:rsidR="006A46E3" w:rsidRPr="00052272">
              <w:rPr>
                <w:b/>
                <w:sz w:val="24"/>
                <w:szCs w:val="24"/>
              </w:rPr>
              <w:t>подтверждающие соответстви</w:t>
            </w:r>
            <w:r w:rsidR="003C70DE" w:rsidRPr="00052272">
              <w:rPr>
                <w:b/>
                <w:sz w:val="24"/>
                <w:szCs w:val="24"/>
              </w:rPr>
              <w:t xml:space="preserve">е </w:t>
            </w:r>
            <w:r w:rsidR="00E5703B" w:rsidRPr="00052272">
              <w:rPr>
                <w:b/>
                <w:sz w:val="24"/>
                <w:szCs w:val="24"/>
              </w:rPr>
              <w:t>Участников</w:t>
            </w:r>
            <w:r w:rsidR="003C70DE" w:rsidRPr="00052272">
              <w:rPr>
                <w:b/>
                <w:sz w:val="24"/>
                <w:szCs w:val="24"/>
              </w:rPr>
              <w:t xml:space="preserve"> </w:t>
            </w:r>
            <w:r w:rsidRPr="00052272">
              <w:rPr>
                <w:b/>
                <w:sz w:val="24"/>
                <w:szCs w:val="24"/>
              </w:rPr>
              <w:t>требованиям Извещения</w:t>
            </w:r>
          </w:p>
        </w:tc>
        <w:tc>
          <w:tcPr>
            <w:tcW w:w="3162" w:type="pct"/>
            <w:tcBorders>
              <w:top w:val="single" w:sz="6" w:space="0" w:color="000000"/>
              <w:left w:val="single" w:sz="6" w:space="0" w:color="000000"/>
              <w:bottom w:val="single" w:sz="6" w:space="0" w:color="000000"/>
              <w:right w:val="single" w:sz="6" w:space="0" w:color="000000"/>
            </w:tcBorders>
          </w:tcPr>
          <w:p w:rsidR="006A46E3" w:rsidRPr="00052272" w:rsidRDefault="006A46E3" w:rsidP="002B7754">
            <w:pPr>
              <w:jc w:val="both"/>
              <w:rPr>
                <w:snapToGrid w:val="0"/>
                <w:sz w:val="24"/>
                <w:szCs w:val="24"/>
              </w:rPr>
            </w:pPr>
            <w:r w:rsidRPr="00052272">
              <w:rPr>
                <w:snapToGrid w:val="0"/>
                <w:sz w:val="24"/>
                <w:szCs w:val="24"/>
              </w:rPr>
              <w:t xml:space="preserve">Документы, </w:t>
            </w:r>
            <w:proofErr w:type="gramStart"/>
            <w:r w:rsidRPr="00052272">
              <w:rPr>
                <w:snapToGrid w:val="0"/>
                <w:sz w:val="24"/>
                <w:szCs w:val="24"/>
              </w:rPr>
              <w:t>подтверждающие</w:t>
            </w:r>
            <w:proofErr w:type="gramEnd"/>
            <w:r w:rsidRPr="00052272">
              <w:rPr>
                <w:snapToGrid w:val="0"/>
                <w:sz w:val="24"/>
                <w:szCs w:val="24"/>
              </w:rPr>
              <w:t xml:space="preserve"> соответствие </w:t>
            </w:r>
            <w:r w:rsidR="00E5703B" w:rsidRPr="00052272">
              <w:rPr>
                <w:sz w:val="24"/>
                <w:szCs w:val="24"/>
              </w:rPr>
              <w:t>Участников</w:t>
            </w:r>
            <w:r w:rsidRPr="00052272">
              <w:rPr>
                <w:snapToGrid w:val="0"/>
                <w:sz w:val="24"/>
                <w:szCs w:val="24"/>
              </w:rPr>
              <w:t xml:space="preserve"> требованиям,</w:t>
            </w:r>
            <w:r w:rsidR="007619ED" w:rsidRPr="00052272">
              <w:rPr>
                <w:snapToGrid w:val="0"/>
                <w:sz w:val="24"/>
                <w:szCs w:val="24"/>
              </w:rPr>
              <w:t xml:space="preserve"> предъявляемым в соответствии с</w:t>
            </w:r>
            <w:r w:rsidRPr="00052272">
              <w:rPr>
                <w:snapToGrid w:val="0"/>
                <w:sz w:val="24"/>
                <w:szCs w:val="24"/>
              </w:rPr>
              <w:t xml:space="preserve"> </w:t>
            </w:r>
            <w:r w:rsidR="00E5703B" w:rsidRPr="00052272">
              <w:rPr>
                <w:snapToGrid w:val="0"/>
                <w:sz w:val="24"/>
                <w:szCs w:val="24"/>
              </w:rPr>
              <w:t>п.</w:t>
            </w:r>
            <w:r w:rsidR="00FC0CAB" w:rsidRPr="00052272">
              <w:rPr>
                <w:snapToGrid w:val="0"/>
                <w:sz w:val="24"/>
                <w:szCs w:val="24"/>
              </w:rPr>
              <w:t>1</w:t>
            </w:r>
            <w:r w:rsidR="003459A3" w:rsidRPr="003459A3">
              <w:rPr>
                <w:snapToGrid w:val="0"/>
                <w:sz w:val="24"/>
                <w:szCs w:val="24"/>
              </w:rPr>
              <w:t>3</w:t>
            </w:r>
            <w:r w:rsidR="006B73B9" w:rsidRPr="00052272">
              <w:rPr>
                <w:snapToGrid w:val="0"/>
                <w:sz w:val="24"/>
                <w:szCs w:val="24"/>
              </w:rPr>
              <w:t xml:space="preserve"> настоящего Р</w:t>
            </w:r>
            <w:r w:rsidR="000542AD">
              <w:rPr>
                <w:snapToGrid w:val="0"/>
                <w:sz w:val="24"/>
                <w:szCs w:val="24"/>
              </w:rPr>
              <w:t>аздела:</w:t>
            </w:r>
          </w:p>
          <w:p w:rsidR="001B7E31" w:rsidRPr="007B2244" w:rsidRDefault="001B7E31" w:rsidP="00086B46">
            <w:pPr>
              <w:numPr>
                <w:ilvl w:val="0"/>
                <w:numId w:val="25"/>
              </w:numPr>
              <w:tabs>
                <w:tab w:val="clear" w:pos="685"/>
                <w:tab w:val="left" w:pos="384"/>
                <w:tab w:val="left" w:pos="800"/>
                <w:tab w:val="left" w:pos="951"/>
                <w:tab w:val="num" w:pos="1080"/>
              </w:tabs>
              <w:ind w:left="0" w:firstLine="0"/>
              <w:jc w:val="both"/>
              <w:rPr>
                <w:sz w:val="24"/>
                <w:szCs w:val="24"/>
              </w:rPr>
            </w:pPr>
            <w:proofErr w:type="gramStart"/>
            <w:r w:rsidRPr="007B2244">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End"/>
          </w:p>
          <w:p w:rsidR="00A922B0" w:rsidRPr="001B7E31" w:rsidRDefault="001B7E31" w:rsidP="001B7E31">
            <w:pPr>
              <w:tabs>
                <w:tab w:val="left" w:pos="378"/>
                <w:tab w:val="left" w:pos="800"/>
                <w:tab w:val="left" w:pos="1134"/>
              </w:tabs>
              <w:ind w:firstLine="244"/>
              <w:jc w:val="both"/>
              <w:rPr>
                <w:sz w:val="24"/>
                <w:szCs w:val="24"/>
              </w:rPr>
            </w:pPr>
            <w:r w:rsidRPr="007B2244">
              <w:rPr>
                <w:sz w:val="24"/>
                <w:szCs w:val="24"/>
              </w:rPr>
              <w:t>В случае</w:t>
            </w:r>
            <w:proofErr w:type="gramStart"/>
            <w:r w:rsidRPr="007B2244">
              <w:rPr>
                <w:sz w:val="24"/>
                <w:szCs w:val="24"/>
              </w:rPr>
              <w:t>,</w:t>
            </w:r>
            <w:proofErr w:type="gramEnd"/>
            <w:r w:rsidRPr="007B2244">
              <w:rPr>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A87907">
              <w:rPr>
                <w:sz w:val="24"/>
                <w:szCs w:val="24"/>
              </w:rPr>
              <w:t xml:space="preserve"> </w:t>
            </w:r>
          </w:p>
          <w:p w:rsidR="00A922B0" w:rsidRPr="00052272" w:rsidRDefault="00A922B0" w:rsidP="00086B46">
            <w:pPr>
              <w:numPr>
                <w:ilvl w:val="0"/>
                <w:numId w:val="25"/>
              </w:numPr>
              <w:tabs>
                <w:tab w:val="num" w:pos="0"/>
                <w:tab w:val="left" w:pos="378"/>
                <w:tab w:val="left" w:pos="951"/>
              </w:tabs>
              <w:ind w:left="0" w:firstLine="0"/>
              <w:jc w:val="both"/>
              <w:rPr>
                <w:sz w:val="24"/>
                <w:szCs w:val="24"/>
              </w:rPr>
            </w:pPr>
            <w:r w:rsidRPr="00052272">
              <w:rPr>
                <w:sz w:val="24"/>
                <w:szCs w:val="24"/>
              </w:rPr>
              <w:t xml:space="preserve">Декларация </w:t>
            </w:r>
            <w:r w:rsidR="00E5703B" w:rsidRPr="00052272">
              <w:rPr>
                <w:sz w:val="24"/>
                <w:szCs w:val="24"/>
              </w:rPr>
              <w:t>Участника</w:t>
            </w:r>
            <w:r w:rsidRPr="00052272">
              <w:rPr>
                <w:sz w:val="24"/>
                <w:szCs w:val="24"/>
              </w:rPr>
              <w:t xml:space="preserve"> о соответствии уст</w:t>
            </w:r>
            <w:r w:rsidR="006B73B9" w:rsidRPr="00052272">
              <w:rPr>
                <w:sz w:val="24"/>
                <w:szCs w:val="24"/>
              </w:rPr>
              <w:t>ановленным требованиям (Ф</w:t>
            </w:r>
            <w:r w:rsidR="00FD0416" w:rsidRPr="00052272">
              <w:rPr>
                <w:sz w:val="24"/>
                <w:szCs w:val="24"/>
              </w:rPr>
              <w:t xml:space="preserve">орма 3 </w:t>
            </w:r>
            <w:r w:rsidR="006B73B9" w:rsidRPr="00052272">
              <w:rPr>
                <w:sz w:val="24"/>
                <w:szCs w:val="24"/>
              </w:rPr>
              <w:t>Р</w:t>
            </w:r>
            <w:r w:rsidR="00FD0416" w:rsidRPr="00052272">
              <w:rPr>
                <w:sz w:val="24"/>
                <w:szCs w:val="24"/>
              </w:rPr>
              <w:t>аздела 5</w:t>
            </w:r>
            <w:r w:rsidR="00AD6AFB" w:rsidRPr="00052272">
              <w:rPr>
                <w:sz w:val="24"/>
                <w:szCs w:val="24"/>
              </w:rPr>
              <w:t xml:space="preserve"> Извещения</w:t>
            </w:r>
            <w:r w:rsidR="00326D84" w:rsidRPr="00052272">
              <w:rPr>
                <w:sz w:val="24"/>
                <w:szCs w:val="24"/>
              </w:rPr>
              <w:t>).</w:t>
            </w:r>
          </w:p>
          <w:p w:rsidR="00A922B0" w:rsidRPr="00052272" w:rsidRDefault="00A922B0" w:rsidP="00086B46">
            <w:pPr>
              <w:numPr>
                <w:ilvl w:val="0"/>
                <w:numId w:val="25"/>
              </w:numPr>
              <w:tabs>
                <w:tab w:val="num" w:pos="0"/>
                <w:tab w:val="left" w:pos="378"/>
                <w:tab w:val="left" w:pos="809"/>
              </w:tabs>
              <w:ind w:left="0" w:firstLine="0"/>
              <w:jc w:val="both"/>
              <w:rPr>
                <w:sz w:val="24"/>
                <w:szCs w:val="24"/>
              </w:rPr>
            </w:pPr>
            <w:r w:rsidRPr="00052272">
              <w:rPr>
                <w:sz w:val="24"/>
                <w:szCs w:val="24"/>
              </w:rPr>
              <w:t xml:space="preserve">Выписка из единого реестра субъектов малого и среднего предпринимательства, полученная не ранее чем за 3 </w:t>
            </w:r>
            <w:r w:rsidR="001A74AA" w:rsidRPr="00052272">
              <w:rPr>
                <w:sz w:val="24"/>
                <w:szCs w:val="24"/>
              </w:rPr>
              <w:t xml:space="preserve">(Три) </w:t>
            </w:r>
            <w:r w:rsidRPr="00052272">
              <w:rPr>
                <w:sz w:val="24"/>
                <w:szCs w:val="24"/>
              </w:rPr>
              <w:t xml:space="preserve">месяца до дня размещения на официальном сайте и сайте Заказчика </w:t>
            </w:r>
            <w:r w:rsidR="001A74AA" w:rsidRPr="00052272">
              <w:rPr>
                <w:sz w:val="24"/>
                <w:szCs w:val="24"/>
              </w:rPr>
              <w:t>И</w:t>
            </w:r>
            <w:r w:rsidRPr="00052272">
              <w:rPr>
                <w:sz w:val="24"/>
                <w:szCs w:val="24"/>
              </w:rPr>
              <w:t>звещения</w:t>
            </w:r>
            <w:r w:rsidR="001A74AA" w:rsidRPr="00052272">
              <w:rPr>
                <w:sz w:val="24"/>
                <w:szCs w:val="24"/>
              </w:rPr>
              <w:t>,</w:t>
            </w:r>
            <w:r w:rsidRPr="00052272">
              <w:rPr>
                <w:sz w:val="24"/>
                <w:szCs w:val="24"/>
              </w:rPr>
              <w:t xml:space="preserve"> в форме электронного документа, подписанного усиленной квалифицированной электронной подписью Федеральной налоговой службы</w:t>
            </w:r>
            <w:r w:rsidR="00EE5E17">
              <w:rPr>
                <w:sz w:val="24"/>
                <w:szCs w:val="24"/>
              </w:rPr>
              <w:t>, либо скан-копию такой выписки</w:t>
            </w:r>
          </w:p>
          <w:p w:rsidR="00A922B0" w:rsidRPr="00EE5E17" w:rsidRDefault="00EE5E17" w:rsidP="00410BAD">
            <w:pPr>
              <w:tabs>
                <w:tab w:val="left" w:pos="378"/>
              </w:tabs>
              <w:ind w:firstLine="244"/>
              <w:jc w:val="both"/>
              <w:rPr>
                <w:i/>
                <w:sz w:val="24"/>
                <w:szCs w:val="24"/>
                <w:u w:val="single"/>
              </w:rPr>
            </w:pPr>
            <w:r w:rsidRPr="00EE5E17">
              <w:rPr>
                <w:i/>
                <w:sz w:val="24"/>
                <w:szCs w:val="24"/>
                <w:u w:val="single"/>
              </w:rPr>
              <w:t>или</w:t>
            </w:r>
          </w:p>
          <w:p w:rsidR="00A922B0" w:rsidRPr="00052272" w:rsidRDefault="00A922B0" w:rsidP="00410BAD">
            <w:pPr>
              <w:tabs>
                <w:tab w:val="left" w:pos="378"/>
              </w:tabs>
              <w:ind w:firstLine="244"/>
              <w:jc w:val="both"/>
              <w:rPr>
                <w:sz w:val="24"/>
                <w:szCs w:val="24"/>
              </w:rPr>
            </w:pPr>
            <w:proofErr w:type="gramStart"/>
            <w:r w:rsidRPr="00052272">
              <w:rPr>
                <w:sz w:val="24"/>
                <w:szCs w:val="24"/>
              </w:rPr>
              <w:t>в случае отсутствия в Едином реестре субъектов малого и среднего предпринимательства сведений об участнике процедуры закупки, который является вновь зарегистрированным индивидуальным предпринимателем или вновь созданным юридическим лицом в соответствии с ч</w:t>
            </w:r>
            <w:r w:rsidR="000F34DA">
              <w:rPr>
                <w:sz w:val="24"/>
                <w:szCs w:val="24"/>
              </w:rPr>
              <w:t>.</w:t>
            </w:r>
            <w:r w:rsidRPr="00052272">
              <w:rPr>
                <w:sz w:val="24"/>
                <w:szCs w:val="24"/>
              </w:rPr>
              <w:t>3 ст</w:t>
            </w:r>
            <w:r w:rsidR="000F34DA">
              <w:rPr>
                <w:sz w:val="24"/>
                <w:szCs w:val="24"/>
              </w:rPr>
              <w:t>.</w:t>
            </w:r>
            <w:r w:rsidRPr="00052272">
              <w:rPr>
                <w:sz w:val="24"/>
                <w:szCs w:val="24"/>
              </w:rPr>
              <w:t>4 Федерального з</w:t>
            </w:r>
            <w:r w:rsidR="0008291F">
              <w:rPr>
                <w:sz w:val="24"/>
                <w:szCs w:val="24"/>
              </w:rPr>
              <w:t>акона от 24.07.2007 №</w:t>
            </w:r>
            <w:r w:rsidRPr="00052272">
              <w:rPr>
                <w:sz w:val="24"/>
                <w:szCs w:val="24"/>
              </w:rPr>
              <w:t xml:space="preserve">209-ФЗ «О развитии малого и среднего предпринимательства в Российской Федерации», Декларация </w:t>
            </w:r>
            <w:r w:rsidR="00B97DB7" w:rsidRPr="00052272">
              <w:rPr>
                <w:sz w:val="24"/>
                <w:szCs w:val="24"/>
              </w:rPr>
              <w:t>в форме электронного документа</w:t>
            </w:r>
            <w:r w:rsidR="009A0DF4">
              <w:rPr>
                <w:sz w:val="24"/>
                <w:szCs w:val="24"/>
              </w:rPr>
              <w:t xml:space="preserve"> (Форма </w:t>
            </w:r>
            <w:r w:rsidR="007B2244">
              <w:rPr>
                <w:sz w:val="24"/>
                <w:szCs w:val="24"/>
              </w:rPr>
              <w:t>4</w:t>
            </w:r>
            <w:r w:rsidR="009A0DF4">
              <w:rPr>
                <w:sz w:val="24"/>
                <w:szCs w:val="24"/>
              </w:rPr>
              <w:t xml:space="preserve"> Раздела 5 Извещения)</w:t>
            </w:r>
            <w:r w:rsidR="00B97DB7" w:rsidRPr="00052272">
              <w:rPr>
                <w:sz w:val="24"/>
                <w:szCs w:val="24"/>
              </w:rPr>
              <w:t>.</w:t>
            </w:r>
            <w:proofErr w:type="gramEnd"/>
          </w:p>
          <w:p w:rsidR="00A922B0" w:rsidRPr="00052272" w:rsidRDefault="00A922B0" w:rsidP="00410BAD">
            <w:pPr>
              <w:tabs>
                <w:tab w:val="left" w:pos="378"/>
              </w:tabs>
              <w:jc w:val="both"/>
              <w:rPr>
                <w:sz w:val="24"/>
                <w:szCs w:val="24"/>
              </w:rPr>
            </w:pPr>
            <w:r w:rsidRPr="00052272">
              <w:rPr>
                <w:sz w:val="24"/>
                <w:szCs w:val="24"/>
              </w:rPr>
              <w:t xml:space="preserve">Выписка формируется в формате PDF, содержащем усиленную квалифицированную электронную подпись и ее визуализацию (в том числе, при распечатывании выписки). </w:t>
            </w:r>
          </w:p>
          <w:p w:rsidR="00A922B0" w:rsidRPr="00052272" w:rsidRDefault="00A922B0" w:rsidP="00410BAD">
            <w:pPr>
              <w:tabs>
                <w:tab w:val="left" w:pos="378"/>
              </w:tabs>
              <w:jc w:val="both"/>
              <w:rPr>
                <w:sz w:val="24"/>
                <w:szCs w:val="24"/>
              </w:rPr>
            </w:pPr>
            <w:r w:rsidRPr="00052272">
              <w:rPr>
                <w:sz w:val="24"/>
                <w:szCs w:val="24"/>
              </w:rPr>
              <w:t xml:space="preserve">Допускается предоставление </w:t>
            </w:r>
            <w:proofErr w:type="gramStart"/>
            <w:r w:rsidRPr="00052272">
              <w:rPr>
                <w:sz w:val="24"/>
                <w:szCs w:val="24"/>
              </w:rPr>
              <w:t>скан-копии</w:t>
            </w:r>
            <w:proofErr w:type="gramEnd"/>
            <w:r w:rsidRPr="00052272">
              <w:rPr>
                <w:sz w:val="24"/>
                <w:szCs w:val="24"/>
              </w:rPr>
              <w:t xml:space="preserve"> выписки из единого реестра субъектов малого и среднего предпринимательства с оригинала или с нотариально заверенной копии такой выписки.</w:t>
            </w:r>
          </w:p>
          <w:p w:rsidR="003237A4" w:rsidRDefault="003237A4" w:rsidP="00302A3A">
            <w:pPr>
              <w:autoSpaceDE w:val="0"/>
              <w:autoSpaceDN w:val="0"/>
              <w:adjustRightInd w:val="0"/>
              <w:spacing w:before="120"/>
              <w:jc w:val="both"/>
              <w:rPr>
                <w:sz w:val="24"/>
                <w:szCs w:val="24"/>
              </w:rPr>
            </w:pPr>
            <w:r>
              <w:rPr>
                <w:sz w:val="24"/>
                <w:szCs w:val="24"/>
              </w:rPr>
              <w:t>В случае</w:t>
            </w:r>
            <w:proofErr w:type="gramStart"/>
            <w:r>
              <w:rPr>
                <w:sz w:val="24"/>
                <w:szCs w:val="24"/>
              </w:rPr>
              <w:t>,</w:t>
            </w:r>
            <w:proofErr w:type="gramEnd"/>
            <w:r>
              <w:rPr>
                <w:sz w:val="24"/>
                <w:szCs w:val="24"/>
              </w:rPr>
              <w:t xml:space="preserve"> если Участником для соответствия требованиям, предъявляемым Заказчиком в части наличия квалифицированного персонала и/или производственных мощностей, привлекается сторонняя  организация, то, в дополнение к вышеуказанным документам прилагается договор или иной документ, подтверждающий согласование сторонами существенных условий сотрудничества (оферта и акцепт) с данной организацией.</w:t>
            </w:r>
          </w:p>
          <w:p w:rsidR="0028316F" w:rsidRPr="00B8312A" w:rsidRDefault="0028316F" w:rsidP="0028316F">
            <w:pPr>
              <w:autoSpaceDE w:val="0"/>
              <w:autoSpaceDN w:val="0"/>
              <w:adjustRightInd w:val="0"/>
              <w:spacing w:before="120"/>
              <w:jc w:val="both"/>
              <w:rPr>
                <w:sz w:val="24"/>
                <w:szCs w:val="24"/>
              </w:rPr>
            </w:pPr>
            <w:r w:rsidRPr="00B8312A">
              <w:rPr>
                <w:sz w:val="24"/>
                <w:szCs w:val="24"/>
              </w:rPr>
              <w:t>В случае</w:t>
            </w:r>
            <w:proofErr w:type="gramStart"/>
            <w:r w:rsidRPr="00B8312A">
              <w:rPr>
                <w:sz w:val="24"/>
                <w:szCs w:val="24"/>
              </w:rPr>
              <w:t>,</w:t>
            </w:r>
            <w:proofErr w:type="gramEnd"/>
            <w:r w:rsidRPr="00B8312A">
              <w:rPr>
                <w:sz w:val="24"/>
                <w:szCs w:val="24"/>
              </w:rPr>
              <w:t xml:space="preserve"> если Участник представлен объединением юридических лиц, либо физических лиц, либо индивидуальных предпринимателей (Коллективный участник), в дополнение к вышеуказанным документам прилагается соглашение, отвечающее требованиям п.2.6.3 Раздела 1 настоящего Извещения.</w:t>
            </w:r>
          </w:p>
          <w:p w:rsidR="0028316F" w:rsidRPr="00AA150D" w:rsidRDefault="0028316F" w:rsidP="00302A3A">
            <w:pPr>
              <w:autoSpaceDE w:val="0"/>
              <w:autoSpaceDN w:val="0"/>
              <w:adjustRightInd w:val="0"/>
              <w:spacing w:before="120"/>
              <w:jc w:val="both"/>
              <w:rPr>
                <w:sz w:val="24"/>
                <w:szCs w:val="24"/>
              </w:rPr>
            </w:pPr>
            <w:r w:rsidRPr="00B8312A">
              <w:rPr>
                <w:sz w:val="24"/>
                <w:szCs w:val="24"/>
              </w:rPr>
              <w:t>Коллективный участник и его Заявка должны соответствовать требованиям, установленным п.2.6  Раздела 1 настоящего Извещения.</w:t>
            </w:r>
          </w:p>
          <w:p w:rsidR="006A46E3" w:rsidRPr="00052272" w:rsidRDefault="006A46E3" w:rsidP="00302A3A">
            <w:pPr>
              <w:autoSpaceDE w:val="0"/>
              <w:autoSpaceDN w:val="0"/>
              <w:adjustRightInd w:val="0"/>
              <w:spacing w:before="120"/>
              <w:jc w:val="both"/>
              <w:rPr>
                <w:sz w:val="24"/>
                <w:szCs w:val="24"/>
              </w:rPr>
            </w:pPr>
            <w:r w:rsidRPr="00052272">
              <w:rPr>
                <w:sz w:val="24"/>
                <w:szCs w:val="24"/>
              </w:rPr>
              <w:t>Участник вправе</w:t>
            </w:r>
            <w:r w:rsidR="00D0700A">
              <w:rPr>
                <w:sz w:val="24"/>
                <w:szCs w:val="24"/>
              </w:rPr>
              <w:t xml:space="preserve"> дополнительно</w:t>
            </w:r>
            <w:r w:rsidRPr="00052272">
              <w:rPr>
                <w:sz w:val="24"/>
                <w:szCs w:val="24"/>
              </w:rPr>
              <w:t xml:space="preserve"> приложить к </w:t>
            </w:r>
            <w:r w:rsidR="001A74AA" w:rsidRPr="00052272">
              <w:rPr>
                <w:sz w:val="24"/>
                <w:szCs w:val="24"/>
              </w:rPr>
              <w:t>З</w:t>
            </w:r>
            <w:r w:rsidRPr="00052272">
              <w:rPr>
                <w:sz w:val="24"/>
                <w:szCs w:val="24"/>
              </w:rPr>
              <w:t xml:space="preserve">аявке документы, которые, по мнению </w:t>
            </w:r>
            <w:r w:rsidR="001A74AA" w:rsidRPr="00052272">
              <w:rPr>
                <w:sz w:val="24"/>
                <w:szCs w:val="24"/>
              </w:rPr>
              <w:t>Участника</w:t>
            </w:r>
            <w:r w:rsidRPr="00052272">
              <w:rPr>
                <w:sz w:val="24"/>
                <w:szCs w:val="24"/>
              </w:rPr>
              <w:t>, подтверждают его соответствие</w:t>
            </w:r>
            <w:r w:rsidR="003048CC" w:rsidRPr="00052272">
              <w:rPr>
                <w:sz w:val="24"/>
                <w:szCs w:val="24"/>
              </w:rPr>
              <w:t xml:space="preserve"> требованиям,</w:t>
            </w:r>
            <w:r w:rsidRPr="00052272">
              <w:rPr>
                <w:sz w:val="24"/>
                <w:szCs w:val="24"/>
              </w:rPr>
              <w:t xml:space="preserve"> установленным в Извещении</w:t>
            </w:r>
            <w:r w:rsidR="003048CC" w:rsidRPr="00052272">
              <w:rPr>
                <w:sz w:val="24"/>
                <w:szCs w:val="24"/>
              </w:rPr>
              <w:t>.</w:t>
            </w:r>
          </w:p>
        </w:tc>
      </w:tr>
      <w:tr w:rsidR="009D7CE4"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4904C0" w:rsidRDefault="00FC0CAB" w:rsidP="004904C0">
            <w:pPr>
              <w:jc w:val="center"/>
              <w:rPr>
                <w:b/>
                <w:sz w:val="24"/>
                <w:szCs w:val="24"/>
              </w:rPr>
            </w:pPr>
            <w:r w:rsidRPr="00052272">
              <w:rPr>
                <w:b/>
                <w:sz w:val="24"/>
                <w:szCs w:val="24"/>
              </w:rPr>
              <w:t>1</w:t>
            </w:r>
            <w:r w:rsidR="004904C0">
              <w:rPr>
                <w:b/>
                <w:sz w:val="24"/>
                <w:szCs w:val="24"/>
              </w:rPr>
              <w:t>5</w:t>
            </w:r>
          </w:p>
          <w:p w:rsidR="009D7CE4" w:rsidRPr="004904C0" w:rsidRDefault="009D7CE4" w:rsidP="004904C0">
            <w:pPr>
              <w:jc w:val="center"/>
              <w:rPr>
                <w:sz w:val="24"/>
                <w:szCs w:val="24"/>
              </w:rPr>
            </w:pPr>
          </w:p>
        </w:tc>
        <w:tc>
          <w:tcPr>
            <w:tcW w:w="1537" w:type="pct"/>
            <w:tcBorders>
              <w:top w:val="single" w:sz="6" w:space="0" w:color="000000"/>
              <w:left w:val="single" w:sz="6" w:space="0" w:color="000000"/>
              <w:bottom w:val="single" w:sz="6" w:space="0" w:color="000000"/>
              <w:right w:val="single" w:sz="6" w:space="0" w:color="000000"/>
            </w:tcBorders>
            <w:vAlign w:val="center"/>
          </w:tcPr>
          <w:p w:rsidR="009D7CE4" w:rsidRPr="00052272" w:rsidRDefault="009D7CE4" w:rsidP="001865BF">
            <w:pPr>
              <w:keepNext/>
              <w:keepLines/>
              <w:autoSpaceDE w:val="0"/>
              <w:autoSpaceDN w:val="0"/>
              <w:adjustRightInd w:val="0"/>
              <w:rPr>
                <w:rFonts w:eastAsia="Calibri"/>
                <w:b/>
                <w:bCs/>
                <w:sz w:val="24"/>
                <w:szCs w:val="24"/>
                <w:lang w:eastAsia="en-US"/>
              </w:rPr>
            </w:pPr>
            <w:r w:rsidRPr="00052272">
              <w:rPr>
                <w:b/>
                <w:snapToGrid w:val="0"/>
                <w:sz w:val="24"/>
                <w:szCs w:val="24"/>
              </w:rPr>
              <w:t xml:space="preserve">Состав </w:t>
            </w:r>
            <w:r w:rsidR="00D42FAA" w:rsidRPr="00052272">
              <w:rPr>
                <w:b/>
                <w:snapToGrid w:val="0"/>
                <w:sz w:val="24"/>
                <w:szCs w:val="24"/>
              </w:rPr>
              <w:t>З</w:t>
            </w:r>
            <w:r w:rsidRPr="00052272">
              <w:rPr>
                <w:b/>
                <w:snapToGrid w:val="0"/>
                <w:sz w:val="24"/>
                <w:szCs w:val="24"/>
              </w:rPr>
              <w:t xml:space="preserve">аявки и порядок размещения документов в составе </w:t>
            </w:r>
            <w:r w:rsidR="00D42FAA" w:rsidRPr="00052272">
              <w:rPr>
                <w:b/>
                <w:snapToGrid w:val="0"/>
                <w:sz w:val="24"/>
                <w:szCs w:val="24"/>
              </w:rPr>
              <w:t>З</w:t>
            </w:r>
            <w:r w:rsidR="00F83D0B" w:rsidRPr="00052272">
              <w:rPr>
                <w:b/>
                <w:snapToGrid w:val="0"/>
                <w:sz w:val="24"/>
                <w:szCs w:val="24"/>
              </w:rPr>
              <w:t>аявки</w:t>
            </w:r>
          </w:p>
        </w:tc>
        <w:tc>
          <w:tcPr>
            <w:tcW w:w="3162" w:type="pct"/>
            <w:tcBorders>
              <w:top w:val="single" w:sz="6" w:space="0" w:color="000000"/>
              <w:left w:val="single" w:sz="6" w:space="0" w:color="000000"/>
              <w:bottom w:val="single" w:sz="6" w:space="0" w:color="000000"/>
              <w:right w:val="single" w:sz="6" w:space="0" w:color="000000"/>
            </w:tcBorders>
          </w:tcPr>
          <w:p w:rsidR="009D7CE4" w:rsidRPr="006D3C7A" w:rsidRDefault="00CA1ECA" w:rsidP="002B7754">
            <w:pPr>
              <w:spacing w:after="120"/>
              <w:jc w:val="both"/>
              <w:rPr>
                <w:b/>
                <w:sz w:val="24"/>
                <w:szCs w:val="24"/>
              </w:rPr>
            </w:pPr>
            <w:r w:rsidRPr="006D3C7A">
              <w:rPr>
                <w:b/>
                <w:sz w:val="24"/>
                <w:szCs w:val="24"/>
              </w:rPr>
              <w:t>1</w:t>
            </w:r>
            <w:r w:rsidR="004904C0">
              <w:rPr>
                <w:b/>
                <w:sz w:val="24"/>
                <w:szCs w:val="24"/>
              </w:rPr>
              <w:t>5</w:t>
            </w:r>
            <w:r w:rsidRPr="006D3C7A">
              <w:rPr>
                <w:b/>
                <w:sz w:val="24"/>
                <w:szCs w:val="24"/>
              </w:rPr>
              <w:t xml:space="preserve">.1. </w:t>
            </w:r>
            <w:r w:rsidR="009D7CE4" w:rsidRPr="006D3C7A">
              <w:rPr>
                <w:b/>
                <w:sz w:val="24"/>
                <w:szCs w:val="24"/>
              </w:rPr>
              <w:t xml:space="preserve">Основная (первая) часть </w:t>
            </w:r>
            <w:r w:rsidR="00D42FAA" w:rsidRPr="006D3C7A">
              <w:rPr>
                <w:b/>
                <w:sz w:val="24"/>
                <w:szCs w:val="24"/>
              </w:rPr>
              <w:t>З</w:t>
            </w:r>
            <w:r w:rsidR="009D7CE4" w:rsidRPr="006D3C7A">
              <w:rPr>
                <w:b/>
                <w:sz w:val="24"/>
                <w:szCs w:val="24"/>
              </w:rPr>
              <w:t xml:space="preserve">аявки </w:t>
            </w:r>
            <w:r w:rsidR="00D42FAA" w:rsidRPr="006D3C7A">
              <w:rPr>
                <w:b/>
                <w:sz w:val="24"/>
                <w:szCs w:val="24"/>
              </w:rPr>
              <w:t>включает:</w:t>
            </w:r>
          </w:p>
          <w:p w:rsidR="00520736" w:rsidRPr="00052272" w:rsidRDefault="009D7CE4" w:rsidP="002B7754">
            <w:pPr>
              <w:keepNext/>
              <w:keepLines/>
              <w:spacing w:after="120"/>
              <w:jc w:val="both"/>
              <w:rPr>
                <w:sz w:val="24"/>
                <w:szCs w:val="24"/>
              </w:rPr>
            </w:pPr>
            <w:r w:rsidRPr="00052272">
              <w:rPr>
                <w:sz w:val="24"/>
                <w:szCs w:val="24"/>
              </w:rPr>
              <w:t>1</w:t>
            </w:r>
            <w:r w:rsidR="004904C0">
              <w:rPr>
                <w:sz w:val="24"/>
                <w:szCs w:val="24"/>
              </w:rPr>
              <w:t>5</w:t>
            </w:r>
            <w:r w:rsidRPr="00052272">
              <w:rPr>
                <w:sz w:val="24"/>
                <w:szCs w:val="24"/>
              </w:rPr>
              <w:t>.1.</w:t>
            </w:r>
            <w:r w:rsidR="00CA1ECA" w:rsidRPr="00052272">
              <w:rPr>
                <w:sz w:val="24"/>
                <w:szCs w:val="24"/>
              </w:rPr>
              <w:t>1.</w:t>
            </w:r>
            <w:r w:rsidRPr="00052272">
              <w:rPr>
                <w:sz w:val="24"/>
                <w:szCs w:val="24"/>
              </w:rPr>
              <w:t> </w:t>
            </w:r>
            <w:r w:rsidR="001F7F50">
              <w:rPr>
                <w:sz w:val="24"/>
                <w:szCs w:val="24"/>
              </w:rPr>
              <w:t xml:space="preserve">Заявка на участие в запросе котировок </w:t>
            </w:r>
            <w:r w:rsidR="001F7F50" w:rsidRPr="00A37F5A">
              <w:rPr>
                <w:sz w:val="24"/>
                <w:szCs w:val="24"/>
              </w:rPr>
              <w:t>(</w:t>
            </w:r>
            <w:r w:rsidR="001F7F50" w:rsidRPr="00887E01">
              <w:rPr>
                <w:sz w:val="24"/>
                <w:szCs w:val="24"/>
              </w:rPr>
              <w:t xml:space="preserve">Форма 1 Раздела 5 </w:t>
            </w:r>
            <w:r w:rsidR="006351A2">
              <w:rPr>
                <w:sz w:val="24"/>
                <w:szCs w:val="24"/>
              </w:rPr>
              <w:t>Извещения</w:t>
            </w:r>
            <w:r w:rsidR="001F7F50" w:rsidRPr="00A37F5A">
              <w:rPr>
                <w:sz w:val="24"/>
                <w:szCs w:val="24"/>
              </w:rPr>
              <w:t>)</w:t>
            </w:r>
            <w:r w:rsidR="00520736" w:rsidRPr="00052272">
              <w:rPr>
                <w:sz w:val="24"/>
                <w:szCs w:val="24"/>
              </w:rPr>
              <w:t>.</w:t>
            </w:r>
          </w:p>
          <w:p w:rsidR="007A2F23" w:rsidRPr="00052272" w:rsidRDefault="009D7CE4" w:rsidP="002B7754">
            <w:pPr>
              <w:spacing w:after="120"/>
              <w:jc w:val="both"/>
              <w:rPr>
                <w:sz w:val="24"/>
                <w:szCs w:val="24"/>
              </w:rPr>
            </w:pPr>
            <w:r w:rsidRPr="00052272">
              <w:rPr>
                <w:sz w:val="24"/>
                <w:szCs w:val="24"/>
              </w:rPr>
              <w:t>1</w:t>
            </w:r>
            <w:r w:rsidR="004904C0">
              <w:rPr>
                <w:sz w:val="24"/>
                <w:szCs w:val="24"/>
              </w:rPr>
              <w:t>5</w:t>
            </w:r>
            <w:r w:rsidRPr="00052272">
              <w:rPr>
                <w:sz w:val="24"/>
                <w:szCs w:val="24"/>
              </w:rPr>
              <w:t>.</w:t>
            </w:r>
            <w:r w:rsidR="00CA1ECA" w:rsidRPr="00052272">
              <w:rPr>
                <w:sz w:val="24"/>
                <w:szCs w:val="24"/>
              </w:rPr>
              <w:t>1.</w:t>
            </w:r>
            <w:r w:rsidR="007A2F23" w:rsidRPr="00052272">
              <w:rPr>
                <w:sz w:val="24"/>
                <w:szCs w:val="24"/>
              </w:rPr>
              <w:t>2</w:t>
            </w:r>
            <w:r w:rsidRPr="00052272">
              <w:rPr>
                <w:sz w:val="24"/>
                <w:szCs w:val="24"/>
              </w:rPr>
              <w:t xml:space="preserve">. Анкета </w:t>
            </w:r>
            <w:r w:rsidR="00D42FAA" w:rsidRPr="00052272">
              <w:rPr>
                <w:sz w:val="24"/>
                <w:szCs w:val="24"/>
              </w:rPr>
              <w:t>Участника</w:t>
            </w:r>
            <w:r w:rsidRPr="00052272">
              <w:rPr>
                <w:sz w:val="24"/>
                <w:szCs w:val="24"/>
              </w:rPr>
              <w:t xml:space="preserve"> </w:t>
            </w:r>
            <w:r w:rsidR="006B73B9" w:rsidRPr="00052272">
              <w:rPr>
                <w:sz w:val="24"/>
                <w:szCs w:val="24"/>
              </w:rPr>
              <w:t>(Ф</w:t>
            </w:r>
            <w:r w:rsidRPr="00052272">
              <w:rPr>
                <w:sz w:val="24"/>
                <w:szCs w:val="24"/>
              </w:rPr>
              <w:t xml:space="preserve">орма </w:t>
            </w:r>
            <w:r w:rsidR="001C17D1" w:rsidRPr="00052272">
              <w:rPr>
                <w:sz w:val="24"/>
                <w:szCs w:val="24"/>
              </w:rPr>
              <w:t>2</w:t>
            </w:r>
            <w:r w:rsidR="006B73B9" w:rsidRPr="00052272">
              <w:rPr>
                <w:sz w:val="24"/>
                <w:szCs w:val="24"/>
              </w:rPr>
              <w:t xml:space="preserve"> Р</w:t>
            </w:r>
            <w:r w:rsidRPr="00052272">
              <w:rPr>
                <w:sz w:val="24"/>
                <w:szCs w:val="24"/>
              </w:rPr>
              <w:t xml:space="preserve">аздела </w:t>
            </w:r>
            <w:r w:rsidR="004D5A0D" w:rsidRPr="00052272">
              <w:rPr>
                <w:sz w:val="24"/>
                <w:szCs w:val="24"/>
              </w:rPr>
              <w:t>5</w:t>
            </w:r>
            <w:r w:rsidR="002D74E7" w:rsidRPr="00052272">
              <w:rPr>
                <w:sz w:val="24"/>
                <w:szCs w:val="24"/>
              </w:rPr>
              <w:t xml:space="preserve"> Извещения</w:t>
            </w:r>
            <w:r w:rsidRPr="00052272">
              <w:rPr>
                <w:sz w:val="24"/>
                <w:szCs w:val="24"/>
              </w:rPr>
              <w:t>).</w:t>
            </w:r>
          </w:p>
          <w:p w:rsidR="009D7CE4" w:rsidRPr="00052272" w:rsidRDefault="009D7CE4" w:rsidP="002B7754">
            <w:pPr>
              <w:spacing w:after="120"/>
              <w:jc w:val="both"/>
              <w:rPr>
                <w:sz w:val="24"/>
                <w:szCs w:val="24"/>
              </w:rPr>
            </w:pPr>
            <w:r w:rsidRPr="00052272">
              <w:rPr>
                <w:sz w:val="24"/>
                <w:szCs w:val="24"/>
              </w:rPr>
              <w:t>1</w:t>
            </w:r>
            <w:r w:rsidR="004904C0">
              <w:rPr>
                <w:sz w:val="24"/>
                <w:szCs w:val="24"/>
              </w:rPr>
              <w:t>5</w:t>
            </w:r>
            <w:r w:rsidRPr="00052272">
              <w:rPr>
                <w:sz w:val="24"/>
                <w:szCs w:val="24"/>
              </w:rPr>
              <w:t>.</w:t>
            </w:r>
            <w:r w:rsidR="00CA1ECA" w:rsidRPr="00052272">
              <w:rPr>
                <w:sz w:val="24"/>
                <w:szCs w:val="24"/>
              </w:rPr>
              <w:t>1.</w:t>
            </w:r>
            <w:r w:rsidR="007A2F23" w:rsidRPr="00052272">
              <w:rPr>
                <w:sz w:val="24"/>
                <w:szCs w:val="24"/>
              </w:rPr>
              <w:t>3</w:t>
            </w:r>
            <w:r w:rsidRPr="00052272">
              <w:rPr>
                <w:sz w:val="24"/>
                <w:szCs w:val="24"/>
              </w:rPr>
              <w:t xml:space="preserve">. Документы, </w:t>
            </w:r>
            <w:proofErr w:type="gramStart"/>
            <w:r w:rsidRPr="00052272">
              <w:rPr>
                <w:sz w:val="24"/>
                <w:szCs w:val="24"/>
              </w:rPr>
              <w:t>указанные</w:t>
            </w:r>
            <w:proofErr w:type="gramEnd"/>
            <w:r w:rsidRPr="00052272">
              <w:rPr>
                <w:sz w:val="24"/>
                <w:szCs w:val="24"/>
              </w:rPr>
              <w:t xml:space="preserve"> в </w:t>
            </w:r>
            <w:r w:rsidR="00D42FAA" w:rsidRPr="00052272">
              <w:rPr>
                <w:sz w:val="24"/>
                <w:szCs w:val="24"/>
              </w:rPr>
              <w:t>п.</w:t>
            </w:r>
            <w:r w:rsidR="00FC0CAB" w:rsidRPr="00052272">
              <w:rPr>
                <w:sz w:val="24"/>
                <w:szCs w:val="24"/>
              </w:rPr>
              <w:t>1</w:t>
            </w:r>
            <w:r w:rsidR="00557FD1" w:rsidRPr="00557FD1">
              <w:rPr>
                <w:sz w:val="24"/>
                <w:szCs w:val="24"/>
              </w:rPr>
              <w:t>4</w:t>
            </w:r>
            <w:r w:rsidRPr="00052272">
              <w:rPr>
                <w:sz w:val="24"/>
                <w:szCs w:val="24"/>
              </w:rPr>
              <w:t xml:space="preserve"> </w:t>
            </w:r>
            <w:r w:rsidR="006B73B9" w:rsidRPr="00052272">
              <w:rPr>
                <w:snapToGrid w:val="0"/>
                <w:sz w:val="24"/>
                <w:szCs w:val="24"/>
              </w:rPr>
              <w:t>настоящего Р</w:t>
            </w:r>
            <w:r w:rsidRPr="00052272">
              <w:rPr>
                <w:snapToGrid w:val="0"/>
                <w:sz w:val="24"/>
                <w:szCs w:val="24"/>
              </w:rPr>
              <w:t>аздела</w:t>
            </w:r>
            <w:r w:rsidRPr="00052272">
              <w:rPr>
                <w:sz w:val="24"/>
                <w:szCs w:val="24"/>
              </w:rPr>
              <w:t xml:space="preserve">, подтверждающие соответствие </w:t>
            </w:r>
            <w:r w:rsidR="00D42FAA" w:rsidRPr="00052272">
              <w:rPr>
                <w:sz w:val="24"/>
                <w:szCs w:val="24"/>
              </w:rPr>
              <w:t>Участника</w:t>
            </w:r>
            <w:r w:rsidRPr="00052272">
              <w:rPr>
                <w:sz w:val="24"/>
                <w:szCs w:val="24"/>
              </w:rPr>
              <w:t>, установленным требованиям.</w:t>
            </w:r>
          </w:p>
          <w:p w:rsidR="00CA1ECA" w:rsidRPr="006D3C7A" w:rsidRDefault="00CA1ECA" w:rsidP="002B7754">
            <w:pPr>
              <w:spacing w:after="120"/>
              <w:jc w:val="both"/>
              <w:rPr>
                <w:b/>
                <w:sz w:val="24"/>
                <w:szCs w:val="24"/>
              </w:rPr>
            </w:pPr>
            <w:r w:rsidRPr="006D3C7A">
              <w:rPr>
                <w:b/>
                <w:sz w:val="24"/>
                <w:szCs w:val="24"/>
              </w:rPr>
              <w:t>1</w:t>
            </w:r>
            <w:r w:rsidR="004904C0">
              <w:rPr>
                <w:b/>
                <w:sz w:val="24"/>
                <w:szCs w:val="24"/>
              </w:rPr>
              <w:t>5</w:t>
            </w:r>
            <w:r w:rsidRPr="006D3C7A">
              <w:rPr>
                <w:b/>
                <w:sz w:val="24"/>
                <w:szCs w:val="24"/>
              </w:rPr>
              <w:t xml:space="preserve">.2. </w:t>
            </w:r>
            <w:r w:rsidR="00AD6AFB" w:rsidRPr="006D3C7A">
              <w:rPr>
                <w:b/>
                <w:sz w:val="24"/>
                <w:szCs w:val="24"/>
              </w:rPr>
              <w:t>В</w:t>
            </w:r>
            <w:r w:rsidR="00D42FAA" w:rsidRPr="006D3C7A">
              <w:rPr>
                <w:b/>
                <w:sz w:val="24"/>
                <w:szCs w:val="24"/>
              </w:rPr>
              <w:t>торая часть З</w:t>
            </w:r>
            <w:r w:rsidRPr="006D3C7A">
              <w:rPr>
                <w:b/>
                <w:sz w:val="24"/>
                <w:szCs w:val="24"/>
              </w:rPr>
              <w:t xml:space="preserve">аявки </w:t>
            </w:r>
            <w:r w:rsidR="00AD6AFB" w:rsidRPr="006D3C7A">
              <w:rPr>
                <w:b/>
                <w:sz w:val="24"/>
                <w:szCs w:val="24"/>
              </w:rPr>
              <w:t>включает</w:t>
            </w:r>
            <w:r w:rsidRPr="006D3C7A">
              <w:rPr>
                <w:b/>
                <w:sz w:val="24"/>
                <w:szCs w:val="24"/>
              </w:rPr>
              <w:t>:</w:t>
            </w:r>
          </w:p>
          <w:p w:rsidR="00CA1ECA" w:rsidRPr="00052272" w:rsidRDefault="00CA1ECA" w:rsidP="002B7754">
            <w:pPr>
              <w:autoSpaceDE w:val="0"/>
              <w:autoSpaceDN w:val="0"/>
              <w:adjustRightInd w:val="0"/>
              <w:spacing w:after="120"/>
              <w:jc w:val="both"/>
              <w:rPr>
                <w:rFonts w:eastAsia="Calibri"/>
                <w:sz w:val="24"/>
                <w:szCs w:val="24"/>
                <w:lang w:eastAsia="en-US"/>
              </w:rPr>
            </w:pPr>
            <w:r w:rsidRPr="00052272">
              <w:rPr>
                <w:snapToGrid w:val="0"/>
                <w:sz w:val="24"/>
                <w:szCs w:val="24"/>
              </w:rPr>
              <w:t>1</w:t>
            </w:r>
            <w:r w:rsidR="004904C0">
              <w:rPr>
                <w:snapToGrid w:val="0"/>
                <w:sz w:val="24"/>
                <w:szCs w:val="24"/>
              </w:rPr>
              <w:t>5</w:t>
            </w:r>
            <w:r w:rsidRPr="00052272">
              <w:rPr>
                <w:snapToGrid w:val="0"/>
                <w:sz w:val="24"/>
                <w:szCs w:val="24"/>
              </w:rPr>
              <w:t>.2.1.</w:t>
            </w:r>
            <w:r w:rsidR="00410BAD" w:rsidRPr="00052272">
              <w:rPr>
                <w:sz w:val="24"/>
                <w:szCs w:val="24"/>
              </w:rPr>
              <w:t> </w:t>
            </w:r>
            <w:r w:rsidRPr="00052272">
              <w:rPr>
                <w:snapToGrid w:val="0"/>
                <w:sz w:val="24"/>
                <w:szCs w:val="24"/>
              </w:rPr>
              <w:t xml:space="preserve">Ценовое предложение </w:t>
            </w:r>
            <w:r w:rsidR="006B73B9" w:rsidRPr="00052272">
              <w:rPr>
                <w:rFonts w:eastAsia="Calibri"/>
                <w:sz w:val="24"/>
                <w:szCs w:val="24"/>
                <w:lang w:eastAsia="en-US"/>
              </w:rPr>
              <w:t>(Ф</w:t>
            </w:r>
            <w:r w:rsidRPr="00052272">
              <w:rPr>
                <w:rFonts w:eastAsia="Calibri"/>
                <w:sz w:val="24"/>
                <w:szCs w:val="24"/>
                <w:lang w:eastAsia="en-US"/>
              </w:rPr>
              <w:t xml:space="preserve">орма </w:t>
            </w:r>
            <w:r w:rsidR="007B2244">
              <w:rPr>
                <w:rFonts w:eastAsia="Calibri"/>
                <w:sz w:val="24"/>
                <w:szCs w:val="24"/>
                <w:lang w:eastAsia="en-US"/>
              </w:rPr>
              <w:t>5</w:t>
            </w:r>
            <w:r w:rsidR="006B73B9" w:rsidRPr="00052272">
              <w:rPr>
                <w:rFonts w:eastAsia="Calibri"/>
                <w:sz w:val="24"/>
                <w:szCs w:val="24"/>
                <w:lang w:eastAsia="en-US"/>
              </w:rPr>
              <w:t xml:space="preserve"> Р</w:t>
            </w:r>
            <w:r w:rsidRPr="00052272">
              <w:rPr>
                <w:rFonts w:eastAsia="Calibri"/>
                <w:sz w:val="24"/>
                <w:szCs w:val="24"/>
                <w:lang w:eastAsia="en-US"/>
              </w:rPr>
              <w:t>аздела 5</w:t>
            </w:r>
            <w:r w:rsidR="002D74E7" w:rsidRPr="00052272">
              <w:rPr>
                <w:rFonts w:eastAsia="Calibri"/>
                <w:sz w:val="24"/>
                <w:szCs w:val="24"/>
                <w:lang w:eastAsia="en-US"/>
              </w:rPr>
              <w:t xml:space="preserve"> Извещения</w:t>
            </w:r>
            <w:r w:rsidRPr="00052272">
              <w:rPr>
                <w:rFonts w:eastAsia="Calibri"/>
                <w:sz w:val="24"/>
                <w:szCs w:val="24"/>
                <w:lang w:eastAsia="en-US"/>
              </w:rPr>
              <w:t>)</w:t>
            </w:r>
            <w:r w:rsidR="00326D84" w:rsidRPr="00052272">
              <w:rPr>
                <w:rFonts w:eastAsia="Calibri"/>
                <w:sz w:val="24"/>
                <w:szCs w:val="24"/>
                <w:lang w:eastAsia="en-US"/>
              </w:rPr>
              <w:t>.</w:t>
            </w:r>
          </w:p>
          <w:p w:rsidR="007455AA" w:rsidRPr="00052272" w:rsidRDefault="007455AA" w:rsidP="002B7754">
            <w:pPr>
              <w:autoSpaceDE w:val="0"/>
              <w:autoSpaceDN w:val="0"/>
              <w:adjustRightInd w:val="0"/>
              <w:spacing w:after="120"/>
              <w:jc w:val="both"/>
              <w:rPr>
                <w:rFonts w:eastAsia="Calibri"/>
                <w:sz w:val="24"/>
                <w:szCs w:val="24"/>
                <w:lang w:eastAsia="en-US"/>
              </w:rPr>
            </w:pPr>
            <w:r w:rsidRPr="00052272">
              <w:rPr>
                <w:rFonts w:eastAsia="Calibri"/>
                <w:sz w:val="24"/>
                <w:szCs w:val="24"/>
                <w:lang w:eastAsia="en-US"/>
              </w:rPr>
              <w:t>1</w:t>
            </w:r>
            <w:r w:rsidR="004904C0">
              <w:rPr>
                <w:rFonts w:eastAsia="Calibri"/>
                <w:sz w:val="24"/>
                <w:szCs w:val="24"/>
                <w:lang w:eastAsia="en-US"/>
              </w:rPr>
              <w:t>5</w:t>
            </w:r>
            <w:r w:rsidRPr="00052272">
              <w:rPr>
                <w:rFonts w:eastAsia="Calibri"/>
                <w:sz w:val="24"/>
                <w:szCs w:val="24"/>
                <w:lang w:eastAsia="en-US"/>
              </w:rPr>
              <w:t>.2.</w:t>
            </w:r>
            <w:r w:rsidR="00495518" w:rsidRPr="00052272">
              <w:rPr>
                <w:rFonts w:eastAsia="Calibri"/>
                <w:sz w:val="24"/>
                <w:szCs w:val="24"/>
                <w:lang w:eastAsia="en-US"/>
              </w:rPr>
              <w:t>2</w:t>
            </w:r>
            <w:r w:rsidRPr="00052272">
              <w:rPr>
                <w:rFonts w:eastAsia="Calibri"/>
                <w:sz w:val="24"/>
                <w:szCs w:val="24"/>
                <w:lang w:eastAsia="en-US"/>
              </w:rPr>
              <w:t>.</w:t>
            </w:r>
            <w:r w:rsidR="00410BAD" w:rsidRPr="00052272">
              <w:rPr>
                <w:sz w:val="24"/>
                <w:szCs w:val="24"/>
              </w:rPr>
              <w:t> </w:t>
            </w:r>
            <w:r w:rsidR="00743084" w:rsidRPr="00052272">
              <w:rPr>
                <w:rFonts w:eastAsia="Calibri"/>
                <w:sz w:val="24"/>
                <w:szCs w:val="24"/>
                <w:lang w:eastAsia="en-US"/>
              </w:rPr>
              <w:t>Д</w:t>
            </w:r>
            <w:r w:rsidR="00662B91" w:rsidRPr="00052272">
              <w:rPr>
                <w:rFonts w:eastAsia="Calibri"/>
                <w:sz w:val="24"/>
                <w:szCs w:val="24"/>
                <w:lang w:eastAsia="en-US"/>
              </w:rPr>
              <w:t>окументы, подтверждающие применение упрощенной системы налогообложения</w:t>
            </w:r>
            <w:r w:rsidR="0003303D">
              <w:rPr>
                <w:rFonts w:eastAsia="Calibri"/>
                <w:sz w:val="24"/>
                <w:szCs w:val="24"/>
                <w:lang w:eastAsia="en-US"/>
              </w:rPr>
              <w:t>,</w:t>
            </w:r>
            <w:r w:rsidR="00662B91" w:rsidRPr="00052272">
              <w:rPr>
                <w:rFonts w:eastAsia="Calibri"/>
                <w:sz w:val="24"/>
                <w:szCs w:val="24"/>
                <w:lang w:eastAsia="en-US"/>
              </w:rPr>
              <w:t xml:space="preserve"> в случае применения </w:t>
            </w:r>
            <w:r w:rsidR="00D42FAA" w:rsidRPr="00052272">
              <w:rPr>
                <w:sz w:val="24"/>
                <w:szCs w:val="24"/>
              </w:rPr>
              <w:t>Участником</w:t>
            </w:r>
            <w:r w:rsidR="00662B91" w:rsidRPr="00052272">
              <w:rPr>
                <w:rFonts w:eastAsia="Calibri"/>
                <w:sz w:val="24"/>
                <w:szCs w:val="24"/>
                <w:lang w:eastAsia="en-US"/>
              </w:rPr>
              <w:t xml:space="preserve"> упрощенной системы нало</w:t>
            </w:r>
            <w:r w:rsidR="00743084" w:rsidRPr="00052272">
              <w:rPr>
                <w:rFonts w:eastAsia="Calibri"/>
                <w:sz w:val="24"/>
                <w:szCs w:val="24"/>
                <w:lang w:eastAsia="en-US"/>
              </w:rPr>
              <w:t>гоо</w:t>
            </w:r>
            <w:r w:rsidR="00662B91" w:rsidRPr="00052272">
              <w:rPr>
                <w:rFonts w:eastAsia="Calibri"/>
                <w:sz w:val="24"/>
                <w:szCs w:val="24"/>
                <w:lang w:eastAsia="en-US"/>
              </w:rPr>
              <w:t>бложения</w:t>
            </w:r>
            <w:r w:rsidR="000E17D7">
              <w:rPr>
                <w:rFonts w:eastAsia="Calibri"/>
                <w:sz w:val="24"/>
                <w:szCs w:val="24"/>
                <w:lang w:eastAsia="en-US"/>
              </w:rPr>
              <w:t>.</w:t>
            </w:r>
          </w:p>
          <w:p w:rsidR="008F197F" w:rsidRDefault="008F197F" w:rsidP="004904C0">
            <w:pPr>
              <w:autoSpaceDE w:val="0"/>
              <w:autoSpaceDN w:val="0"/>
              <w:adjustRightInd w:val="0"/>
              <w:jc w:val="both"/>
              <w:rPr>
                <w:sz w:val="24"/>
                <w:szCs w:val="24"/>
              </w:rPr>
            </w:pPr>
            <w:r w:rsidRPr="002A1800">
              <w:rPr>
                <w:sz w:val="24"/>
                <w:szCs w:val="24"/>
              </w:rPr>
              <w:t>1</w:t>
            </w:r>
            <w:r w:rsidR="004904C0" w:rsidRPr="002A1800">
              <w:rPr>
                <w:sz w:val="24"/>
                <w:szCs w:val="24"/>
              </w:rPr>
              <w:t>5</w:t>
            </w:r>
            <w:r w:rsidRPr="002A1800">
              <w:rPr>
                <w:sz w:val="24"/>
                <w:szCs w:val="24"/>
              </w:rPr>
              <w:t>.2.</w:t>
            </w:r>
            <w:r w:rsidR="00235FA5" w:rsidRPr="002A1800">
              <w:rPr>
                <w:sz w:val="24"/>
                <w:szCs w:val="24"/>
              </w:rPr>
              <w:t>3</w:t>
            </w:r>
            <w:r w:rsidRPr="002A1800">
              <w:rPr>
                <w:sz w:val="24"/>
                <w:szCs w:val="24"/>
              </w:rPr>
              <w:t>.</w:t>
            </w:r>
            <w:r w:rsidR="00410BAD" w:rsidRPr="002A1800">
              <w:rPr>
                <w:sz w:val="24"/>
                <w:szCs w:val="24"/>
              </w:rPr>
              <w:t> </w:t>
            </w:r>
            <w:r w:rsidR="001B7E31" w:rsidRPr="002A1800">
              <w:rPr>
                <w:sz w:val="24"/>
                <w:szCs w:val="24"/>
              </w:rPr>
              <w:t>Действующее решение</w:t>
            </w:r>
            <w:r w:rsidRPr="002A1800">
              <w:rPr>
                <w:sz w:val="24"/>
                <w:szCs w:val="24"/>
              </w:rPr>
              <w:t xml:space="preserve"> об одобрении или о совершении крупной сделки</w:t>
            </w:r>
            <w:r w:rsidR="00D42FAA" w:rsidRPr="002A1800">
              <w:rPr>
                <w:sz w:val="24"/>
                <w:szCs w:val="24"/>
              </w:rPr>
              <w:t>,</w:t>
            </w:r>
            <w:r w:rsidRPr="002A1800">
              <w:rPr>
                <w:sz w:val="24"/>
                <w:szCs w:val="24"/>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D42FAA" w:rsidRPr="002A1800">
              <w:rPr>
                <w:sz w:val="24"/>
                <w:szCs w:val="24"/>
              </w:rPr>
              <w:t>Участника</w:t>
            </w:r>
            <w:r w:rsidRPr="002A1800">
              <w:rPr>
                <w:sz w:val="24"/>
                <w:szCs w:val="24"/>
              </w:rPr>
              <w:t xml:space="preserve"> договор, заключенный по результатам </w:t>
            </w:r>
            <w:r w:rsidR="00D42FAA" w:rsidRPr="002A1800">
              <w:rPr>
                <w:sz w:val="24"/>
                <w:szCs w:val="24"/>
              </w:rPr>
              <w:t>Закупки,</w:t>
            </w:r>
            <w:r w:rsidR="001B7E31" w:rsidRPr="002A1800">
              <w:rPr>
                <w:sz w:val="24"/>
                <w:szCs w:val="24"/>
              </w:rPr>
              <w:t xml:space="preserve"> будет являться крупной сделкой.</w:t>
            </w:r>
          </w:p>
          <w:p w:rsidR="009E40A9" w:rsidRPr="001B7E31" w:rsidRDefault="009E40A9" w:rsidP="004904C0">
            <w:pPr>
              <w:autoSpaceDE w:val="0"/>
              <w:autoSpaceDN w:val="0"/>
              <w:adjustRightInd w:val="0"/>
              <w:jc w:val="both"/>
              <w:rPr>
                <w:sz w:val="24"/>
                <w:szCs w:val="24"/>
              </w:rPr>
            </w:pPr>
            <w:r w:rsidRPr="009108D7">
              <w:rPr>
                <w:sz w:val="24"/>
                <w:szCs w:val="24"/>
              </w:rPr>
              <w:t>Действующим решением считается решение, в котором указан срок его действия, и такой срок не истек, либо решение, в котором срок его действия не указан, принятое не более чем за 1 (Один) год до даты подачи заявки на участие в Закупке. Решение может не предоставляться в случаях, установленных законодательством Российской Федерации.</w:t>
            </w:r>
          </w:p>
        </w:tc>
      </w:tr>
      <w:tr w:rsidR="00D048C0"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D048C0" w:rsidRPr="00052272" w:rsidRDefault="00D42FAA" w:rsidP="004904C0">
            <w:pPr>
              <w:jc w:val="center"/>
              <w:rPr>
                <w:b/>
                <w:sz w:val="24"/>
                <w:szCs w:val="24"/>
              </w:rPr>
            </w:pPr>
            <w:r w:rsidRPr="00052272">
              <w:rPr>
                <w:b/>
                <w:sz w:val="24"/>
                <w:szCs w:val="24"/>
              </w:rPr>
              <w:t>1</w:t>
            </w:r>
            <w:r w:rsidR="004904C0">
              <w:rPr>
                <w:b/>
                <w:sz w:val="24"/>
                <w:szCs w:val="24"/>
              </w:rPr>
              <w:t>6</w:t>
            </w:r>
          </w:p>
        </w:tc>
        <w:tc>
          <w:tcPr>
            <w:tcW w:w="1537" w:type="pct"/>
            <w:tcBorders>
              <w:top w:val="single" w:sz="6" w:space="0" w:color="000000"/>
              <w:left w:val="single" w:sz="6" w:space="0" w:color="000000"/>
              <w:bottom w:val="single" w:sz="6" w:space="0" w:color="000000"/>
              <w:right w:val="single" w:sz="6" w:space="0" w:color="000000"/>
            </w:tcBorders>
            <w:vAlign w:val="center"/>
          </w:tcPr>
          <w:p w:rsidR="00D048C0" w:rsidRPr="00052272" w:rsidRDefault="00D048C0" w:rsidP="001865BF">
            <w:pPr>
              <w:keepNext/>
              <w:keepLines/>
              <w:autoSpaceDE w:val="0"/>
              <w:autoSpaceDN w:val="0"/>
              <w:adjustRightInd w:val="0"/>
              <w:rPr>
                <w:rFonts w:eastAsia="Calibri"/>
                <w:b/>
                <w:bCs/>
                <w:sz w:val="24"/>
                <w:szCs w:val="24"/>
                <w:lang w:eastAsia="en-US"/>
              </w:rPr>
            </w:pPr>
            <w:r w:rsidRPr="00052272">
              <w:rPr>
                <w:rFonts w:eastAsia="Calibri"/>
                <w:b/>
                <w:bCs/>
                <w:sz w:val="24"/>
                <w:szCs w:val="24"/>
                <w:lang w:eastAsia="en-US"/>
              </w:rPr>
              <w:t xml:space="preserve">Обеспечение </w:t>
            </w:r>
            <w:r w:rsidR="00054D48" w:rsidRPr="00052272">
              <w:rPr>
                <w:rFonts w:eastAsia="Calibri"/>
                <w:b/>
                <w:bCs/>
                <w:sz w:val="24"/>
                <w:szCs w:val="24"/>
                <w:lang w:eastAsia="en-US"/>
              </w:rPr>
              <w:t>З</w:t>
            </w:r>
            <w:r w:rsidR="00CF7028" w:rsidRPr="00052272">
              <w:rPr>
                <w:rFonts w:eastAsia="Calibri"/>
                <w:b/>
                <w:bCs/>
                <w:sz w:val="24"/>
                <w:szCs w:val="24"/>
                <w:lang w:eastAsia="en-US"/>
              </w:rPr>
              <w:t>аявки</w:t>
            </w:r>
          </w:p>
        </w:tc>
        <w:tc>
          <w:tcPr>
            <w:tcW w:w="3162" w:type="pct"/>
            <w:tcBorders>
              <w:top w:val="single" w:sz="6" w:space="0" w:color="000000"/>
              <w:left w:val="single" w:sz="6" w:space="0" w:color="000000"/>
              <w:bottom w:val="single" w:sz="6" w:space="0" w:color="000000"/>
              <w:right w:val="single" w:sz="6" w:space="0" w:color="000000"/>
            </w:tcBorders>
          </w:tcPr>
          <w:p w:rsidR="004904C0" w:rsidRDefault="004904C0" w:rsidP="004904C0">
            <w:pPr>
              <w:keepNext/>
              <w:keepLines/>
              <w:jc w:val="both"/>
              <w:rPr>
                <w:sz w:val="24"/>
                <w:szCs w:val="24"/>
                <w:highlight w:val="yellow"/>
              </w:rPr>
            </w:pPr>
            <w:r w:rsidRPr="007B2244">
              <w:rPr>
                <w:sz w:val="24"/>
                <w:szCs w:val="24"/>
              </w:rPr>
              <w:t>Не установлено</w:t>
            </w:r>
            <w:r w:rsidR="000542AD" w:rsidRPr="007B2244">
              <w:rPr>
                <w:sz w:val="24"/>
                <w:szCs w:val="24"/>
              </w:rPr>
              <w:t>.</w:t>
            </w:r>
          </w:p>
          <w:p w:rsidR="004904C0" w:rsidRDefault="004904C0" w:rsidP="004904C0">
            <w:pPr>
              <w:keepNext/>
              <w:keepLines/>
              <w:jc w:val="both"/>
              <w:rPr>
                <w:sz w:val="24"/>
                <w:szCs w:val="24"/>
                <w:highlight w:val="yellow"/>
              </w:rPr>
            </w:pPr>
          </w:p>
          <w:p w:rsidR="004904C0" w:rsidRPr="00965455" w:rsidRDefault="004904C0" w:rsidP="004904C0">
            <w:pPr>
              <w:spacing w:after="120"/>
              <w:jc w:val="both"/>
              <w:rPr>
                <w:sz w:val="24"/>
                <w:szCs w:val="24"/>
              </w:rPr>
            </w:pPr>
            <w:r w:rsidRPr="00965455">
              <w:rPr>
                <w:sz w:val="24"/>
                <w:szCs w:val="24"/>
              </w:rPr>
              <w:t xml:space="preserve">Обеспечение Заявки предоставляется в соответствии с правилами, действующими на сайте оператора ЭП и установленными в </w:t>
            </w:r>
            <w:r>
              <w:rPr>
                <w:sz w:val="24"/>
                <w:szCs w:val="24"/>
              </w:rPr>
              <w:t>Извещении</w:t>
            </w:r>
            <w:r w:rsidRPr="00965455">
              <w:rPr>
                <w:sz w:val="24"/>
                <w:szCs w:val="24"/>
              </w:rPr>
              <w:t>.</w:t>
            </w:r>
          </w:p>
          <w:p w:rsidR="00D048C0" w:rsidRPr="00052272" w:rsidRDefault="004904C0" w:rsidP="004D1236">
            <w:pPr>
              <w:spacing w:after="120"/>
              <w:jc w:val="both"/>
              <w:rPr>
                <w:sz w:val="24"/>
                <w:szCs w:val="24"/>
                <w:highlight w:val="yellow"/>
              </w:rPr>
            </w:pPr>
            <w:r w:rsidRPr="00965455">
              <w:rPr>
                <w:sz w:val="24"/>
                <w:szCs w:val="24"/>
              </w:rPr>
              <w:t>Требования к форме, размеру и порядку предоставления обеспеч</w:t>
            </w:r>
            <w:r w:rsidR="001468C3">
              <w:rPr>
                <w:sz w:val="24"/>
                <w:szCs w:val="24"/>
              </w:rPr>
              <w:t>ения Заявки предусмотрены п.3.8</w:t>
            </w:r>
            <w:r w:rsidRPr="00965455">
              <w:rPr>
                <w:sz w:val="24"/>
                <w:szCs w:val="24"/>
              </w:rPr>
              <w:t xml:space="preserve"> Раздела 1 </w:t>
            </w:r>
            <w:r w:rsidR="004D1236">
              <w:rPr>
                <w:sz w:val="24"/>
                <w:szCs w:val="24"/>
              </w:rPr>
              <w:t>Извещения</w:t>
            </w:r>
            <w:r w:rsidRPr="00965455">
              <w:rPr>
                <w:sz w:val="24"/>
                <w:szCs w:val="24"/>
              </w:rPr>
              <w:t>.</w:t>
            </w:r>
          </w:p>
        </w:tc>
      </w:tr>
      <w:tr w:rsidR="00D048C0"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D42FAA" w:rsidRPr="00052272" w:rsidRDefault="004904C0" w:rsidP="004904C0">
            <w:pPr>
              <w:jc w:val="center"/>
              <w:rPr>
                <w:b/>
                <w:sz w:val="24"/>
                <w:szCs w:val="24"/>
              </w:rPr>
            </w:pPr>
            <w:r>
              <w:rPr>
                <w:b/>
                <w:sz w:val="24"/>
                <w:szCs w:val="24"/>
              </w:rPr>
              <w:t>17</w:t>
            </w:r>
          </w:p>
        </w:tc>
        <w:tc>
          <w:tcPr>
            <w:tcW w:w="1537" w:type="pct"/>
            <w:tcBorders>
              <w:top w:val="single" w:sz="6" w:space="0" w:color="000000"/>
              <w:left w:val="single" w:sz="6" w:space="0" w:color="000000"/>
              <w:bottom w:val="single" w:sz="6" w:space="0" w:color="000000"/>
              <w:right w:val="single" w:sz="6" w:space="0" w:color="000000"/>
            </w:tcBorders>
            <w:vAlign w:val="center"/>
          </w:tcPr>
          <w:p w:rsidR="00D048C0" w:rsidRPr="00052272" w:rsidRDefault="004904C0" w:rsidP="001865BF">
            <w:pPr>
              <w:rPr>
                <w:b/>
                <w:bCs/>
                <w:strike/>
                <w:color w:val="FF0000"/>
                <w:sz w:val="24"/>
                <w:szCs w:val="24"/>
              </w:rPr>
            </w:pPr>
            <w:r w:rsidRPr="00A87907">
              <w:rPr>
                <w:rFonts w:eastAsia="Calibri"/>
                <w:b/>
                <w:bCs/>
                <w:sz w:val="24"/>
                <w:szCs w:val="24"/>
                <w:lang w:eastAsia="en-US"/>
              </w:rPr>
              <w:t>Обеспечение исполнения договора</w:t>
            </w:r>
          </w:p>
        </w:tc>
        <w:tc>
          <w:tcPr>
            <w:tcW w:w="3162" w:type="pct"/>
            <w:tcBorders>
              <w:top w:val="single" w:sz="6" w:space="0" w:color="000000"/>
              <w:left w:val="single" w:sz="6" w:space="0" w:color="000000"/>
              <w:bottom w:val="single" w:sz="6" w:space="0" w:color="000000"/>
              <w:right w:val="single" w:sz="6" w:space="0" w:color="000000"/>
            </w:tcBorders>
          </w:tcPr>
          <w:p w:rsidR="004904C0" w:rsidRDefault="004904C0" w:rsidP="004904C0">
            <w:pPr>
              <w:keepNext/>
              <w:keepLines/>
              <w:jc w:val="both"/>
              <w:rPr>
                <w:sz w:val="24"/>
                <w:szCs w:val="24"/>
              </w:rPr>
            </w:pPr>
            <w:r w:rsidRPr="007B2244">
              <w:rPr>
                <w:sz w:val="24"/>
                <w:szCs w:val="24"/>
              </w:rPr>
              <w:t>Не установлено</w:t>
            </w:r>
            <w:r w:rsidR="000542AD">
              <w:rPr>
                <w:sz w:val="24"/>
                <w:szCs w:val="24"/>
              </w:rPr>
              <w:t>.</w:t>
            </w:r>
          </w:p>
          <w:p w:rsidR="004904C0" w:rsidRDefault="004904C0" w:rsidP="004904C0">
            <w:pPr>
              <w:keepNext/>
              <w:keepLines/>
              <w:jc w:val="both"/>
              <w:rPr>
                <w:sz w:val="24"/>
                <w:szCs w:val="24"/>
              </w:rPr>
            </w:pPr>
          </w:p>
          <w:p w:rsidR="00D048C0" w:rsidRPr="00052272" w:rsidRDefault="00825FED" w:rsidP="00AC3780">
            <w:pPr>
              <w:spacing w:after="120"/>
              <w:jc w:val="both"/>
              <w:rPr>
                <w:sz w:val="24"/>
                <w:szCs w:val="24"/>
                <w:highlight w:val="yellow"/>
              </w:rPr>
            </w:pPr>
            <w:r w:rsidRPr="00965455">
              <w:rPr>
                <w:sz w:val="24"/>
                <w:szCs w:val="24"/>
              </w:rPr>
              <w:t>Требования к форме</w:t>
            </w:r>
            <w:r w:rsidRPr="002851CF">
              <w:rPr>
                <w:sz w:val="24"/>
                <w:szCs w:val="24"/>
              </w:rPr>
              <w:t xml:space="preserve"> </w:t>
            </w:r>
            <w:r w:rsidRPr="00965455">
              <w:rPr>
                <w:sz w:val="24"/>
                <w:szCs w:val="24"/>
              </w:rPr>
              <w:t xml:space="preserve">и порядку предоставления обеспечения </w:t>
            </w:r>
            <w:r>
              <w:rPr>
                <w:sz w:val="24"/>
                <w:szCs w:val="24"/>
              </w:rPr>
              <w:t>исполнения договора</w:t>
            </w:r>
            <w:r w:rsidRPr="00965455">
              <w:rPr>
                <w:sz w:val="24"/>
                <w:szCs w:val="24"/>
              </w:rPr>
              <w:t xml:space="preserve"> предусмотрены</w:t>
            </w:r>
            <w:r>
              <w:rPr>
                <w:sz w:val="24"/>
                <w:szCs w:val="24"/>
              </w:rPr>
              <w:t xml:space="preserve"> п.</w:t>
            </w:r>
            <w:r>
              <w:rPr>
                <w:bCs/>
                <w:sz w:val="24"/>
                <w:szCs w:val="24"/>
              </w:rPr>
              <w:t>3.15 Раздела 1</w:t>
            </w:r>
            <w:r w:rsidRPr="00BD3705">
              <w:rPr>
                <w:bCs/>
                <w:sz w:val="24"/>
                <w:szCs w:val="24"/>
              </w:rPr>
              <w:t xml:space="preserve"> </w:t>
            </w:r>
            <w:r w:rsidR="00AC3780">
              <w:rPr>
                <w:bCs/>
                <w:sz w:val="24"/>
                <w:szCs w:val="24"/>
              </w:rPr>
              <w:t>Извещения</w:t>
            </w:r>
            <w:r>
              <w:rPr>
                <w:bCs/>
                <w:sz w:val="24"/>
                <w:szCs w:val="24"/>
              </w:rPr>
              <w:t xml:space="preserve">, а также Разделом 4 </w:t>
            </w:r>
            <w:r w:rsidR="00AC3780">
              <w:rPr>
                <w:bCs/>
                <w:sz w:val="24"/>
                <w:szCs w:val="24"/>
              </w:rPr>
              <w:t>Извещения</w:t>
            </w:r>
            <w:r w:rsidR="000542AD">
              <w:rPr>
                <w:bCs/>
                <w:sz w:val="24"/>
                <w:szCs w:val="24"/>
              </w:rPr>
              <w:t>.</w:t>
            </w:r>
          </w:p>
        </w:tc>
      </w:tr>
      <w:tr w:rsidR="00D048C0"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D42FAA" w:rsidRPr="00052272" w:rsidRDefault="004904C0" w:rsidP="004904C0">
            <w:pPr>
              <w:jc w:val="center"/>
              <w:rPr>
                <w:b/>
                <w:sz w:val="24"/>
                <w:szCs w:val="24"/>
              </w:rPr>
            </w:pPr>
            <w:r>
              <w:rPr>
                <w:b/>
                <w:sz w:val="24"/>
                <w:szCs w:val="24"/>
              </w:rPr>
              <w:t>18</w:t>
            </w:r>
          </w:p>
        </w:tc>
        <w:tc>
          <w:tcPr>
            <w:tcW w:w="1537" w:type="pct"/>
            <w:tcBorders>
              <w:top w:val="single" w:sz="6" w:space="0" w:color="000000"/>
              <w:left w:val="single" w:sz="6" w:space="0" w:color="000000"/>
              <w:bottom w:val="single" w:sz="6" w:space="0" w:color="000000"/>
              <w:right w:val="single" w:sz="6" w:space="0" w:color="000000"/>
            </w:tcBorders>
            <w:vAlign w:val="center"/>
          </w:tcPr>
          <w:p w:rsidR="00D048C0" w:rsidRPr="004904C0" w:rsidRDefault="004904C0" w:rsidP="001865BF">
            <w:pPr>
              <w:keepNext/>
              <w:keepLines/>
              <w:autoSpaceDE w:val="0"/>
              <w:autoSpaceDN w:val="0"/>
              <w:adjustRightInd w:val="0"/>
              <w:rPr>
                <w:rFonts w:eastAsia="Calibri"/>
                <w:b/>
                <w:bCs/>
                <w:sz w:val="24"/>
                <w:szCs w:val="24"/>
                <w:lang w:eastAsia="en-US"/>
              </w:rPr>
            </w:pPr>
            <w:r w:rsidRPr="00A87907">
              <w:rPr>
                <w:b/>
                <w:sz w:val="24"/>
                <w:szCs w:val="24"/>
              </w:rPr>
              <w:t xml:space="preserve">Привлечение к исполнению обязательств по договору третьих лиц (субподрядчиков, </w:t>
            </w:r>
            <w:proofErr w:type="spellStart"/>
            <w:r w:rsidRPr="00A87907">
              <w:rPr>
                <w:b/>
                <w:sz w:val="24"/>
                <w:szCs w:val="24"/>
              </w:rPr>
              <w:t>субисполнителей</w:t>
            </w:r>
            <w:proofErr w:type="spellEnd"/>
            <w:r w:rsidRPr="00A87907">
              <w:rPr>
                <w:b/>
                <w:sz w:val="24"/>
                <w:szCs w:val="24"/>
              </w:rPr>
              <w:t>)</w:t>
            </w:r>
          </w:p>
        </w:tc>
        <w:tc>
          <w:tcPr>
            <w:tcW w:w="3162" w:type="pct"/>
            <w:tcBorders>
              <w:top w:val="single" w:sz="6" w:space="0" w:color="000000"/>
              <w:left w:val="single" w:sz="6" w:space="0" w:color="000000"/>
              <w:bottom w:val="single" w:sz="6" w:space="0" w:color="000000"/>
              <w:right w:val="single" w:sz="6" w:space="0" w:color="000000"/>
            </w:tcBorders>
            <w:vAlign w:val="center"/>
          </w:tcPr>
          <w:p w:rsidR="00D048C0" w:rsidRPr="004178BA" w:rsidRDefault="004904C0" w:rsidP="000542AD">
            <w:pPr>
              <w:widowControl w:val="0"/>
              <w:tabs>
                <w:tab w:val="num" w:pos="-391"/>
                <w:tab w:val="num" w:pos="0"/>
              </w:tabs>
              <w:autoSpaceDE w:val="0"/>
              <w:autoSpaceDN w:val="0"/>
              <w:adjustRightInd w:val="0"/>
              <w:spacing w:after="120"/>
              <w:jc w:val="both"/>
              <w:rPr>
                <w:sz w:val="24"/>
                <w:szCs w:val="24"/>
              </w:rPr>
            </w:pPr>
            <w:r w:rsidRPr="007B2244">
              <w:rPr>
                <w:sz w:val="24"/>
                <w:szCs w:val="24"/>
              </w:rPr>
              <w:t xml:space="preserve">Привлечение к исполнению обязательств по договору третьих лиц (субподрядчиков, </w:t>
            </w:r>
            <w:proofErr w:type="spellStart"/>
            <w:r w:rsidRPr="007B2244">
              <w:rPr>
                <w:sz w:val="24"/>
                <w:szCs w:val="24"/>
              </w:rPr>
              <w:t>субисполнителей</w:t>
            </w:r>
            <w:proofErr w:type="spellEnd"/>
            <w:r w:rsidRPr="007B2244">
              <w:rPr>
                <w:sz w:val="24"/>
                <w:szCs w:val="24"/>
              </w:rPr>
              <w:t>) допускается.</w:t>
            </w:r>
          </w:p>
        </w:tc>
      </w:tr>
      <w:tr w:rsidR="00822206" w:rsidRPr="00052272" w:rsidTr="001865BF">
        <w:tc>
          <w:tcPr>
            <w:tcW w:w="301" w:type="pct"/>
            <w:tcBorders>
              <w:top w:val="single" w:sz="6" w:space="0" w:color="000000"/>
              <w:left w:val="single" w:sz="6" w:space="0" w:color="000000"/>
              <w:bottom w:val="single" w:sz="6" w:space="0" w:color="000000"/>
              <w:right w:val="single" w:sz="6" w:space="0" w:color="000000"/>
            </w:tcBorders>
            <w:vAlign w:val="center"/>
          </w:tcPr>
          <w:p w:rsidR="00D42FAA" w:rsidRPr="00052272" w:rsidRDefault="004904C0" w:rsidP="004904C0">
            <w:pPr>
              <w:jc w:val="center"/>
              <w:rPr>
                <w:b/>
                <w:sz w:val="24"/>
                <w:szCs w:val="24"/>
              </w:rPr>
            </w:pPr>
            <w:r>
              <w:rPr>
                <w:b/>
                <w:sz w:val="24"/>
                <w:szCs w:val="24"/>
              </w:rPr>
              <w:t>19</w:t>
            </w:r>
          </w:p>
        </w:tc>
        <w:tc>
          <w:tcPr>
            <w:tcW w:w="1537" w:type="pct"/>
            <w:tcBorders>
              <w:top w:val="single" w:sz="6" w:space="0" w:color="000000"/>
              <w:left w:val="single" w:sz="6" w:space="0" w:color="000000"/>
              <w:bottom w:val="single" w:sz="6" w:space="0" w:color="000000"/>
              <w:right w:val="single" w:sz="6" w:space="0" w:color="000000"/>
            </w:tcBorders>
            <w:vAlign w:val="center"/>
          </w:tcPr>
          <w:p w:rsidR="00822206" w:rsidRPr="00052272" w:rsidRDefault="00822206" w:rsidP="001865BF">
            <w:pPr>
              <w:rPr>
                <w:b/>
                <w:sz w:val="24"/>
                <w:szCs w:val="24"/>
              </w:rPr>
            </w:pPr>
            <w:r w:rsidRPr="00052272">
              <w:rPr>
                <w:b/>
                <w:sz w:val="24"/>
                <w:szCs w:val="24"/>
              </w:rPr>
              <w:t>Возможность заключения дого</w:t>
            </w:r>
            <w:r w:rsidR="005C4C7D" w:rsidRPr="00052272">
              <w:rPr>
                <w:b/>
                <w:sz w:val="24"/>
                <w:szCs w:val="24"/>
              </w:rPr>
              <w:t xml:space="preserve">вора с несколькими </w:t>
            </w:r>
            <w:r w:rsidR="00054D48" w:rsidRPr="00052272">
              <w:rPr>
                <w:b/>
                <w:sz w:val="24"/>
                <w:szCs w:val="24"/>
              </w:rPr>
              <w:t>У</w:t>
            </w:r>
            <w:r w:rsidR="005C4C7D" w:rsidRPr="00052272">
              <w:rPr>
                <w:b/>
                <w:sz w:val="24"/>
                <w:szCs w:val="24"/>
              </w:rPr>
              <w:t>частн</w:t>
            </w:r>
            <w:r w:rsidR="00CF7028" w:rsidRPr="00052272">
              <w:rPr>
                <w:b/>
                <w:sz w:val="24"/>
                <w:szCs w:val="24"/>
              </w:rPr>
              <w:t>иками</w:t>
            </w:r>
          </w:p>
        </w:tc>
        <w:tc>
          <w:tcPr>
            <w:tcW w:w="3162" w:type="pct"/>
            <w:tcBorders>
              <w:top w:val="single" w:sz="6" w:space="0" w:color="000000"/>
              <w:left w:val="single" w:sz="6" w:space="0" w:color="000000"/>
              <w:bottom w:val="single" w:sz="6" w:space="0" w:color="000000"/>
              <w:right w:val="single" w:sz="6" w:space="0" w:color="000000"/>
            </w:tcBorders>
          </w:tcPr>
          <w:p w:rsidR="00822206" w:rsidRPr="004178BA" w:rsidRDefault="002B7754" w:rsidP="001865BF">
            <w:pPr>
              <w:rPr>
                <w:sz w:val="24"/>
                <w:szCs w:val="24"/>
              </w:rPr>
            </w:pPr>
            <w:r w:rsidRPr="007B2244">
              <w:rPr>
                <w:sz w:val="24"/>
                <w:szCs w:val="24"/>
              </w:rPr>
              <w:t>Не предусмотрена</w:t>
            </w:r>
            <w:r w:rsidR="000542AD">
              <w:rPr>
                <w:sz w:val="24"/>
                <w:szCs w:val="24"/>
              </w:rPr>
              <w:t>.</w:t>
            </w:r>
          </w:p>
        </w:tc>
      </w:tr>
      <w:tr w:rsidR="002B7754" w:rsidRPr="00052272" w:rsidTr="001865BF">
        <w:tc>
          <w:tcPr>
            <w:tcW w:w="301" w:type="pct"/>
            <w:tcBorders>
              <w:top w:val="single" w:sz="6" w:space="0" w:color="000000"/>
              <w:left w:val="single" w:sz="6" w:space="0" w:color="000000"/>
              <w:bottom w:val="single" w:sz="6" w:space="0" w:color="000000"/>
              <w:right w:val="single" w:sz="6" w:space="0" w:color="000000"/>
            </w:tcBorders>
          </w:tcPr>
          <w:p w:rsidR="002B7754" w:rsidRDefault="002B7754" w:rsidP="000E6F51">
            <w:pPr>
              <w:jc w:val="center"/>
              <w:rPr>
                <w:b/>
                <w:sz w:val="24"/>
                <w:szCs w:val="24"/>
              </w:rPr>
            </w:pPr>
            <w:r>
              <w:rPr>
                <w:b/>
                <w:sz w:val="24"/>
                <w:szCs w:val="24"/>
              </w:rPr>
              <w:t>20</w:t>
            </w:r>
          </w:p>
        </w:tc>
        <w:tc>
          <w:tcPr>
            <w:tcW w:w="1537" w:type="pct"/>
            <w:tcBorders>
              <w:top w:val="single" w:sz="6" w:space="0" w:color="000000"/>
              <w:left w:val="single" w:sz="6" w:space="0" w:color="000000"/>
              <w:bottom w:val="single" w:sz="6" w:space="0" w:color="000000"/>
              <w:right w:val="single" w:sz="6" w:space="0" w:color="000000"/>
            </w:tcBorders>
            <w:vAlign w:val="center"/>
          </w:tcPr>
          <w:p w:rsidR="002B7754" w:rsidRPr="00052272" w:rsidRDefault="002B7754" w:rsidP="001865BF">
            <w:pPr>
              <w:rPr>
                <w:b/>
                <w:sz w:val="24"/>
                <w:szCs w:val="24"/>
              </w:rPr>
            </w:pPr>
            <w:r>
              <w:rPr>
                <w:b/>
                <w:sz w:val="24"/>
                <w:szCs w:val="24"/>
              </w:rPr>
              <w:t>Переторжка</w:t>
            </w:r>
          </w:p>
        </w:tc>
        <w:tc>
          <w:tcPr>
            <w:tcW w:w="3162" w:type="pct"/>
            <w:tcBorders>
              <w:top w:val="single" w:sz="6" w:space="0" w:color="000000"/>
              <w:left w:val="single" w:sz="6" w:space="0" w:color="000000"/>
              <w:bottom w:val="single" w:sz="6" w:space="0" w:color="000000"/>
              <w:right w:val="single" w:sz="6" w:space="0" w:color="000000"/>
            </w:tcBorders>
            <w:vAlign w:val="center"/>
          </w:tcPr>
          <w:p w:rsidR="002B7754" w:rsidRPr="004178BA" w:rsidRDefault="002B7754" w:rsidP="004178BA">
            <w:pPr>
              <w:rPr>
                <w:sz w:val="24"/>
                <w:szCs w:val="24"/>
                <w:highlight w:val="yellow"/>
              </w:rPr>
            </w:pPr>
            <w:r w:rsidRPr="00CE6C6D">
              <w:rPr>
                <w:sz w:val="24"/>
                <w:szCs w:val="24"/>
              </w:rPr>
              <w:t>Не предусмотрена</w:t>
            </w:r>
            <w:r w:rsidR="000542AD" w:rsidRPr="00CE6C6D">
              <w:rPr>
                <w:sz w:val="24"/>
                <w:szCs w:val="24"/>
              </w:rPr>
              <w:t>.</w:t>
            </w:r>
          </w:p>
        </w:tc>
      </w:tr>
    </w:tbl>
    <w:p w:rsidR="00544E74" w:rsidRPr="00014E51" w:rsidRDefault="00941E4F" w:rsidP="00014E51">
      <w:pPr>
        <w:pStyle w:val="15"/>
        <w:pageBreakBefore/>
        <w:spacing w:before="120" w:after="120"/>
        <w:ind w:firstLine="709"/>
        <w:jc w:val="left"/>
        <w:rPr>
          <w:b/>
          <w:sz w:val="24"/>
          <w:szCs w:val="24"/>
        </w:rPr>
      </w:pPr>
      <w:bookmarkStart w:id="72" w:name="_Toc326058354"/>
      <w:bookmarkStart w:id="73" w:name="_Toc331420111"/>
      <w:bookmarkStart w:id="74" w:name="_Toc515296303"/>
      <w:bookmarkStart w:id="75" w:name="_Toc29826994"/>
      <w:bookmarkEnd w:id="10"/>
      <w:bookmarkEnd w:id="11"/>
      <w:r w:rsidRPr="00014E51">
        <w:rPr>
          <w:b/>
          <w:sz w:val="24"/>
          <w:szCs w:val="24"/>
        </w:rPr>
        <w:t xml:space="preserve">Раздел </w:t>
      </w:r>
      <w:r w:rsidR="00B717EF" w:rsidRPr="00014E51">
        <w:rPr>
          <w:b/>
          <w:sz w:val="24"/>
          <w:szCs w:val="24"/>
        </w:rPr>
        <w:t>3. Техническая часть</w:t>
      </w:r>
      <w:bookmarkEnd w:id="72"/>
      <w:bookmarkEnd w:id="73"/>
      <w:bookmarkEnd w:id="74"/>
      <w:bookmarkEnd w:id="75"/>
    </w:p>
    <w:p w:rsidR="00544E74" w:rsidRPr="00B92F77" w:rsidRDefault="00544E74" w:rsidP="00544E74">
      <w:pPr>
        <w:rPr>
          <w:b/>
          <w:sz w:val="24"/>
          <w:szCs w:val="24"/>
        </w:rPr>
      </w:pPr>
    </w:p>
    <w:p w:rsidR="007B2244" w:rsidRDefault="007A539D" w:rsidP="0009527E">
      <w:pPr>
        <w:tabs>
          <w:tab w:val="num" w:pos="1276"/>
        </w:tabs>
        <w:autoSpaceDE w:val="0"/>
        <w:autoSpaceDN w:val="0"/>
        <w:jc w:val="center"/>
        <w:rPr>
          <w:b/>
          <w:sz w:val="24"/>
          <w:szCs w:val="24"/>
        </w:rPr>
      </w:pPr>
      <w:r w:rsidRPr="00B92F77">
        <w:rPr>
          <w:b/>
          <w:sz w:val="24"/>
          <w:szCs w:val="24"/>
        </w:rPr>
        <w:t>ТЕХНИЧЕСКОЕ ЗАДАНИЕ</w:t>
      </w:r>
    </w:p>
    <w:p w:rsidR="0009527E" w:rsidRPr="0009527E" w:rsidRDefault="0009527E" w:rsidP="0009527E">
      <w:pPr>
        <w:tabs>
          <w:tab w:val="num" w:pos="1276"/>
        </w:tabs>
        <w:autoSpaceDE w:val="0"/>
        <w:autoSpaceDN w:val="0"/>
        <w:jc w:val="center"/>
        <w:rPr>
          <w:b/>
          <w:sz w:val="24"/>
          <w:szCs w:val="24"/>
        </w:rPr>
      </w:pPr>
    </w:p>
    <w:p w:rsidR="00EE2A1D" w:rsidRPr="00017DBF" w:rsidRDefault="0009527E" w:rsidP="007B2244">
      <w:pPr>
        <w:spacing w:after="200" w:line="276" w:lineRule="auto"/>
        <w:jc w:val="center"/>
        <w:rPr>
          <w:rFonts w:eastAsia="Calibri"/>
          <w:bCs/>
          <w:sz w:val="24"/>
          <w:szCs w:val="24"/>
          <w:lang w:eastAsia="en-US"/>
        </w:rPr>
      </w:pPr>
      <w:r w:rsidRPr="0009527E">
        <w:rPr>
          <w:rFonts w:eastAsia="Calibri"/>
          <w:bCs/>
          <w:sz w:val="24"/>
          <w:szCs w:val="24"/>
          <w:lang w:eastAsia="en-US"/>
        </w:rPr>
        <w:t xml:space="preserve">на выполнение работ по техническому обслуживанию и эксплуатации электрических сетей причалов </w:t>
      </w:r>
      <w:r w:rsidR="00355A95">
        <w:rPr>
          <w:rFonts w:eastAsia="Calibri"/>
          <w:bCs/>
          <w:sz w:val="24"/>
          <w:szCs w:val="24"/>
          <w:lang w:eastAsia="en-US"/>
        </w:rPr>
        <w:t>№</w:t>
      </w:r>
      <w:r w:rsidRPr="0009527E">
        <w:rPr>
          <w:rFonts w:eastAsia="Calibri"/>
          <w:bCs/>
          <w:sz w:val="24"/>
          <w:szCs w:val="24"/>
          <w:lang w:eastAsia="en-US"/>
        </w:rPr>
        <w:t>8, 9, 28, 33, 84, 89, 90 в морском порту Большой порт Санкт-Петербург</w:t>
      </w:r>
    </w:p>
    <w:p w:rsidR="00017DBF" w:rsidRPr="0070190C" w:rsidRDefault="00017DBF" w:rsidP="0070190C">
      <w:pPr>
        <w:widowControl w:val="0"/>
        <w:shd w:val="clear" w:color="auto" w:fill="FFFFFF"/>
        <w:spacing w:before="120"/>
        <w:ind w:firstLine="709"/>
        <w:jc w:val="both"/>
        <w:outlineLvl w:val="0"/>
        <w:rPr>
          <w:b/>
          <w:sz w:val="24"/>
          <w:szCs w:val="24"/>
          <w:lang w:val="en-US"/>
        </w:rPr>
      </w:pPr>
      <w:bookmarkStart w:id="76" w:name="_Toc29826995"/>
      <w:r w:rsidRPr="002C31B6">
        <w:rPr>
          <w:b/>
          <w:sz w:val="24"/>
          <w:szCs w:val="24"/>
        </w:rPr>
        <w:t xml:space="preserve">1. </w:t>
      </w:r>
      <w:r w:rsidRPr="002C31B6">
        <w:rPr>
          <w:b/>
          <w:bCs/>
          <w:sz w:val="24"/>
          <w:szCs w:val="24"/>
        </w:rPr>
        <w:t xml:space="preserve">Наименование работ: </w:t>
      </w:r>
      <w:r w:rsidRPr="002C31B6">
        <w:rPr>
          <w:sz w:val="24"/>
          <w:szCs w:val="24"/>
        </w:rPr>
        <w:t>работы по техническому обслуживанию, технической эксплуатации</w:t>
      </w:r>
      <w:r>
        <w:rPr>
          <w:sz w:val="24"/>
          <w:szCs w:val="24"/>
        </w:rPr>
        <w:t xml:space="preserve"> электрических сетей причалов №</w:t>
      </w:r>
      <w:r w:rsidR="00355A95">
        <w:rPr>
          <w:sz w:val="24"/>
          <w:szCs w:val="24"/>
        </w:rPr>
        <w:t>№</w:t>
      </w:r>
      <w:r>
        <w:rPr>
          <w:sz w:val="24"/>
          <w:szCs w:val="24"/>
        </w:rPr>
        <w:t>8,9,28,33,84,89,</w:t>
      </w:r>
      <w:r w:rsidRPr="000C43A7">
        <w:rPr>
          <w:sz w:val="24"/>
          <w:szCs w:val="24"/>
        </w:rPr>
        <w:t>90</w:t>
      </w:r>
      <w:r>
        <w:rPr>
          <w:sz w:val="24"/>
          <w:szCs w:val="24"/>
        </w:rPr>
        <w:t xml:space="preserve"> ФГУП «Росморпорт».</w:t>
      </w:r>
      <w:r>
        <w:rPr>
          <w:sz w:val="24"/>
          <w:szCs w:val="24"/>
        </w:rPr>
        <w:br/>
      </w:r>
      <w:r>
        <w:rPr>
          <w:sz w:val="24"/>
          <w:szCs w:val="24"/>
        </w:rPr>
        <w:tab/>
      </w:r>
      <w:r w:rsidRPr="00677081">
        <w:rPr>
          <w:b/>
          <w:sz w:val="24"/>
          <w:szCs w:val="24"/>
        </w:rPr>
        <w:t>2.</w:t>
      </w:r>
      <w:r>
        <w:rPr>
          <w:b/>
          <w:sz w:val="24"/>
          <w:szCs w:val="24"/>
        </w:rPr>
        <w:t xml:space="preserve"> Перечень обслуживаемых объектов.</w:t>
      </w:r>
      <w:bookmarkEnd w:id="7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655"/>
      </w:tblGrid>
      <w:tr w:rsidR="00017DBF" w:rsidRPr="00677081" w:rsidTr="00017DBF">
        <w:trPr>
          <w:trHeight w:val="324"/>
        </w:trPr>
        <w:tc>
          <w:tcPr>
            <w:tcW w:w="2410" w:type="dxa"/>
          </w:tcPr>
          <w:p w:rsidR="00017DBF" w:rsidRPr="00677081" w:rsidRDefault="00017DBF" w:rsidP="00017DBF">
            <w:pPr>
              <w:widowControl w:val="0"/>
              <w:shd w:val="clear" w:color="auto" w:fill="FFFFFF"/>
              <w:ind w:left="19" w:firstLine="709"/>
              <w:jc w:val="both"/>
              <w:outlineLvl w:val="0"/>
              <w:rPr>
                <w:b/>
              </w:rPr>
            </w:pPr>
            <w:bookmarkStart w:id="77" w:name="_Toc29826996"/>
            <w:r w:rsidRPr="00677081">
              <w:rPr>
                <w:b/>
              </w:rPr>
              <w:t>№ причала</w:t>
            </w:r>
            <w:bookmarkEnd w:id="77"/>
            <w:r w:rsidRPr="00677081">
              <w:rPr>
                <w:b/>
              </w:rPr>
              <w:t xml:space="preserve"> </w:t>
            </w:r>
          </w:p>
        </w:tc>
        <w:tc>
          <w:tcPr>
            <w:tcW w:w="7655" w:type="dxa"/>
          </w:tcPr>
          <w:p w:rsidR="00017DBF" w:rsidRPr="00677081" w:rsidRDefault="00017DBF" w:rsidP="00017DBF">
            <w:pPr>
              <w:widowControl w:val="0"/>
              <w:shd w:val="clear" w:color="auto" w:fill="FFFFFF"/>
              <w:ind w:left="19" w:firstLine="709"/>
              <w:jc w:val="both"/>
              <w:outlineLvl w:val="0"/>
              <w:rPr>
                <w:b/>
              </w:rPr>
            </w:pPr>
            <w:bookmarkStart w:id="78" w:name="_Toc29826997"/>
            <w:r w:rsidRPr="00677081">
              <w:rPr>
                <w:b/>
              </w:rPr>
              <w:t>Обслуживаемые объекты</w:t>
            </w:r>
            <w:bookmarkEnd w:id="78"/>
          </w:p>
        </w:tc>
      </w:tr>
      <w:tr w:rsidR="00017DBF" w:rsidRPr="00677081" w:rsidTr="00017DBF">
        <w:trPr>
          <w:trHeight w:val="1169"/>
        </w:trPr>
        <w:tc>
          <w:tcPr>
            <w:tcW w:w="2410" w:type="dxa"/>
            <w:vAlign w:val="center"/>
          </w:tcPr>
          <w:p w:rsidR="00017DBF" w:rsidRPr="00677081" w:rsidRDefault="00017DBF" w:rsidP="00017DBF">
            <w:pPr>
              <w:widowControl w:val="0"/>
              <w:shd w:val="clear" w:color="auto" w:fill="FFFFFF"/>
              <w:outlineLvl w:val="0"/>
              <w:rPr>
                <w:b/>
              </w:rPr>
            </w:pPr>
            <w:bookmarkStart w:id="79" w:name="_Toc29826998"/>
            <w:r w:rsidRPr="00677081">
              <w:rPr>
                <w:b/>
              </w:rPr>
              <w:t>Причал №8</w:t>
            </w:r>
            <w:bookmarkEnd w:id="79"/>
          </w:p>
        </w:tc>
        <w:tc>
          <w:tcPr>
            <w:tcW w:w="7655" w:type="dxa"/>
          </w:tcPr>
          <w:p w:rsidR="00017DBF" w:rsidRPr="00677081" w:rsidRDefault="00017DBF" w:rsidP="0070190C">
            <w:pPr>
              <w:widowControl w:val="0"/>
              <w:shd w:val="clear" w:color="auto" w:fill="FFFFFF"/>
              <w:jc w:val="both"/>
              <w:outlineLvl w:val="0"/>
            </w:pPr>
            <w:bookmarkStart w:id="80" w:name="_Toc29826999"/>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rsidRPr="00677081">
              <w:t>№Ф020008683</w:t>
            </w:r>
            <w:r>
              <w:t xml:space="preserve"> </w:t>
            </w:r>
            <w:r w:rsidRPr="00677081">
              <w:t>Силовой трансформатор ТМГ-1000/10(6)-0.4</w:t>
            </w:r>
            <w:r>
              <w:t xml:space="preserve"> </w:t>
            </w:r>
            <w:r w:rsidRPr="00677081">
              <w:t>инв.</w:t>
            </w:r>
            <w:r w:rsidR="00355A95">
              <w:t>№</w:t>
            </w:r>
            <w:r w:rsidRPr="00677081">
              <w:t>Ф020009013</w:t>
            </w:r>
            <w:bookmarkEnd w:id="80"/>
            <w:r>
              <w:t xml:space="preserve"> </w:t>
            </w:r>
          </w:p>
          <w:p w:rsidR="00017DBF" w:rsidRPr="00677081" w:rsidRDefault="00017DBF" w:rsidP="0070190C">
            <w:pPr>
              <w:widowControl w:val="0"/>
              <w:shd w:val="clear" w:color="auto" w:fill="FFFFFF"/>
              <w:jc w:val="both"/>
              <w:outlineLvl w:val="0"/>
            </w:pPr>
            <w:bookmarkStart w:id="81" w:name="_Toc29827000"/>
            <w:r w:rsidRPr="00677081">
              <w:t xml:space="preserve">Вакуумный выключатель </w:t>
            </w:r>
            <w:r w:rsidRPr="00677081">
              <w:rPr>
                <w:lang w:val="en-US"/>
              </w:rPr>
              <w:t>BA</w:t>
            </w:r>
            <w:r w:rsidRPr="00677081">
              <w:t>55-41-3</w:t>
            </w:r>
            <w:r w:rsidRPr="00677081">
              <w:rPr>
                <w:lang w:val="en-US"/>
              </w:rPr>
              <w:t>X</w:t>
            </w:r>
            <w:r w:rsidRPr="00677081">
              <w:t xml:space="preserve">-0001-20 </w:t>
            </w:r>
            <w:r w:rsidRPr="00677081">
              <w:rPr>
                <w:lang w:val="en-US"/>
              </w:rPr>
              <w:t>I</w:t>
            </w:r>
            <w:r w:rsidRPr="00677081">
              <w:t>-1000</w:t>
            </w:r>
            <w:r w:rsidRPr="00677081">
              <w:rPr>
                <w:lang w:val="en-US"/>
              </w:rPr>
              <w:t>A</w:t>
            </w:r>
            <w:r>
              <w:t xml:space="preserve"> </w:t>
            </w:r>
            <w:r w:rsidRPr="00677081">
              <w:t>инв.</w:t>
            </w:r>
            <w:r w:rsidR="00355A95">
              <w:t>№</w:t>
            </w:r>
            <w:r w:rsidRPr="00677081">
              <w:t>Ф020009019</w:t>
            </w:r>
            <w:bookmarkEnd w:id="81"/>
            <w:r>
              <w:t xml:space="preserve"> </w:t>
            </w:r>
          </w:p>
          <w:p w:rsidR="00017DBF" w:rsidRPr="00677081" w:rsidRDefault="00017DBF" w:rsidP="0070190C">
            <w:pPr>
              <w:widowControl w:val="0"/>
              <w:shd w:val="clear" w:color="auto" w:fill="FFFFFF"/>
              <w:jc w:val="both"/>
              <w:outlineLvl w:val="0"/>
            </w:pPr>
            <w:bookmarkStart w:id="82" w:name="_Toc29827001"/>
            <w:r>
              <w:t xml:space="preserve">Силовой щит ШР - 1200 </w:t>
            </w:r>
            <w:r w:rsidRPr="00677081">
              <w:t>инв.</w:t>
            </w:r>
            <w:r w:rsidR="00355A95">
              <w:t>№</w:t>
            </w:r>
            <w:r w:rsidRPr="00677081">
              <w:t>Ф020009326</w:t>
            </w:r>
            <w:bookmarkEnd w:id="82"/>
            <w:r>
              <w:t xml:space="preserve"> </w:t>
            </w:r>
          </w:p>
          <w:p w:rsidR="00017DBF" w:rsidRPr="00677081" w:rsidRDefault="00017DBF" w:rsidP="0070190C">
            <w:pPr>
              <w:widowControl w:val="0"/>
              <w:shd w:val="clear" w:color="auto" w:fill="FFFFFF"/>
              <w:jc w:val="both"/>
              <w:outlineLvl w:val="0"/>
              <w:rPr>
                <w:b/>
              </w:rPr>
            </w:pPr>
            <w:bookmarkStart w:id="83" w:name="_Toc29827002"/>
            <w:r w:rsidRPr="00677081">
              <w:t>Кабельная линия АпвПу2г-1*240/70</w:t>
            </w:r>
            <w:r>
              <w:t xml:space="preserve"> </w:t>
            </w:r>
            <w:r w:rsidRPr="00677081">
              <w:t>инв.</w:t>
            </w:r>
            <w:r w:rsidR="00355A95">
              <w:t>№</w:t>
            </w:r>
            <w:r w:rsidRPr="00677081">
              <w:t>Ф020009882</w:t>
            </w:r>
            <w:bookmarkEnd w:id="83"/>
          </w:p>
        </w:tc>
      </w:tr>
      <w:tr w:rsidR="00017DBF" w:rsidRPr="00677081" w:rsidTr="00017DBF">
        <w:trPr>
          <w:trHeight w:val="1115"/>
        </w:trPr>
        <w:tc>
          <w:tcPr>
            <w:tcW w:w="2410" w:type="dxa"/>
            <w:vAlign w:val="center"/>
          </w:tcPr>
          <w:p w:rsidR="00017DBF" w:rsidRPr="00677081" w:rsidRDefault="00017DBF" w:rsidP="00017DBF">
            <w:pPr>
              <w:widowControl w:val="0"/>
              <w:shd w:val="clear" w:color="auto" w:fill="FFFFFF"/>
              <w:outlineLvl w:val="0"/>
              <w:rPr>
                <w:b/>
              </w:rPr>
            </w:pPr>
            <w:bookmarkStart w:id="84" w:name="_Toc29827003"/>
            <w:r w:rsidRPr="00677081">
              <w:rPr>
                <w:b/>
              </w:rPr>
              <w:t>Причал №9</w:t>
            </w:r>
            <w:bookmarkEnd w:id="84"/>
          </w:p>
        </w:tc>
        <w:tc>
          <w:tcPr>
            <w:tcW w:w="7655" w:type="dxa"/>
          </w:tcPr>
          <w:p w:rsidR="00017DBF" w:rsidRPr="00017DBF" w:rsidRDefault="00017DBF" w:rsidP="00017DBF">
            <w:pPr>
              <w:jc w:val="both"/>
            </w:pPr>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rsidR="00355A95">
              <w:t>№</w:t>
            </w:r>
            <w:r w:rsidRPr="00677081">
              <w:t>Ф020008684</w:t>
            </w:r>
            <w:r>
              <w:t xml:space="preserve"> </w:t>
            </w:r>
            <w:r w:rsidRPr="00677081">
              <w:t>Силовой трансформатор ТМГ 630/10-04У/</w:t>
            </w:r>
            <w:proofErr w:type="gramStart"/>
            <w:r w:rsidRPr="00677081">
              <w:t>У-О</w:t>
            </w:r>
            <w:proofErr w:type="gramEnd"/>
            <w:r>
              <w:t xml:space="preserve"> </w:t>
            </w:r>
            <w:r w:rsidRPr="00677081">
              <w:t>инв.</w:t>
            </w:r>
            <w:r w:rsidR="00355A95">
              <w:t>№</w:t>
            </w:r>
            <w:r w:rsidRPr="00677081">
              <w:t>Ф020008706</w:t>
            </w:r>
            <w:r>
              <w:t xml:space="preserve"> </w:t>
            </w:r>
            <w:r w:rsidRPr="00677081">
              <w:t>Силовой трансформатор ТМГ-1000/10(6)-0.4</w:t>
            </w:r>
            <w:r>
              <w:t xml:space="preserve"> </w:t>
            </w:r>
            <w:r w:rsidRPr="00677081">
              <w:t>инв.</w:t>
            </w:r>
            <w:r w:rsidRPr="00017DBF">
              <w:t xml:space="preserve"> </w:t>
            </w:r>
            <w:r w:rsidR="00355A95">
              <w:t>№</w:t>
            </w:r>
            <w:r w:rsidRPr="00677081">
              <w:t>Ф020009014</w:t>
            </w:r>
            <w:r>
              <w:t xml:space="preserve"> </w:t>
            </w:r>
            <w:r w:rsidRPr="00677081">
              <w:t xml:space="preserve">Вакуумный выключатель </w:t>
            </w:r>
            <w:r w:rsidRPr="00677081">
              <w:rPr>
                <w:lang w:val="en-US"/>
              </w:rPr>
              <w:t>BA</w:t>
            </w:r>
            <w:r w:rsidRPr="00677081">
              <w:t>55-41-3</w:t>
            </w:r>
            <w:r w:rsidRPr="00677081">
              <w:rPr>
                <w:lang w:val="en-US"/>
              </w:rPr>
              <w:t>X</w:t>
            </w:r>
            <w:r w:rsidRPr="00677081">
              <w:t xml:space="preserve">-0001-20 </w:t>
            </w:r>
            <w:r w:rsidRPr="00677081">
              <w:rPr>
                <w:lang w:val="en-US"/>
              </w:rPr>
              <w:t>I</w:t>
            </w:r>
            <w:r w:rsidRPr="00677081">
              <w:t>-1000</w:t>
            </w:r>
            <w:r w:rsidRPr="00677081">
              <w:rPr>
                <w:lang w:val="en-US"/>
              </w:rPr>
              <w:t>A</w:t>
            </w:r>
            <w:r>
              <w:t xml:space="preserve"> </w:t>
            </w:r>
            <w:r w:rsidRPr="00677081">
              <w:t>инв.</w:t>
            </w:r>
            <w:r w:rsidRPr="00017DBF">
              <w:t xml:space="preserve"> </w:t>
            </w:r>
            <w:r w:rsidR="00355A95">
              <w:t>№</w:t>
            </w:r>
            <w:r w:rsidRPr="00677081">
              <w:t>Ф020009020</w:t>
            </w:r>
            <w:r>
              <w:t xml:space="preserve"> </w:t>
            </w:r>
            <w:r w:rsidRPr="00677081">
              <w:t>Кабельная линия АпвПу2г-1*240/70</w:t>
            </w:r>
            <w:r>
              <w:t xml:space="preserve"> </w:t>
            </w:r>
            <w:r w:rsidRPr="00677081">
              <w:t>инв.</w:t>
            </w:r>
            <w:r w:rsidRPr="00017DBF">
              <w:t xml:space="preserve">                              </w:t>
            </w:r>
            <w:r w:rsidR="00355A95">
              <w:t>№</w:t>
            </w:r>
            <w:r w:rsidRPr="00677081">
              <w:t>Ф02000988</w:t>
            </w:r>
            <w:r w:rsidRPr="00017DBF">
              <w:t>4</w:t>
            </w:r>
          </w:p>
        </w:tc>
      </w:tr>
      <w:tr w:rsidR="00017DBF" w:rsidRPr="00677081" w:rsidTr="00017DBF">
        <w:trPr>
          <w:trHeight w:val="237"/>
        </w:trPr>
        <w:tc>
          <w:tcPr>
            <w:tcW w:w="2410" w:type="dxa"/>
            <w:vAlign w:val="center"/>
          </w:tcPr>
          <w:p w:rsidR="00017DBF" w:rsidRPr="00677081" w:rsidRDefault="00017DBF" w:rsidP="00017DBF">
            <w:pPr>
              <w:widowControl w:val="0"/>
              <w:shd w:val="clear" w:color="auto" w:fill="FFFFFF"/>
              <w:outlineLvl w:val="0"/>
              <w:rPr>
                <w:b/>
              </w:rPr>
            </w:pPr>
            <w:bookmarkStart w:id="85" w:name="_Toc29827004"/>
            <w:r w:rsidRPr="00677081">
              <w:rPr>
                <w:b/>
              </w:rPr>
              <w:t>Причал №28</w:t>
            </w:r>
            <w:bookmarkEnd w:id="85"/>
          </w:p>
          <w:p w:rsidR="00017DBF" w:rsidRPr="00677081" w:rsidRDefault="00017DBF" w:rsidP="00017DBF">
            <w:pPr>
              <w:widowControl w:val="0"/>
              <w:shd w:val="clear" w:color="auto" w:fill="FFFFFF"/>
              <w:outlineLvl w:val="0"/>
              <w:rPr>
                <w:b/>
              </w:rPr>
            </w:pPr>
          </w:p>
        </w:tc>
        <w:tc>
          <w:tcPr>
            <w:tcW w:w="7655" w:type="dxa"/>
          </w:tcPr>
          <w:p w:rsidR="00017DBF" w:rsidRPr="00677081" w:rsidRDefault="00017DBF" w:rsidP="00017DBF">
            <w:pPr>
              <w:widowControl w:val="0"/>
              <w:shd w:val="clear" w:color="auto" w:fill="FFFFFF"/>
              <w:outlineLvl w:val="0"/>
            </w:pPr>
            <w:bookmarkStart w:id="86" w:name="_Toc29827005"/>
            <w:r w:rsidRPr="00677081">
              <w:t>Система электроснабжения причала №28</w:t>
            </w:r>
            <w:r>
              <w:t xml:space="preserve"> </w:t>
            </w:r>
            <w:r w:rsidRPr="00677081">
              <w:t>инв.</w:t>
            </w:r>
            <w:r w:rsidRPr="00017DBF">
              <w:t xml:space="preserve"> </w:t>
            </w:r>
            <w:r w:rsidR="00355A95">
              <w:t>№</w:t>
            </w:r>
            <w:r w:rsidRPr="00677081">
              <w:t>Ф020009719</w:t>
            </w:r>
            <w:bookmarkEnd w:id="86"/>
            <w:r>
              <w:t xml:space="preserve"> </w:t>
            </w:r>
          </w:p>
          <w:p w:rsidR="00017DBF" w:rsidRPr="00677081" w:rsidRDefault="00017DBF" w:rsidP="00017DBF">
            <w:pPr>
              <w:widowControl w:val="0"/>
              <w:shd w:val="clear" w:color="auto" w:fill="FFFFFF"/>
              <w:outlineLvl w:val="0"/>
            </w:pPr>
            <w:bookmarkStart w:id="87" w:name="_Toc29827006"/>
            <w:r w:rsidRPr="00677081">
              <w:t>Кабельная линия АпвПу2г-1*240/70</w:t>
            </w:r>
            <w:r>
              <w:t xml:space="preserve"> </w:t>
            </w:r>
            <w:r w:rsidRPr="00677081">
              <w:t>инв.</w:t>
            </w:r>
            <w:r w:rsidRPr="00017DBF">
              <w:t xml:space="preserve"> </w:t>
            </w:r>
            <w:r w:rsidR="00355A95">
              <w:t>№</w:t>
            </w:r>
            <w:r w:rsidRPr="00677081">
              <w:t>Ф020009885</w:t>
            </w:r>
            <w:bookmarkEnd w:id="87"/>
          </w:p>
        </w:tc>
      </w:tr>
      <w:tr w:rsidR="00017DBF" w:rsidRPr="00677081" w:rsidTr="00017DBF">
        <w:trPr>
          <w:trHeight w:val="826"/>
        </w:trPr>
        <w:tc>
          <w:tcPr>
            <w:tcW w:w="2410" w:type="dxa"/>
            <w:vAlign w:val="center"/>
          </w:tcPr>
          <w:p w:rsidR="00017DBF" w:rsidRPr="00677081" w:rsidRDefault="00017DBF" w:rsidP="00017DBF">
            <w:pPr>
              <w:widowControl w:val="0"/>
              <w:shd w:val="clear" w:color="auto" w:fill="FFFFFF"/>
              <w:outlineLvl w:val="0"/>
              <w:rPr>
                <w:b/>
              </w:rPr>
            </w:pPr>
          </w:p>
          <w:p w:rsidR="00017DBF" w:rsidRPr="00677081" w:rsidRDefault="00017DBF" w:rsidP="00017DBF">
            <w:pPr>
              <w:widowControl w:val="0"/>
              <w:shd w:val="clear" w:color="auto" w:fill="FFFFFF"/>
              <w:outlineLvl w:val="0"/>
              <w:rPr>
                <w:b/>
              </w:rPr>
            </w:pPr>
            <w:bookmarkStart w:id="88" w:name="_Toc29827007"/>
            <w:r w:rsidRPr="00677081">
              <w:rPr>
                <w:b/>
              </w:rPr>
              <w:t xml:space="preserve">Причал </w:t>
            </w:r>
            <w:r w:rsidR="00355A95">
              <w:rPr>
                <w:b/>
              </w:rPr>
              <w:t>№</w:t>
            </w:r>
            <w:r w:rsidRPr="00677081">
              <w:rPr>
                <w:b/>
              </w:rPr>
              <w:t>33</w:t>
            </w:r>
            <w:bookmarkEnd w:id="88"/>
            <w:r w:rsidRPr="00677081">
              <w:rPr>
                <w:b/>
              </w:rPr>
              <w:br/>
            </w:r>
          </w:p>
        </w:tc>
        <w:tc>
          <w:tcPr>
            <w:tcW w:w="7655" w:type="dxa"/>
          </w:tcPr>
          <w:p w:rsidR="00017DBF" w:rsidRPr="00677081" w:rsidRDefault="00017DBF" w:rsidP="00017DBF">
            <w:pPr>
              <w:widowControl w:val="0"/>
              <w:shd w:val="clear" w:color="auto" w:fill="FFFFFF"/>
              <w:outlineLvl w:val="0"/>
            </w:pPr>
            <w:bookmarkStart w:id="89" w:name="_Toc29827008"/>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rsidR="00355A95">
              <w:t>№</w:t>
            </w:r>
            <w:r w:rsidRPr="00677081">
              <w:t>Ф020008685</w:t>
            </w:r>
            <w:bookmarkEnd w:id="89"/>
            <w:r>
              <w:t xml:space="preserve"> </w:t>
            </w:r>
          </w:p>
          <w:p w:rsidR="00017DBF" w:rsidRPr="00677081" w:rsidRDefault="00017DBF" w:rsidP="00017DBF">
            <w:pPr>
              <w:widowControl w:val="0"/>
              <w:shd w:val="clear" w:color="auto" w:fill="FFFFFF"/>
              <w:outlineLvl w:val="0"/>
            </w:pPr>
            <w:bookmarkStart w:id="90" w:name="_Toc29827009"/>
            <w:r w:rsidRPr="00677081">
              <w:t>Силовой трансформатор ТМГ-200/6 -0.4</w:t>
            </w:r>
            <w:r>
              <w:t xml:space="preserve"> </w:t>
            </w:r>
            <w:r w:rsidRPr="00677081">
              <w:t>инв.</w:t>
            </w:r>
            <w:r w:rsidRPr="00017DBF">
              <w:t xml:space="preserve"> </w:t>
            </w:r>
            <w:r w:rsidR="00355A95">
              <w:t>№</w:t>
            </w:r>
            <w:r w:rsidRPr="00677081">
              <w:t>Ф020009012</w:t>
            </w:r>
            <w:bookmarkEnd w:id="90"/>
            <w:r>
              <w:t xml:space="preserve"> </w:t>
            </w:r>
          </w:p>
          <w:p w:rsidR="00017DBF" w:rsidRPr="00677081" w:rsidRDefault="00017DBF" w:rsidP="00017DBF">
            <w:pPr>
              <w:widowControl w:val="0"/>
              <w:shd w:val="clear" w:color="auto" w:fill="FFFFFF"/>
              <w:outlineLvl w:val="0"/>
            </w:pPr>
            <w:bookmarkStart w:id="91" w:name="_Toc29827010"/>
            <w:r w:rsidRPr="00677081">
              <w:t>Кабельная линия АпвПу2г-1*240/70</w:t>
            </w:r>
            <w:r>
              <w:t xml:space="preserve"> </w:t>
            </w:r>
            <w:r w:rsidRPr="00677081">
              <w:t>инв.</w:t>
            </w:r>
            <w:r w:rsidRPr="00017DBF">
              <w:t xml:space="preserve"> </w:t>
            </w:r>
            <w:r w:rsidR="00355A95">
              <w:t>№</w:t>
            </w:r>
            <w:r w:rsidRPr="00677081">
              <w:t>Ф020009886</w:t>
            </w:r>
            <w:bookmarkEnd w:id="91"/>
          </w:p>
        </w:tc>
      </w:tr>
      <w:tr w:rsidR="00017DBF" w:rsidRPr="00677081" w:rsidTr="00017DBF">
        <w:trPr>
          <w:trHeight w:val="599"/>
        </w:trPr>
        <w:tc>
          <w:tcPr>
            <w:tcW w:w="2410" w:type="dxa"/>
            <w:vAlign w:val="center"/>
          </w:tcPr>
          <w:p w:rsidR="00017DBF" w:rsidRPr="00677081" w:rsidRDefault="00017DBF" w:rsidP="00017DBF">
            <w:pPr>
              <w:widowControl w:val="0"/>
              <w:shd w:val="clear" w:color="auto" w:fill="FFFFFF"/>
              <w:outlineLvl w:val="0"/>
              <w:rPr>
                <w:b/>
              </w:rPr>
            </w:pPr>
            <w:bookmarkStart w:id="92" w:name="_Toc29827011"/>
            <w:r w:rsidRPr="00677081">
              <w:rPr>
                <w:b/>
              </w:rPr>
              <w:t>Причал №84</w:t>
            </w:r>
            <w:bookmarkEnd w:id="92"/>
            <w:r w:rsidRPr="00677081">
              <w:rPr>
                <w:b/>
              </w:rPr>
              <w:br/>
            </w:r>
          </w:p>
        </w:tc>
        <w:tc>
          <w:tcPr>
            <w:tcW w:w="7655" w:type="dxa"/>
          </w:tcPr>
          <w:p w:rsidR="00017DBF" w:rsidRPr="00677081" w:rsidRDefault="00017DBF" w:rsidP="00017DBF">
            <w:pPr>
              <w:widowControl w:val="0"/>
              <w:shd w:val="clear" w:color="auto" w:fill="FFFFFF"/>
              <w:outlineLvl w:val="0"/>
            </w:pPr>
            <w:bookmarkStart w:id="93" w:name="_Toc29827012"/>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00355A95">
              <w:t>№</w:t>
            </w:r>
            <w:r w:rsidRPr="00677081">
              <w:t>Ф020008686</w:t>
            </w:r>
            <w:bookmarkEnd w:id="93"/>
            <w:r>
              <w:t xml:space="preserve"> </w:t>
            </w:r>
          </w:p>
          <w:p w:rsidR="00017DBF" w:rsidRPr="00677081" w:rsidRDefault="00017DBF" w:rsidP="00017DBF">
            <w:pPr>
              <w:widowControl w:val="0"/>
              <w:shd w:val="clear" w:color="auto" w:fill="FFFFFF"/>
              <w:outlineLvl w:val="0"/>
            </w:pPr>
            <w:bookmarkStart w:id="94" w:name="_Toc29827013"/>
            <w:r w:rsidRPr="00A5146B">
              <w:t xml:space="preserve">Силовой кабель </w:t>
            </w:r>
            <w:proofErr w:type="spellStart"/>
            <w:r w:rsidRPr="00A5146B">
              <w:t>АВБбШв</w:t>
            </w:r>
            <w:proofErr w:type="spellEnd"/>
            <w:r w:rsidRPr="00A5146B">
              <w:t xml:space="preserve"> 4х185 мм</w:t>
            </w:r>
            <w:proofErr w:type="gramStart"/>
            <w:r w:rsidRPr="00A5146B">
              <w:t>2</w:t>
            </w:r>
            <w:proofErr w:type="gramEnd"/>
            <w:r>
              <w:t xml:space="preserve"> </w:t>
            </w:r>
            <w:r w:rsidRPr="00677081">
              <w:t>инв.</w:t>
            </w:r>
            <w:r w:rsidRPr="00017DBF">
              <w:t xml:space="preserve"> </w:t>
            </w:r>
            <w:r w:rsidR="00355A95">
              <w:t>№</w:t>
            </w:r>
            <w:r w:rsidRPr="00677081">
              <w:t>Ф020010099</w:t>
            </w:r>
            <w:bookmarkEnd w:id="94"/>
            <w:r>
              <w:t xml:space="preserve"> </w:t>
            </w:r>
          </w:p>
          <w:p w:rsidR="00017DBF" w:rsidRPr="00677081" w:rsidRDefault="00017DBF" w:rsidP="00017DBF">
            <w:pPr>
              <w:widowControl w:val="0"/>
              <w:shd w:val="clear" w:color="auto" w:fill="FFFFFF"/>
              <w:outlineLvl w:val="0"/>
            </w:pPr>
            <w:bookmarkStart w:id="95" w:name="_Toc29827014"/>
            <w:r w:rsidRPr="00677081">
              <w:t xml:space="preserve">Кабельная линия </w:t>
            </w:r>
            <w:proofErr w:type="spellStart"/>
            <w:r w:rsidRPr="00677081">
              <w:t>АВБбШв</w:t>
            </w:r>
            <w:proofErr w:type="spellEnd"/>
            <w:r w:rsidRPr="00677081">
              <w:t xml:space="preserve"> 4х185</w:t>
            </w:r>
            <w:r>
              <w:t xml:space="preserve"> </w:t>
            </w:r>
            <w:r w:rsidRPr="00677081">
              <w:t>инв.</w:t>
            </w:r>
            <w:r w:rsidRPr="00017DBF">
              <w:t xml:space="preserve"> </w:t>
            </w:r>
            <w:r w:rsidR="00355A95">
              <w:t>№</w:t>
            </w:r>
            <w:r w:rsidRPr="00677081">
              <w:t>Ф020011436</w:t>
            </w:r>
            <w:bookmarkEnd w:id="95"/>
          </w:p>
        </w:tc>
      </w:tr>
      <w:tr w:rsidR="00017DBF" w:rsidRPr="00677081" w:rsidTr="00017DBF">
        <w:trPr>
          <w:trHeight w:val="946"/>
        </w:trPr>
        <w:tc>
          <w:tcPr>
            <w:tcW w:w="2410" w:type="dxa"/>
            <w:vAlign w:val="center"/>
          </w:tcPr>
          <w:p w:rsidR="00017DBF" w:rsidRPr="00677081" w:rsidRDefault="00017DBF" w:rsidP="00017DBF">
            <w:pPr>
              <w:widowControl w:val="0"/>
              <w:shd w:val="clear" w:color="auto" w:fill="FFFFFF"/>
              <w:outlineLvl w:val="0"/>
              <w:rPr>
                <w:b/>
              </w:rPr>
            </w:pPr>
            <w:bookmarkStart w:id="96" w:name="_Toc29827015"/>
            <w:r w:rsidRPr="00677081">
              <w:rPr>
                <w:b/>
              </w:rPr>
              <w:t xml:space="preserve">Причал </w:t>
            </w:r>
            <w:r w:rsidR="00355A95">
              <w:rPr>
                <w:b/>
              </w:rPr>
              <w:t>№</w:t>
            </w:r>
            <w:r w:rsidRPr="00677081">
              <w:rPr>
                <w:b/>
              </w:rPr>
              <w:t>89,90</w:t>
            </w:r>
            <w:bookmarkEnd w:id="96"/>
          </w:p>
        </w:tc>
        <w:tc>
          <w:tcPr>
            <w:tcW w:w="7655" w:type="dxa"/>
          </w:tcPr>
          <w:p w:rsidR="00017DBF" w:rsidRPr="003A28BD" w:rsidRDefault="00017DBF" w:rsidP="00B84FF2">
            <w:pPr>
              <w:jc w:val="both"/>
              <w:rPr>
                <w:color w:val="1F497D"/>
              </w:rPr>
            </w:pPr>
            <w:r>
              <w:t>Причальная стенка</w:t>
            </w:r>
            <w:r w:rsidRPr="00677081">
              <w:t xml:space="preserve"> причала №89, </w:t>
            </w:r>
            <w:r>
              <w:t>инв.</w:t>
            </w:r>
            <w:r w:rsidR="00355A95">
              <w:t>№</w:t>
            </w:r>
            <w:r>
              <w:t xml:space="preserve">Ф020011309, в составе: </w:t>
            </w:r>
            <w:r w:rsidRPr="00893532">
              <w:rPr>
                <w:color w:val="000000"/>
              </w:rPr>
              <w:t xml:space="preserve">КТП №1, КТП №2, питающая судовая </w:t>
            </w:r>
            <w:proofErr w:type="spellStart"/>
            <w:r w:rsidRPr="00893532">
              <w:rPr>
                <w:color w:val="000000"/>
              </w:rPr>
              <w:t>электроколонка</w:t>
            </w:r>
            <w:proofErr w:type="spellEnd"/>
            <w:r w:rsidRPr="00893532">
              <w:rPr>
                <w:color w:val="000000"/>
              </w:rPr>
              <w:t xml:space="preserve"> - 8 шт., колодец кабельный - 4 шт., соединенные кабелем марки ВВГ НГ 4х70 мм</w:t>
            </w:r>
            <w:proofErr w:type="gramStart"/>
            <w:r w:rsidRPr="00893532">
              <w:rPr>
                <w:color w:val="000000"/>
              </w:rPr>
              <w:t>2</w:t>
            </w:r>
            <w:proofErr w:type="gramEnd"/>
            <w:r w:rsidRPr="00893532">
              <w:rPr>
                <w:color w:val="000000"/>
              </w:rPr>
              <w:t xml:space="preserve"> и каб</w:t>
            </w:r>
            <w:r>
              <w:rPr>
                <w:color w:val="000000"/>
              </w:rPr>
              <w:t>елем марки АСБ2Л 3х35 мм2</w:t>
            </w:r>
            <w:r>
              <w:rPr>
                <w:color w:val="1F497D"/>
              </w:rPr>
              <w:t>.</w:t>
            </w:r>
          </w:p>
          <w:p w:rsidR="00017DBF" w:rsidRPr="005A6D1A" w:rsidRDefault="00017DBF" w:rsidP="00B84FF2">
            <w:pPr>
              <w:jc w:val="both"/>
              <w:rPr>
                <w:color w:val="000000"/>
              </w:rPr>
            </w:pPr>
            <w:r>
              <w:t>Причальная стенка</w:t>
            </w:r>
            <w:r w:rsidRPr="00677081">
              <w:t xml:space="preserve"> причала №90 с откры</w:t>
            </w:r>
            <w:r>
              <w:t>лком, инв.</w:t>
            </w:r>
            <w:r w:rsidR="00355A95">
              <w:t>№</w:t>
            </w:r>
            <w:r>
              <w:t xml:space="preserve">Ф020011310, в составе: </w:t>
            </w:r>
            <w:r w:rsidRPr="00893532">
              <w:rPr>
                <w:color w:val="000000"/>
              </w:rPr>
              <w:t xml:space="preserve">КТП №3, питающая судовая </w:t>
            </w:r>
            <w:proofErr w:type="spellStart"/>
            <w:r w:rsidRPr="00893532">
              <w:rPr>
                <w:color w:val="000000"/>
              </w:rPr>
              <w:t>электроколонка</w:t>
            </w:r>
            <w:proofErr w:type="spellEnd"/>
            <w:r w:rsidRPr="00893532">
              <w:rPr>
                <w:color w:val="000000"/>
              </w:rPr>
              <w:t xml:space="preserve"> - 6 шт., колодец кабельный - 1 шт., соединенные кабелем марки ВВГ НГ 4х70 мм</w:t>
            </w:r>
            <w:proofErr w:type="gramStart"/>
            <w:r w:rsidRPr="00893532">
              <w:rPr>
                <w:color w:val="000000"/>
              </w:rPr>
              <w:t>2</w:t>
            </w:r>
            <w:proofErr w:type="gramEnd"/>
            <w:r w:rsidRPr="00893532">
              <w:rPr>
                <w:color w:val="000000"/>
              </w:rPr>
              <w:t>, кабелем марки АСБЛ 3х70 мм2, кабеле</w:t>
            </w:r>
            <w:r>
              <w:rPr>
                <w:color w:val="000000"/>
              </w:rPr>
              <w:t>м марки ВВГ НГ 3х6 мм2.</w:t>
            </w:r>
          </w:p>
          <w:p w:rsidR="00017DBF" w:rsidRPr="003A28BD" w:rsidRDefault="00017DBF" w:rsidP="00B84FF2">
            <w:pPr>
              <w:jc w:val="both"/>
            </w:pPr>
            <w:r w:rsidRPr="00893532">
              <w:rPr>
                <w:color w:val="000000"/>
              </w:rPr>
              <w:t xml:space="preserve">Система наружного освещения объектов 3-го района порта </w:t>
            </w:r>
            <w:r w:rsidR="00B84FF2" w:rsidRPr="00B84FF2">
              <w:rPr>
                <w:rFonts w:eastAsia="Calibri"/>
                <w:bCs/>
                <w:lang w:eastAsia="en-US"/>
              </w:rPr>
              <w:t>Санкт-Петербурга</w:t>
            </w:r>
            <w:r w:rsidRPr="00893532">
              <w:rPr>
                <w:color w:val="000000"/>
              </w:rPr>
              <w:t>, инв.</w:t>
            </w:r>
            <w:r w:rsidR="00355A95">
              <w:rPr>
                <w:color w:val="000000"/>
              </w:rPr>
              <w:t>№</w:t>
            </w:r>
            <w:r w:rsidRPr="00893532">
              <w:rPr>
                <w:color w:val="000000"/>
              </w:rPr>
              <w:t>Ф020011376</w:t>
            </w:r>
          </w:p>
        </w:tc>
      </w:tr>
    </w:tbl>
    <w:p w:rsidR="00017DBF" w:rsidRDefault="00017DBF" w:rsidP="00017DBF">
      <w:pPr>
        <w:widowControl w:val="0"/>
        <w:shd w:val="clear" w:color="auto" w:fill="FFFFFF"/>
        <w:spacing w:before="120"/>
        <w:ind w:firstLine="709"/>
        <w:jc w:val="both"/>
        <w:outlineLvl w:val="0"/>
        <w:rPr>
          <w:b/>
          <w:sz w:val="24"/>
          <w:szCs w:val="24"/>
        </w:rPr>
      </w:pPr>
      <w:bookmarkStart w:id="97" w:name="_Toc29827016"/>
      <w:r w:rsidRPr="002C31B6">
        <w:rPr>
          <w:b/>
          <w:sz w:val="24"/>
          <w:szCs w:val="24"/>
        </w:rPr>
        <w:t>2.</w:t>
      </w:r>
      <w:r>
        <w:rPr>
          <w:b/>
          <w:sz w:val="24"/>
          <w:szCs w:val="24"/>
        </w:rPr>
        <w:t>1.</w:t>
      </w:r>
      <w:r w:rsidRPr="002C31B6">
        <w:rPr>
          <w:b/>
          <w:sz w:val="24"/>
          <w:szCs w:val="24"/>
        </w:rPr>
        <w:t xml:space="preserve"> Перечень </w:t>
      </w:r>
      <w:r>
        <w:rPr>
          <w:b/>
          <w:sz w:val="24"/>
          <w:szCs w:val="24"/>
        </w:rPr>
        <w:t>оборудования</w:t>
      </w:r>
      <w:r w:rsidRPr="002C31B6">
        <w:rPr>
          <w:b/>
          <w:sz w:val="24"/>
          <w:szCs w:val="24"/>
        </w:rPr>
        <w:t>:</w:t>
      </w:r>
      <w:bookmarkEnd w:id="9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992"/>
        <w:gridCol w:w="709"/>
        <w:gridCol w:w="1701"/>
      </w:tblGrid>
      <w:tr w:rsidR="00017DBF" w:rsidRPr="00677081" w:rsidTr="00017DBF">
        <w:trPr>
          <w:trHeight w:val="915"/>
        </w:trPr>
        <w:tc>
          <w:tcPr>
            <w:tcW w:w="1526" w:type="dxa"/>
            <w:shd w:val="clear" w:color="auto" w:fill="auto"/>
            <w:vAlign w:val="center"/>
            <w:hideMark/>
          </w:tcPr>
          <w:p w:rsidR="00017DBF" w:rsidRPr="00677081" w:rsidRDefault="00017DBF" w:rsidP="00017DBF">
            <w:pPr>
              <w:jc w:val="center"/>
              <w:rPr>
                <w:b/>
                <w:bCs/>
                <w:color w:val="000000"/>
              </w:rPr>
            </w:pPr>
            <w:r w:rsidRPr="00677081">
              <w:rPr>
                <w:b/>
                <w:bCs/>
                <w:color w:val="000000"/>
              </w:rPr>
              <w:t>Поз</w:t>
            </w:r>
            <w:proofErr w:type="gramStart"/>
            <w:r w:rsidRPr="00677081">
              <w:rPr>
                <w:b/>
                <w:bCs/>
                <w:color w:val="000000"/>
              </w:rPr>
              <w:t>.</w:t>
            </w:r>
            <w:proofErr w:type="gramEnd"/>
            <w:r w:rsidRPr="00677081">
              <w:rPr>
                <w:b/>
                <w:bCs/>
                <w:color w:val="000000"/>
              </w:rPr>
              <w:t xml:space="preserve"> </w:t>
            </w:r>
            <w:proofErr w:type="gramStart"/>
            <w:r>
              <w:rPr>
                <w:b/>
                <w:bCs/>
                <w:color w:val="000000"/>
              </w:rPr>
              <w:t>о</w:t>
            </w:r>
            <w:proofErr w:type="gramEnd"/>
            <w:r w:rsidRPr="00677081">
              <w:rPr>
                <w:b/>
                <w:bCs/>
                <w:color w:val="000000"/>
              </w:rPr>
              <w:t>бозначение</w:t>
            </w:r>
          </w:p>
        </w:tc>
        <w:tc>
          <w:tcPr>
            <w:tcW w:w="5103" w:type="dxa"/>
            <w:shd w:val="clear" w:color="auto" w:fill="auto"/>
            <w:vAlign w:val="center"/>
            <w:hideMark/>
          </w:tcPr>
          <w:p w:rsidR="00017DBF" w:rsidRPr="00677081" w:rsidRDefault="00017DBF" w:rsidP="00017DBF">
            <w:pPr>
              <w:jc w:val="center"/>
              <w:rPr>
                <w:b/>
                <w:bCs/>
                <w:color w:val="000000"/>
              </w:rPr>
            </w:pPr>
            <w:r w:rsidRPr="00677081">
              <w:rPr>
                <w:b/>
                <w:bCs/>
                <w:color w:val="000000"/>
              </w:rPr>
              <w:t>Наименование</w:t>
            </w:r>
          </w:p>
        </w:tc>
        <w:tc>
          <w:tcPr>
            <w:tcW w:w="992" w:type="dxa"/>
            <w:shd w:val="clear" w:color="auto" w:fill="auto"/>
            <w:vAlign w:val="center"/>
            <w:hideMark/>
          </w:tcPr>
          <w:p w:rsidR="00017DBF" w:rsidRPr="00017DBF" w:rsidRDefault="00017DBF" w:rsidP="00017DBF">
            <w:pPr>
              <w:jc w:val="center"/>
              <w:rPr>
                <w:b/>
                <w:bCs/>
                <w:color w:val="000000"/>
                <w:lang w:val="en-US"/>
              </w:rPr>
            </w:pPr>
            <w:r>
              <w:rPr>
                <w:b/>
                <w:bCs/>
                <w:color w:val="000000"/>
              </w:rPr>
              <w:t>Е</w:t>
            </w:r>
            <w:r w:rsidRPr="00677081">
              <w:rPr>
                <w:b/>
                <w:bCs/>
                <w:color w:val="000000"/>
              </w:rPr>
              <w:t xml:space="preserve">д. </w:t>
            </w:r>
            <w:proofErr w:type="spellStart"/>
            <w:r w:rsidRPr="00677081">
              <w:rPr>
                <w:b/>
                <w:bCs/>
                <w:color w:val="000000"/>
              </w:rPr>
              <w:t>изм</w:t>
            </w:r>
            <w:proofErr w:type="spellEnd"/>
            <w:r>
              <w:rPr>
                <w:b/>
                <w:bCs/>
                <w:color w:val="000000"/>
                <w:lang w:val="en-US"/>
              </w:rPr>
              <w:t>.</w:t>
            </w:r>
          </w:p>
        </w:tc>
        <w:tc>
          <w:tcPr>
            <w:tcW w:w="709" w:type="dxa"/>
            <w:shd w:val="clear" w:color="auto" w:fill="auto"/>
            <w:vAlign w:val="center"/>
            <w:hideMark/>
          </w:tcPr>
          <w:p w:rsidR="00017DBF" w:rsidRPr="00677081" w:rsidRDefault="00017DBF" w:rsidP="00017DBF">
            <w:pPr>
              <w:jc w:val="center"/>
              <w:rPr>
                <w:b/>
                <w:bCs/>
                <w:color w:val="000000"/>
              </w:rPr>
            </w:pPr>
            <w:r>
              <w:rPr>
                <w:b/>
                <w:bCs/>
                <w:color w:val="000000"/>
              </w:rPr>
              <w:t>К</w:t>
            </w:r>
            <w:r w:rsidRPr="00677081">
              <w:rPr>
                <w:b/>
                <w:bCs/>
                <w:color w:val="000000"/>
              </w:rPr>
              <w:t>ол.</w:t>
            </w:r>
          </w:p>
        </w:tc>
        <w:tc>
          <w:tcPr>
            <w:tcW w:w="1701" w:type="dxa"/>
            <w:shd w:val="clear" w:color="auto" w:fill="auto"/>
            <w:vAlign w:val="center"/>
            <w:hideMark/>
          </w:tcPr>
          <w:p w:rsidR="00017DBF" w:rsidRPr="00677081" w:rsidRDefault="00017DBF" w:rsidP="00017DBF">
            <w:pPr>
              <w:jc w:val="center"/>
              <w:rPr>
                <w:b/>
                <w:bCs/>
              </w:rPr>
            </w:pPr>
            <w:r>
              <w:rPr>
                <w:b/>
                <w:bCs/>
              </w:rPr>
              <w:t>З</w:t>
            </w:r>
            <w:r w:rsidRPr="00677081">
              <w:rPr>
                <w:b/>
                <w:bCs/>
              </w:rPr>
              <w:t xml:space="preserve">амена оборудования </w:t>
            </w:r>
            <w:r>
              <w:rPr>
                <w:b/>
                <w:bCs/>
              </w:rPr>
              <w:t>П</w:t>
            </w:r>
            <w:r w:rsidRPr="00677081">
              <w:rPr>
                <w:b/>
                <w:bCs/>
              </w:rPr>
              <w:t>одрядчиком</w:t>
            </w:r>
          </w:p>
        </w:tc>
      </w:tr>
      <w:tr w:rsidR="00017DBF" w:rsidRPr="00677081" w:rsidTr="00017DBF">
        <w:trPr>
          <w:trHeight w:val="390"/>
        </w:trPr>
        <w:tc>
          <w:tcPr>
            <w:tcW w:w="10031" w:type="dxa"/>
            <w:gridSpan w:val="5"/>
            <w:shd w:val="clear" w:color="auto" w:fill="auto"/>
            <w:noWrap/>
            <w:vAlign w:val="bottom"/>
            <w:hideMark/>
          </w:tcPr>
          <w:p w:rsidR="00017DBF" w:rsidRPr="0086271C" w:rsidRDefault="00017DBF" w:rsidP="00017DBF">
            <w:pPr>
              <w:jc w:val="center"/>
              <w:rPr>
                <w:b/>
                <w:bCs/>
                <w:color w:val="000000"/>
                <w:sz w:val="24"/>
                <w:szCs w:val="24"/>
              </w:rPr>
            </w:pPr>
            <w:r w:rsidRPr="0086271C">
              <w:rPr>
                <w:b/>
                <w:bCs/>
                <w:color w:val="000000"/>
                <w:sz w:val="24"/>
                <w:szCs w:val="24"/>
              </w:rPr>
              <w:t>Перечень электрооборудования</w:t>
            </w:r>
          </w:p>
        </w:tc>
      </w:tr>
      <w:tr w:rsidR="00017DBF" w:rsidRPr="00677081" w:rsidTr="00017DBF">
        <w:trPr>
          <w:trHeight w:val="900"/>
        </w:trPr>
        <w:tc>
          <w:tcPr>
            <w:tcW w:w="1526" w:type="dxa"/>
            <w:shd w:val="clear" w:color="auto" w:fill="auto"/>
            <w:noWrap/>
            <w:vAlign w:val="center"/>
            <w:hideMark/>
          </w:tcPr>
          <w:p w:rsidR="00017DBF" w:rsidRPr="00677081" w:rsidRDefault="00017DBF" w:rsidP="00017DBF">
            <w:pPr>
              <w:jc w:val="center"/>
              <w:rPr>
                <w:color w:val="000000"/>
              </w:rPr>
            </w:pPr>
            <w:r w:rsidRPr="00677081">
              <w:rPr>
                <w:color w:val="000000"/>
              </w:rPr>
              <w:t>1</w:t>
            </w:r>
          </w:p>
        </w:tc>
        <w:tc>
          <w:tcPr>
            <w:tcW w:w="5103" w:type="dxa"/>
            <w:shd w:val="clear" w:color="auto" w:fill="auto"/>
            <w:vAlign w:val="bottom"/>
            <w:hideMark/>
          </w:tcPr>
          <w:p w:rsidR="00017DBF" w:rsidRPr="00A1282F" w:rsidRDefault="00017DBF" w:rsidP="00017DBF">
            <w:pPr>
              <w:jc w:val="both"/>
              <w:rPr>
                <w:color w:val="000000"/>
              </w:rPr>
            </w:pPr>
            <w:r w:rsidRPr="00A1282F">
              <w:rPr>
                <w:color w:val="000000"/>
              </w:rPr>
              <w:t>Трансформатор силовой масляный, герметичный, напряжение 6000±2×2,5</w:t>
            </w:r>
            <w:proofErr w:type="gramStart"/>
            <w:r w:rsidRPr="00A1282F">
              <w:rPr>
                <w:color w:val="000000"/>
              </w:rPr>
              <w:t>% В</w:t>
            </w:r>
            <w:proofErr w:type="gramEnd"/>
            <w:r w:rsidRPr="00A1282F">
              <w:rPr>
                <w:color w:val="000000"/>
              </w:rPr>
              <w:t xml:space="preserve"> с высокой стороны и 400/230 В с низкой стороны. Схема соединения обмоток</w:t>
            </w:r>
            <w:proofErr w:type="gramStart"/>
            <w:r w:rsidRPr="00A1282F">
              <w:rPr>
                <w:color w:val="000000"/>
              </w:rPr>
              <w:t xml:space="preserve"> У</w:t>
            </w:r>
            <w:proofErr w:type="gramEnd"/>
            <w:r w:rsidRPr="00A1282F">
              <w:rPr>
                <w:color w:val="000000"/>
              </w:rPr>
              <w:t xml:space="preserve">/Ун-0. Мощность трансформатора 1000кВа Минский </w:t>
            </w:r>
            <w:proofErr w:type="gramStart"/>
            <w:r w:rsidRPr="00A1282F">
              <w:rPr>
                <w:color w:val="000000"/>
              </w:rPr>
              <w:t>электро-технический</w:t>
            </w:r>
            <w:proofErr w:type="gramEnd"/>
            <w:r w:rsidRPr="00A1282F">
              <w:rPr>
                <w:color w:val="000000"/>
              </w:rPr>
              <w:t xml:space="preserve"> завод Им. Козлова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w:t>
            </w:r>
          </w:p>
        </w:tc>
        <w:tc>
          <w:tcPr>
            <w:tcW w:w="5103" w:type="dxa"/>
            <w:shd w:val="clear" w:color="auto" w:fill="auto"/>
            <w:vAlign w:val="bottom"/>
            <w:hideMark/>
          </w:tcPr>
          <w:p w:rsidR="00017DBF" w:rsidRPr="00A1282F" w:rsidRDefault="00017DBF" w:rsidP="00017DBF">
            <w:pPr>
              <w:rPr>
                <w:color w:val="000000"/>
              </w:rPr>
            </w:pPr>
            <w:r w:rsidRPr="00A1282F">
              <w:rPr>
                <w:color w:val="000000"/>
              </w:rPr>
              <w:t xml:space="preserve">Распределительное устройство 6 </w:t>
            </w:r>
            <w:proofErr w:type="spellStart"/>
            <w:r w:rsidRPr="00A1282F">
              <w:rPr>
                <w:color w:val="000000"/>
              </w:rPr>
              <w:t>кВ</w:t>
            </w:r>
            <w:proofErr w:type="spellEnd"/>
            <w:r w:rsidRPr="00A1282F">
              <w:rPr>
                <w:color w:val="000000"/>
              </w:rPr>
              <w:t xml:space="preserve"> Камера КСО 298</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1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Трансформаторы тока ТОЛ10 200/5</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Блок микропроцессорной защиты </w:t>
            </w:r>
            <w:proofErr w:type="spellStart"/>
            <w:r w:rsidRPr="00A1282F">
              <w:rPr>
                <w:color w:val="000000"/>
              </w:rPr>
              <w:t>Sepam</w:t>
            </w:r>
            <w:proofErr w:type="spellEnd"/>
            <w:r w:rsidRPr="00A1282F">
              <w:rPr>
                <w:color w:val="000000"/>
              </w:rPr>
              <w:t xml:space="preserve"> 10B 42Е</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w:t>
            </w:r>
          </w:p>
        </w:tc>
        <w:tc>
          <w:tcPr>
            <w:tcW w:w="5103" w:type="dxa"/>
            <w:shd w:val="clear" w:color="auto" w:fill="auto"/>
            <w:vAlign w:val="center"/>
            <w:hideMark/>
          </w:tcPr>
          <w:p w:rsidR="00017DBF" w:rsidRPr="00A1282F" w:rsidRDefault="00017DBF" w:rsidP="00017DBF">
            <w:pPr>
              <w:rPr>
                <w:color w:val="000000"/>
              </w:rPr>
            </w:pPr>
            <w:r w:rsidRPr="00A1282F">
              <w:rPr>
                <w:color w:val="000000"/>
              </w:rPr>
              <w:t>Предохранитель ПК-100А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w:t>
            </w:r>
          </w:p>
        </w:tc>
        <w:tc>
          <w:tcPr>
            <w:tcW w:w="5103" w:type="dxa"/>
            <w:shd w:val="clear" w:color="auto" w:fill="auto"/>
            <w:vAlign w:val="center"/>
            <w:hideMark/>
          </w:tcPr>
          <w:p w:rsidR="00017DBF" w:rsidRPr="00A1282F" w:rsidRDefault="00017DBF" w:rsidP="00017DBF">
            <w:pPr>
              <w:rPr>
                <w:color w:val="000000"/>
              </w:rPr>
            </w:pPr>
            <w:r w:rsidRPr="00A1282F">
              <w:rPr>
                <w:color w:val="000000"/>
              </w:rPr>
              <w:t>Предохранитель ПК-160А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7</w:t>
            </w:r>
          </w:p>
        </w:tc>
        <w:tc>
          <w:tcPr>
            <w:tcW w:w="5103" w:type="dxa"/>
            <w:shd w:val="clear" w:color="auto" w:fill="auto"/>
            <w:vAlign w:val="center"/>
            <w:hideMark/>
          </w:tcPr>
          <w:p w:rsidR="00017DBF" w:rsidRPr="00A1282F" w:rsidRDefault="00017DBF" w:rsidP="00017DBF">
            <w:pPr>
              <w:rPr>
                <w:color w:val="000000"/>
              </w:rPr>
            </w:pPr>
            <w:r w:rsidRPr="00A1282F">
              <w:rPr>
                <w:color w:val="000000"/>
              </w:rPr>
              <w:t>Разъединитель Р19-43 1600А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8</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Выключатель автоматический. </w:t>
            </w:r>
            <w:proofErr w:type="spellStart"/>
            <w:r w:rsidRPr="00A1282F">
              <w:rPr>
                <w:color w:val="000000"/>
              </w:rPr>
              <w:t>Masterpact</w:t>
            </w:r>
            <w:proofErr w:type="spellEnd"/>
            <w:r w:rsidRPr="00A1282F">
              <w:rPr>
                <w:color w:val="000000"/>
              </w:rPr>
              <w:t xml:space="preserve"> NW 20 2000 A</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9</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Трансформаторы тока Т-0.66У3 400/5 </w:t>
            </w:r>
            <w:proofErr w:type="spellStart"/>
            <w:r w:rsidRPr="00A1282F">
              <w:rPr>
                <w:color w:val="000000"/>
              </w:rPr>
              <w:t>кл</w:t>
            </w:r>
            <w:proofErr w:type="spellEnd"/>
            <w:r w:rsidRPr="00A1282F">
              <w:rPr>
                <w:color w:val="000000"/>
              </w:rPr>
              <w:t>. т. 0,5S</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10</w:t>
            </w:r>
          </w:p>
        </w:tc>
        <w:tc>
          <w:tcPr>
            <w:tcW w:w="5103" w:type="dxa"/>
            <w:shd w:val="clear" w:color="auto" w:fill="auto"/>
            <w:vAlign w:val="center"/>
            <w:hideMark/>
          </w:tcPr>
          <w:p w:rsidR="00017DBF" w:rsidRPr="00A1282F" w:rsidRDefault="00017DBF" w:rsidP="00017DBF">
            <w:pPr>
              <w:rPr>
                <w:color w:val="000000"/>
              </w:rPr>
            </w:pPr>
            <w:r w:rsidRPr="00A1282F">
              <w:rPr>
                <w:color w:val="000000"/>
              </w:rPr>
              <w:t>Шина Алюминиевая АД31Т 10х1000</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192</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center"/>
            <w:hideMark/>
          </w:tcPr>
          <w:p w:rsidR="00017DBF" w:rsidRPr="00677081" w:rsidRDefault="00017DBF" w:rsidP="00017DBF">
            <w:pPr>
              <w:jc w:val="center"/>
              <w:rPr>
                <w:color w:val="000000"/>
              </w:rPr>
            </w:pPr>
            <w:r w:rsidRPr="00677081">
              <w:rPr>
                <w:color w:val="000000"/>
              </w:rPr>
              <w:t>11</w:t>
            </w:r>
          </w:p>
        </w:tc>
        <w:tc>
          <w:tcPr>
            <w:tcW w:w="5103" w:type="dxa"/>
            <w:shd w:val="clear" w:color="auto" w:fill="auto"/>
            <w:vAlign w:val="center"/>
            <w:hideMark/>
          </w:tcPr>
          <w:p w:rsidR="00017DBF" w:rsidRPr="00A1282F" w:rsidRDefault="00017DBF" w:rsidP="00017DBF">
            <w:pPr>
              <w:rPr>
                <w:color w:val="000000"/>
              </w:rPr>
            </w:pPr>
            <w:r w:rsidRPr="00A1282F">
              <w:rPr>
                <w:color w:val="000000"/>
              </w:rPr>
              <w:t>Кабель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15</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center"/>
            <w:hideMark/>
          </w:tcPr>
          <w:p w:rsidR="00017DBF" w:rsidRPr="00677081" w:rsidRDefault="00017DBF" w:rsidP="00017DBF">
            <w:pPr>
              <w:jc w:val="center"/>
              <w:rPr>
                <w:color w:val="000000"/>
              </w:rPr>
            </w:pPr>
            <w:r w:rsidRPr="00677081">
              <w:rPr>
                <w:color w:val="000000"/>
              </w:rPr>
              <w:t>12</w:t>
            </w:r>
          </w:p>
        </w:tc>
        <w:tc>
          <w:tcPr>
            <w:tcW w:w="5103" w:type="dxa"/>
            <w:shd w:val="clear" w:color="auto" w:fill="auto"/>
            <w:vAlign w:val="center"/>
            <w:hideMark/>
          </w:tcPr>
          <w:p w:rsidR="00017DBF" w:rsidRPr="00A1282F" w:rsidRDefault="00017DBF" w:rsidP="00017DBF">
            <w:pPr>
              <w:rPr>
                <w:color w:val="000000"/>
              </w:rPr>
            </w:pPr>
            <w:r w:rsidRPr="00A1282F">
              <w:rPr>
                <w:color w:val="000000"/>
              </w:rPr>
              <w:t>Кабель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15</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13</w:t>
            </w:r>
          </w:p>
        </w:tc>
        <w:tc>
          <w:tcPr>
            <w:tcW w:w="5103" w:type="dxa"/>
            <w:shd w:val="clear" w:color="auto" w:fill="auto"/>
            <w:vAlign w:val="center"/>
            <w:hideMark/>
          </w:tcPr>
          <w:p w:rsidR="00017DBF" w:rsidRPr="00A1282F" w:rsidRDefault="00017DBF" w:rsidP="00017DBF">
            <w:pPr>
              <w:rPr>
                <w:color w:val="000000"/>
              </w:rPr>
            </w:pPr>
            <w:r w:rsidRPr="00A1282F">
              <w:rPr>
                <w:color w:val="000000"/>
              </w:rPr>
              <w:t>Кабель тип 3</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21</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14</w:t>
            </w:r>
          </w:p>
        </w:tc>
        <w:tc>
          <w:tcPr>
            <w:tcW w:w="5103" w:type="dxa"/>
            <w:shd w:val="clear" w:color="auto" w:fill="auto"/>
            <w:vAlign w:val="center"/>
            <w:hideMark/>
          </w:tcPr>
          <w:p w:rsidR="00017DBF" w:rsidRPr="00A1282F" w:rsidRDefault="00017DBF" w:rsidP="00017DBF">
            <w:pPr>
              <w:rPr>
                <w:color w:val="000000"/>
              </w:rPr>
            </w:pPr>
            <w:r w:rsidRPr="00A1282F">
              <w:rPr>
                <w:color w:val="000000"/>
              </w:rPr>
              <w:t>Болт для заземления трансформатора.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36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15</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Труба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36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16</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Сталь прокатная полосовая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30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17</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Трансформатор тока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18</w:t>
            </w:r>
          </w:p>
        </w:tc>
        <w:tc>
          <w:tcPr>
            <w:tcW w:w="5103" w:type="dxa"/>
            <w:shd w:val="clear" w:color="auto" w:fill="auto"/>
            <w:vAlign w:val="center"/>
            <w:hideMark/>
          </w:tcPr>
          <w:p w:rsidR="00017DBF" w:rsidRPr="00A1282F" w:rsidRDefault="00017DBF" w:rsidP="00017DBF">
            <w:pPr>
              <w:rPr>
                <w:color w:val="000000"/>
              </w:rPr>
            </w:pPr>
            <w:r w:rsidRPr="00A1282F">
              <w:rPr>
                <w:color w:val="000000"/>
              </w:rPr>
              <w:t>Амперметр</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19</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Автоматический выключатель трёхполюсный ВА 88-35, 3п, 200А, </w:t>
            </w:r>
            <w:proofErr w:type="spellStart"/>
            <w:proofErr w:type="gramStart"/>
            <w:r w:rsidRPr="00A1282F">
              <w:rPr>
                <w:color w:val="000000"/>
              </w:rPr>
              <w:t>I</w:t>
            </w:r>
            <w:proofErr w:type="gramEnd"/>
            <w:r w:rsidRPr="00A1282F">
              <w:rPr>
                <w:color w:val="000000"/>
              </w:rPr>
              <w:t>отс</w:t>
            </w:r>
            <w:proofErr w:type="spellEnd"/>
            <w:r w:rsidRPr="00A1282F">
              <w:rPr>
                <w:color w:val="000000"/>
              </w:rPr>
              <w:t>=10Iн</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20</w:t>
            </w:r>
          </w:p>
        </w:tc>
        <w:tc>
          <w:tcPr>
            <w:tcW w:w="5103" w:type="dxa"/>
            <w:shd w:val="clear" w:color="auto" w:fill="auto"/>
            <w:vAlign w:val="center"/>
            <w:hideMark/>
          </w:tcPr>
          <w:p w:rsidR="00017DBF" w:rsidRPr="00A1282F" w:rsidRDefault="00017DBF" w:rsidP="00017DBF">
            <w:pPr>
              <w:rPr>
                <w:color w:val="000000"/>
              </w:rPr>
            </w:pPr>
            <w:r w:rsidRPr="00A1282F">
              <w:rPr>
                <w:color w:val="000000"/>
              </w:rPr>
              <w:t>Автоматический выключатель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21</w:t>
            </w:r>
          </w:p>
        </w:tc>
        <w:tc>
          <w:tcPr>
            <w:tcW w:w="5103" w:type="dxa"/>
            <w:shd w:val="clear" w:color="auto" w:fill="auto"/>
            <w:vAlign w:val="center"/>
            <w:hideMark/>
          </w:tcPr>
          <w:p w:rsidR="00017DBF" w:rsidRPr="00A1282F" w:rsidRDefault="00017DBF" w:rsidP="00017DBF">
            <w:pPr>
              <w:rPr>
                <w:color w:val="000000"/>
              </w:rPr>
            </w:pPr>
            <w:r w:rsidRPr="00A1282F">
              <w:rPr>
                <w:color w:val="000000"/>
              </w:rPr>
              <w:t>Автоматический выключатель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22</w:t>
            </w:r>
          </w:p>
        </w:tc>
        <w:tc>
          <w:tcPr>
            <w:tcW w:w="5103" w:type="dxa"/>
            <w:shd w:val="clear" w:color="auto" w:fill="auto"/>
            <w:vAlign w:val="center"/>
            <w:hideMark/>
          </w:tcPr>
          <w:p w:rsidR="00017DBF" w:rsidRPr="00A1282F" w:rsidRDefault="00017DBF" w:rsidP="00017DBF">
            <w:pPr>
              <w:rPr>
                <w:color w:val="000000"/>
              </w:rPr>
            </w:pPr>
            <w:r w:rsidRPr="00A1282F">
              <w:rPr>
                <w:color w:val="000000"/>
              </w:rPr>
              <w:t>Щит металлический с монтажной панелью 800х1200х300, IP54</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23</w:t>
            </w:r>
          </w:p>
        </w:tc>
        <w:tc>
          <w:tcPr>
            <w:tcW w:w="5103" w:type="dxa"/>
            <w:shd w:val="clear" w:color="auto" w:fill="auto"/>
            <w:vAlign w:val="center"/>
            <w:hideMark/>
          </w:tcPr>
          <w:p w:rsidR="00017DBF" w:rsidRPr="00A1282F" w:rsidRDefault="00017DBF" w:rsidP="00017DBF">
            <w:pPr>
              <w:rPr>
                <w:color w:val="000000"/>
              </w:rPr>
            </w:pPr>
            <w:r w:rsidRPr="00A1282F">
              <w:rPr>
                <w:color w:val="000000"/>
              </w:rPr>
              <w:t>Рубильник ВР32-37, 3п, 400А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24</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Автоматический выключатель трёхполюсный ВА 88-35, 3п, 250А, </w:t>
            </w:r>
            <w:proofErr w:type="spellStart"/>
            <w:proofErr w:type="gramStart"/>
            <w:r w:rsidRPr="00A1282F">
              <w:rPr>
                <w:color w:val="000000"/>
              </w:rPr>
              <w:t>I</w:t>
            </w:r>
            <w:proofErr w:type="gramEnd"/>
            <w:r w:rsidRPr="00A1282F">
              <w:rPr>
                <w:color w:val="000000"/>
              </w:rPr>
              <w:t>отс</w:t>
            </w:r>
            <w:proofErr w:type="spellEnd"/>
            <w:r w:rsidRPr="00A1282F">
              <w:rPr>
                <w:color w:val="000000"/>
              </w:rPr>
              <w:t>=10Iн</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25</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Счётчик энергии ЦЭ2727, 3х220/380В, 5(10)А, 50Hz, </w:t>
            </w:r>
            <w:proofErr w:type="spellStart"/>
            <w:r w:rsidRPr="00A1282F">
              <w:rPr>
                <w:color w:val="000000"/>
              </w:rPr>
              <w:t>кл.т</w:t>
            </w:r>
            <w:proofErr w:type="spellEnd"/>
            <w:r w:rsidRPr="00A1282F">
              <w:rPr>
                <w:color w:val="000000"/>
              </w:rPr>
              <w:t xml:space="preserve">. 1,0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26</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Испытательная контактная коробка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27</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Кабель силовой </w:t>
            </w:r>
            <w:proofErr w:type="spellStart"/>
            <w:r w:rsidRPr="00A1282F">
              <w:rPr>
                <w:color w:val="000000"/>
              </w:rPr>
              <w:t>АПвБбШп</w:t>
            </w:r>
            <w:proofErr w:type="spellEnd"/>
            <w:r w:rsidRPr="00A1282F">
              <w:rPr>
                <w:color w:val="000000"/>
              </w:rPr>
              <w:t xml:space="preserve"> 4х185</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2220</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28</w:t>
            </w:r>
          </w:p>
        </w:tc>
        <w:tc>
          <w:tcPr>
            <w:tcW w:w="5103" w:type="dxa"/>
            <w:shd w:val="clear" w:color="auto" w:fill="auto"/>
            <w:vAlign w:val="center"/>
            <w:hideMark/>
          </w:tcPr>
          <w:p w:rsidR="00017DBF" w:rsidRPr="00A1282F" w:rsidRDefault="00017DBF" w:rsidP="00017DBF">
            <w:pPr>
              <w:rPr>
                <w:color w:val="000000"/>
              </w:rPr>
            </w:pPr>
            <w:r w:rsidRPr="00A1282F">
              <w:rPr>
                <w:color w:val="000000"/>
              </w:rPr>
              <w:t>Провод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750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29</w:t>
            </w:r>
          </w:p>
        </w:tc>
        <w:tc>
          <w:tcPr>
            <w:tcW w:w="5103" w:type="dxa"/>
            <w:shd w:val="clear" w:color="auto" w:fill="auto"/>
            <w:vAlign w:val="center"/>
            <w:hideMark/>
          </w:tcPr>
          <w:p w:rsidR="00017DBF" w:rsidRPr="00A1282F" w:rsidRDefault="00017DBF" w:rsidP="00017DBF">
            <w:pPr>
              <w:rPr>
                <w:color w:val="000000"/>
              </w:rPr>
            </w:pPr>
            <w:r w:rsidRPr="00A1282F">
              <w:rPr>
                <w:color w:val="000000"/>
              </w:rPr>
              <w:t>Провод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750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30</w:t>
            </w:r>
          </w:p>
        </w:tc>
        <w:tc>
          <w:tcPr>
            <w:tcW w:w="5103" w:type="dxa"/>
            <w:shd w:val="clear" w:color="auto" w:fill="auto"/>
            <w:vAlign w:val="center"/>
            <w:hideMark/>
          </w:tcPr>
          <w:p w:rsidR="00017DBF" w:rsidRPr="00A1282F" w:rsidRDefault="00017DBF" w:rsidP="00017DBF">
            <w:pPr>
              <w:rPr>
                <w:color w:val="000000"/>
              </w:rPr>
            </w:pPr>
            <w:r w:rsidRPr="00A1282F">
              <w:rPr>
                <w:color w:val="000000"/>
              </w:rPr>
              <w:t>Шина медная мягкая М1М 4х40</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9</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31</w:t>
            </w:r>
          </w:p>
        </w:tc>
        <w:tc>
          <w:tcPr>
            <w:tcW w:w="5103" w:type="dxa"/>
            <w:shd w:val="clear" w:color="auto" w:fill="auto"/>
            <w:vAlign w:val="center"/>
            <w:hideMark/>
          </w:tcPr>
          <w:p w:rsidR="00017DBF" w:rsidRPr="00A1282F" w:rsidRDefault="00017DBF" w:rsidP="00017DBF">
            <w:pPr>
              <w:rPr>
                <w:color w:val="000000"/>
              </w:rPr>
            </w:pPr>
            <w:r w:rsidRPr="00A1282F">
              <w:rPr>
                <w:color w:val="000000"/>
              </w:rPr>
              <w:t>Наконечник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192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32</w:t>
            </w:r>
          </w:p>
        </w:tc>
        <w:tc>
          <w:tcPr>
            <w:tcW w:w="5103" w:type="dxa"/>
            <w:shd w:val="clear" w:color="auto" w:fill="auto"/>
            <w:vAlign w:val="center"/>
            <w:hideMark/>
          </w:tcPr>
          <w:p w:rsidR="00017DBF" w:rsidRPr="00A1282F" w:rsidRDefault="00017DBF" w:rsidP="00017DBF">
            <w:pPr>
              <w:rPr>
                <w:color w:val="000000"/>
              </w:rPr>
            </w:pPr>
            <w:r w:rsidRPr="00A1282F">
              <w:rPr>
                <w:color w:val="000000"/>
              </w:rPr>
              <w:t>Наконечник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192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33</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Розетка </w:t>
            </w:r>
            <w:proofErr w:type="spellStart"/>
            <w:r w:rsidRPr="00A1282F">
              <w:rPr>
                <w:color w:val="000000"/>
              </w:rPr>
              <w:t>Mennekes</w:t>
            </w:r>
            <w:proofErr w:type="spellEnd"/>
            <w:r w:rsidRPr="00A1282F">
              <w:rPr>
                <w:color w:val="000000"/>
              </w:rPr>
              <w:t xml:space="preserve"> тур: 143 125А-6h/3p+n+ земля 240/415V IP67</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4</w:t>
            </w:r>
            <w:r w:rsidRPr="00A1282F">
              <w:rPr>
                <w:color w:val="000000"/>
              </w:rPr>
              <w:t>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34</w:t>
            </w:r>
          </w:p>
        </w:tc>
        <w:tc>
          <w:tcPr>
            <w:tcW w:w="5103" w:type="dxa"/>
            <w:shd w:val="clear" w:color="auto" w:fill="auto"/>
            <w:vAlign w:val="center"/>
            <w:hideMark/>
          </w:tcPr>
          <w:p w:rsidR="00017DBF" w:rsidRPr="00A1282F" w:rsidRDefault="00017DBF" w:rsidP="00017DBF">
            <w:pPr>
              <w:rPr>
                <w:color w:val="000000"/>
              </w:rPr>
            </w:pPr>
            <w:r w:rsidRPr="00A1282F">
              <w:rPr>
                <w:color w:val="000000"/>
              </w:rPr>
              <w:t>Колонка судовая типа ПС-1-1-800/630-0-0-0 IP53</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35</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Блок микропроцессорной защиты </w:t>
            </w:r>
            <w:proofErr w:type="spellStart"/>
            <w:r w:rsidRPr="00A1282F">
              <w:rPr>
                <w:color w:val="000000"/>
              </w:rPr>
              <w:t>Sepam</w:t>
            </w:r>
            <w:proofErr w:type="spellEnd"/>
            <w:r w:rsidRPr="00A1282F">
              <w:rPr>
                <w:color w:val="000000"/>
              </w:rPr>
              <w:t xml:space="preserve"> 10B</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36</w:t>
            </w:r>
          </w:p>
        </w:tc>
        <w:tc>
          <w:tcPr>
            <w:tcW w:w="5103" w:type="dxa"/>
            <w:shd w:val="clear" w:color="auto" w:fill="auto"/>
            <w:vAlign w:val="center"/>
            <w:hideMark/>
          </w:tcPr>
          <w:p w:rsidR="00017DBF" w:rsidRPr="00A1282F" w:rsidRDefault="00017DBF" w:rsidP="00017DBF">
            <w:pPr>
              <w:rPr>
                <w:color w:val="000000"/>
              </w:rPr>
            </w:pPr>
            <w:proofErr w:type="spellStart"/>
            <w:r w:rsidRPr="00A1282F">
              <w:rPr>
                <w:color w:val="000000"/>
              </w:rPr>
              <w:t>Клеммный</w:t>
            </w:r>
            <w:proofErr w:type="spellEnd"/>
            <w:r w:rsidRPr="00A1282F">
              <w:rPr>
                <w:color w:val="000000"/>
              </w:rPr>
              <w:t xml:space="preserve"> блок</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37</w:t>
            </w:r>
          </w:p>
        </w:tc>
        <w:tc>
          <w:tcPr>
            <w:tcW w:w="5103" w:type="dxa"/>
            <w:shd w:val="clear" w:color="auto" w:fill="auto"/>
            <w:vAlign w:val="center"/>
            <w:hideMark/>
          </w:tcPr>
          <w:p w:rsidR="00017DBF" w:rsidRPr="00A1282F" w:rsidRDefault="00017DBF" w:rsidP="00017DBF">
            <w:pPr>
              <w:rPr>
                <w:color w:val="000000"/>
              </w:rPr>
            </w:pPr>
            <w:r w:rsidRPr="00A1282F">
              <w:rPr>
                <w:color w:val="000000"/>
              </w:rPr>
              <w:t>Выключатель автоматический тип 3</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38</w:t>
            </w:r>
          </w:p>
        </w:tc>
        <w:tc>
          <w:tcPr>
            <w:tcW w:w="5103" w:type="dxa"/>
            <w:shd w:val="clear" w:color="auto" w:fill="auto"/>
            <w:vAlign w:val="center"/>
            <w:hideMark/>
          </w:tcPr>
          <w:p w:rsidR="00017DBF" w:rsidRPr="00A1282F" w:rsidRDefault="00017DBF" w:rsidP="00017DBF">
            <w:pPr>
              <w:rPr>
                <w:color w:val="000000"/>
              </w:rPr>
            </w:pPr>
            <w:r w:rsidRPr="00A1282F">
              <w:rPr>
                <w:color w:val="000000"/>
              </w:rPr>
              <w:t>Выключатель автоматический тип 4</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39</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Лампа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40</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Переключатель</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41</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Выключатель кнопочный тип 1</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42</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Розетка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43</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кнопка с подсветкой тип 1</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44</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кнопка с подсветкой тип 2</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45</w:t>
            </w:r>
          </w:p>
        </w:tc>
        <w:tc>
          <w:tcPr>
            <w:tcW w:w="5103" w:type="dxa"/>
            <w:shd w:val="clear" w:color="auto" w:fill="auto"/>
            <w:vAlign w:val="center"/>
            <w:hideMark/>
          </w:tcPr>
          <w:p w:rsidR="00017DBF" w:rsidRPr="00A1282F" w:rsidRDefault="00017DBF" w:rsidP="00017DBF">
            <w:pPr>
              <w:rPr>
                <w:color w:val="000000"/>
              </w:rPr>
            </w:pPr>
            <w:r w:rsidRPr="00A1282F">
              <w:rPr>
                <w:color w:val="000000"/>
              </w:rPr>
              <w:t>Арматура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46</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Выключатель вакуумный </w:t>
            </w:r>
            <w:proofErr w:type="spellStart"/>
            <w:r w:rsidRPr="00A1282F">
              <w:rPr>
                <w:color w:val="000000"/>
              </w:rPr>
              <w:t>Эволис</w:t>
            </w:r>
            <w:proofErr w:type="spellEnd"/>
            <w:r w:rsidRPr="00A1282F">
              <w:rPr>
                <w:color w:val="000000"/>
              </w:rPr>
              <w:t xml:space="preserve"> 7Р1-630 с моторным приводом</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47</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Трансформатор тока ТОЛ-10 </w:t>
            </w:r>
            <w:proofErr w:type="spellStart"/>
            <w:r w:rsidRPr="00A1282F">
              <w:rPr>
                <w:color w:val="000000"/>
              </w:rPr>
              <w:t>кл</w:t>
            </w:r>
            <w:proofErr w:type="spellEnd"/>
            <w:r w:rsidRPr="00A1282F">
              <w:rPr>
                <w:color w:val="000000"/>
              </w:rPr>
              <w:t xml:space="preserve"> 0.5/10Р 200/5А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48</w:t>
            </w:r>
          </w:p>
        </w:tc>
        <w:tc>
          <w:tcPr>
            <w:tcW w:w="5103" w:type="dxa"/>
            <w:shd w:val="clear" w:color="auto" w:fill="auto"/>
            <w:vAlign w:val="center"/>
            <w:hideMark/>
          </w:tcPr>
          <w:p w:rsidR="00017DBF" w:rsidRPr="00A1282F" w:rsidRDefault="00017DBF" w:rsidP="00017DBF">
            <w:pPr>
              <w:rPr>
                <w:color w:val="000000"/>
              </w:rPr>
            </w:pPr>
            <w:r w:rsidRPr="00A1282F">
              <w:rPr>
                <w:color w:val="000000"/>
              </w:rPr>
              <w:t>Трансформатор тока ТЗ/IЭ-125</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49</w:t>
            </w:r>
          </w:p>
        </w:tc>
        <w:tc>
          <w:tcPr>
            <w:tcW w:w="5103" w:type="dxa"/>
            <w:shd w:val="clear" w:color="auto" w:fill="auto"/>
            <w:vAlign w:val="center"/>
            <w:hideMark/>
          </w:tcPr>
          <w:p w:rsidR="00017DBF" w:rsidRPr="00A1282F" w:rsidRDefault="00017DBF" w:rsidP="00017DBF">
            <w:pPr>
              <w:rPr>
                <w:color w:val="000000"/>
              </w:rPr>
            </w:pPr>
            <w:r w:rsidRPr="00A1282F">
              <w:rPr>
                <w:color w:val="000000"/>
              </w:rPr>
              <w:t>Зажимы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180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50</w:t>
            </w:r>
          </w:p>
        </w:tc>
        <w:tc>
          <w:tcPr>
            <w:tcW w:w="5103" w:type="dxa"/>
            <w:shd w:val="clear" w:color="auto" w:fill="auto"/>
            <w:vAlign w:val="center"/>
            <w:hideMark/>
          </w:tcPr>
          <w:p w:rsidR="00017DBF" w:rsidRPr="00A1282F" w:rsidRDefault="00017DBF" w:rsidP="00017DBF">
            <w:pPr>
              <w:rPr>
                <w:color w:val="000000"/>
              </w:rPr>
            </w:pPr>
            <w:r w:rsidRPr="00A1282F">
              <w:rPr>
                <w:color w:val="000000"/>
              </w:rPr>
              <w:t>Зажимы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30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51</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Ограничитель перенапряжения ОПН-РТ/TEL-6/6,9 </w:t>
            </w:r>
            <w:proofErr w:type="spellStart"/>
            <w:r w:rsidRPr="00A1282F">
              <w:rPr>
                <w:color w:val="000000"/>
              </w:rPr>
              <w:t>кВ</w:t>
            </w:r>
            <w:proofErr w:type="spellEnd"/>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1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52</w:t>
            </w:r>
          </w:p>
        </w:tc>
        <w:tc>
          <w:tcPr>
            <w:tcW w:w="5103" w:type="dxa"/>
            <w:shd w:val="clear" w:color="auto" w:fill="auto"/>
            <w:vAlign w:val="center"/>
            <w:hideMark/>
          </w:tcPr>
          <w:p w:rsidR="00017DBF" w:rsidRPr="00A1282F" w:rsidRDefault="00017DBF" w:rsidP="00017DBF">
            <w:pPr>
              <w:rPr>
                <w:color w:val="000000"/>
              </w:rPr>
            </w:pPr>
            <w:r w:rsidRPr="00A1282F">
              <w:rPr>
                <w:color w:val="000000"/>
              </w:rPr>
              <w:t>Разъединитель РВФЗ-10/630</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1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53</w:t>
            </w:r>
          </w:p>
        </w:tc>
        <w:tc>
          <w:tcPr>
            <w:tcW w:w="5103" w:type="dxa"/>
            <w:shd w:val="clear" w:color="auto" w:fill="auto"/>
            <w:vAlign w:val="center"/>
            <w:hideMark/>
          </w:tcPr>
          <w:p w:rsidR="00017DBF" w:rsidRPr="00A1282F" w:rsidRDefault="00017DBF" w:rsidP="00017DBF">
            <w:pPr>
              <w:rPr>
                <w:color w:val="000000"/>
              </w:rPr>
            </w:pPr>
            <w:r w:rsidRPr="00A1282F">
              <w:rPr>
                <w:color w:val="000000"/>
              </w:rPr>
              <w:t>Разъединитель РВФЗ-10/630 II</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54</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Нагревательный элемент AB-DJR-50W-S AC 220W</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55</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Сигнальная лампа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56</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Датчик температуры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57</w:t>
            </w:r>
          </w:p>
        </w:tc>
        <w:tc>
          <w:tcPr>
            <w:tcW w:w="5103" w:type="dxa"/>
            <w:shd w:val="clear" w:color="auto" w:fill="auto"/>
            <w:vAlign w:val="bottom"/>
            <w:hideMark/>
          </w:tcPr>
          <w:p w:rsidR="00017DBF" w:rsidRPr="00A1282F" w:rsidRDefault="00017DBF" w:rsidP="00017DBF">
            <w:pPr>
              <w:rPr>
                <w:color w:val="000000"/>
              </w:rPr>
            </w:pPr>
            <w:r w:rsidRPr="00A1282F">
              <w:rPr>
                <w:color w:val="000000"/>
              </w:rPr>
              <w:t>Выключатель кнопочный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58</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Выключатель автоматический тип 5</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59</w:t>
            </w:r>
          </w:p>
        </w:tc>
        <w:tc>
          <w:tcPr>
            <w:tcW w:w="5103" w:type="dxa"/>
            <w:shd w:val="clear" w:color="auto" w:fill="auto"/>
            <w:vAlign w:val="bottom"/>
            <w:hideMark/>
          </w:tcPr>
          <w:p w:rsidR="00017DBF" w:rsidRPr="00A1282F" w:rsidRDefault="00017DBF" w:rsidP="00017DBF">
            <w:pPr>
              <w:rPr>
                <w:color w:val="000000"/>
              </w:rPr>
            </w:pPr>
            <w:r w:rsidRPr="00A1282F">
              <w:rPr>
                <w:color w:val="000000"/>
              </w:rPr>
              <w:t>Проходная клемма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48</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60</w:t>
            </w:r>
          </w:p>
        </w:tc>
        <w:tc>
          <w:tcPr>
            <w:tcW w:w="5103" w:type="dxa"/>
            <w:shd w:val="clear" w:color="auto" w:fill="auto"/>
            <w:vAlign w:val="bottom"/>
            <w:hideMark/>
          </w:tcPr>
          <w:p w:rsidR="00017DBF" w:rsidRPr="00A1282F" w:rsidRDefault="00017DBF" w:rsidP="00017DBF">
            <w:pPr>
              <w:rPr>
                <w:color w:val="000000"/>
              </w:rPr>
            </w:pPr>
            <w:r w:rsidRPr="00A1282F">
              <w:rPr>
                <w:color w:val="000000"/>
              </w:rPr>
              <w:t>Проходная клемма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720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28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61</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Крышка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1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62</w:t>
            </w:r>
          </w:p>
        </w:tc>
        <w:tc>
          <w:tcPr>
            <w:tcW w:w="5103" w:type="dxa"/>
            <w:shd w:val="clear" w:color="auto" w:fill="auto"/>
            <w:vAlign w:val="bottom"/>
            <w:hideMark/>
          </w:tcPr>
          <w:p w:rsidR="00017DBF" w:rsidRPr="00A1282F" w:rsidRDefault="00017DBF" w:rsidP="00017DBF">
            <w:pPr>
              <w:rPr>
                <w:color w:val="000000"/>
              </w:rPr>
            </w:pPr>
            <w:r w:rsidRPr="00A1282F">
              <w:rPr>
                <w:color w:val="000000"/>
              </w:rPr>
              <w:t>Маркировка для клемм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63</w:t>
            </w:r>
          </w:p>
        </w:tc>
        <w:tc>
          <w:tcPr>
            <w:tcW w:w="5103" w:type="dxa"/>
            <w:shd w:val="clear" w:color="auto" w:fill="auto"/>
            <w:vAlign w:val="bottom"/>
            <w:hideMark/>
          </w:tcPr>
          <w:p w:rsidR="00017DBF" w:rsidRPr="00A1282F" w:rsidRDefault="00017DBF" w:rsidP="00017DBF">
            <w:pPr>
              <w:rPr>
                <w:color w:val="000000"/>
              </w:rPr>
            </w:pPr>
            <w:r w:rsidRPr="00A1282F">
              <w:rPr>
                <w:color w:val="000000"/>
              </w:rPr>
              <w:t>Маркировка для клемм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64</w:t>
            </w:r>
          </w:p>
        </w:tc>
        <w:tc>
          <w:tcPr>
            <w:tcW w:w="5103" w:type="dxa"/>
            <w:shd w:val="clear" w:color="auto" w:fill="auto"/>
            <w:noWrap/>
            <w:vAlign w:val="bottom"/>
            <w:hideMark/>
          </w:tcPr>
          <w:p w:rsidR="00017DBF" w:rsidRPr="00A1282F" w:rsidRDefault="00017DBF" w:rsidP="00017DBF">
            <w:pPr>
              <w:rPr>
                <w:color w:val="000000"/>
              </w:rPr>
            </w:pPr>
            <w:proofErr w:type="spellStart"/>
            <w:r w:rsidRPr="00A1282F">
              <w:rPr>
                <w:color w:val="000000"/>
              </w:rPr>
              <w:t>Клеммник</w:t>
            </w:r>
            <w:proofErr w:type="spellEnd"/>
            <w:r w:rsidRPr="00A1282F">
              <w:rPr>
                <w:color w:val="000000"/>
              </w:rPr>
              <w:t xml:space="preserve">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65</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Винтовой концевой держатель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30</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66</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Автоматический выключатель тип 6</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67</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Автоматический выключатель тип 7</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28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68</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Розетка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69</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 xml:space="preserve">Трансформатор </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70</w:t>
            </w:r>
          </w:p>
        </w:tc>
        <w:tc>
          <w:tcPr>
            <w:tcW w:w="5103" w:type="dxa"/>
            <w:shd w:val="clear" w:color="auto" w:fill="auto"/>
            <w:noWrap/>
            <w:vAlign w:val="bottom"/>
            <w:hideMark/>
          </w:tcPr>
          <w:p w:rsidR="00017DBF" w:rsidRPr="00A1282F" w:rsidRDefault="00017DBF" w:rsidP="00017DBF">
            <w:pPr>
              <w:rPr>
                <w:color w:val="000000"/>
              </w:rPr>
            </w:pPr>
            <w:r w:rsidRPr="00A1282F">
              <w:rPr>
                <w:color w:val="000000"/>
              </w:rPr>
              <w:t>Зажимы тип 3</w:t>
            </w:r>
          </w:p>
        </w:tc>
        <w:tc>
          <w:tcPr>
            <w:tcW w:w="992" w:type="dxa"/>
            <w:shd w:val="clear" w:color="auto" w:fill="auto"/>
            <w:noWrap/>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126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600"/>
        </w:trPr>
        <w:tc>
          <w:tcPr>
            <w:tcW w:w="1526" w:type="dxa"/>
            <w:shd w:val="clear" w:color="auto" w:fill="auto"/>
            <w:noWrap/>
            <w:vAlign w:val="center"/>
            <w:hideMark/>
          </w:tcPr>
          <w:p w:rsidR="00017DBF" w:rsidRPr="00677081" w:rsidRDefault="00017DBF" w:rsidP="00017DBF">
            <w:pPr>
              <w:jc w:val="center"/>
              <w:rPr>
                <w:color w:val="000000"/>
              </w:rPr>
            </w:pPr>
            <w:r w:rsidRPr="00677081">
              <w:rPr>
                <w:color w:val="000000"/>
              </w:rPr>
              <w:t>71</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Кабель с алюминиевыми многопроволочными жилами, с изоляцией из сшитого полиэтилена в усиленной оболочке из полиэтилена напряжением 10 </w:t>
            </w:r>
            <w:proofErr w:type="spellStart"/>
            <w:r w:rsidRPr="00A1282F">
              <w:rPr>
                <w:color w:val="000000"/>
              </w:rPr>
              <w:t>кВ</w:t>
            </w:r>
            <w:proofErr w:type="spellEnd"/>
            <w:r w:rsidRPr="00A1282F">
              <w:rPr>
                <w:color w:val="000000"/>
              </w:rPr>
              <w:t xml:space="preserve"> сечением 1х240/70 АПвПу2г</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rPr>
              <w:t>6783</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72</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Муфта термоусаживаемая соединительная на напряжение до 10 </w:t>
            </w:r>
            <w:proofErr w:type="spellStart"/>
            <w:r w:rsidRPr="00A1282F">
              <w:rPr>
                <w:color w:val="000000"/>
              </w:rPr>
              <w:t>кВ</w:t>
            </w:r>
            <w:proofErr w:type="spellEnd"/>
            <w:r w:rsidRPr="00A1282F">
              <w:rPr>
                <w:color w:val="000000"/>
              </w:rPr>
              <w:t xml:space="preserve"> POLJ 12/1х120-240</w:t>
            </w:r>
          </w:p>
        </w:tc>
        <w:tc>
          <w:tcPr>
            <w:tcW w:w="992" w:type="dxa"/>
            <w:shd w:val="clear" w:color="auto" w:fill="auto"/>
            <w:vAlign w:val="center"/>
            <w:hideMark/>
          </w:tcPr>
          <w:p w:rsidR="00017DBF" w:rsidRPr="00A1282F" w:rsidRDefault="00017DBF" w:rsidP="00017DBF">
            <w:pPr>
              <w:jc w:val="center"/>
              <w:rPr>
                <w:color w:val="000000"/>
              </w:rPr>
            </w:pPr>
            <w:proofErr w:type="spellStart"/>
            <w:r w:rsidRPr="00A1282F">
              <w:rPr>
                <w:color w:val="000000"/>
              </w:rPr>
              <w:t>компл</w:t>
            </w:r>
            <w:proofErr w:type="spellEnd"/>
            <w:r w:rsidRPr="00A1282F">
              <w:rPr>
                <w:color w:val="000000"/>
              </w:rPr>
              <w:t>.</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00"/>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73</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Муфта термоусаживаемая концевая на напряжение до 10 </w:t>
            </w:r>
            <w:proofErr w:type="spellStart"/>
            <w:r w:rsidRPr="00A1282F">
              <w:rPr>
                <w:color w:val="000000"/>
              </w:rPr>
              <w:t>кВ</w:t>
            </w:r>
            <w:proofErr w:type="spellEnd"/>
            <w:r w:rsidRPr="00A1282F">
              <w:rPr>
                <w:color w:val="000000"/>
              </w:rPr>
              <w:t xml:space="preserve"> POLT 12D/1XO-L12 B (150-240)</w:t>
            </w:r>
          </w:p>
        </w:tc>
        <w:tc>
          <w:tcPr>
            <w:tcW w:w="992" w:type="dxa"/>
            <w:shd w:val="clear" w:color="auto" w:fill="auto"/>
            <w:vAlign w:val="center"/>
            <w:hideMark/>
          </w:tcPr>
          <w:p w:rsidR="00017DBF" w:rsidRPr="00A1282F" w:rsidRDefault="00017DBF" w:rsidP="00017DBF">
            <w:pPr>
              <w:jc w:val="center"/>
              <w:rPr>
                <w:color w:val="000000"/>
              </w:rPr>
            </w:pPr>
            <w:proofErr w:type="spellStart"/>
            <w:r w:rsidRPr="00A1282F">
              <w:rPr>
                <w:color w:val="000000"/>
              </w:rPr>
              <w:t>компл</w:t>
            </w:r>
            <w:proofErr w:type="spellEnd"/>
            <w:r w:rsidRPr="00A1282F">
              <w:rPr>
                <w:color w:val="000000"/>
              </w:rPr>
              <w:t>.</w:t>
            </w:r>
          </w:p>
        </w:tc>
        <w:tc>
          <w:tcPr>
            <w:tcW w:w="709" w:type="dxa"/>
            <w:shd w:val="clear" w:color="auto" w:fill="auto"/>
            <w:noWrap/>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15"/>
        </w:trPr>
        <w:tc>
          <w:tcPr>
            <w:tcW w:w="1526" w:type="dxa"/>
            <w:shd w:val="clear" w:color="auto" w:fill="auto"/>
            <w:noWrap/>
            <w:vAlign w:val="bottom"/>
            <w:hideMark/>
          </w:tcPr>
          <w:p w:rsidR="00017DBF" w:rsidRPr="00677081" w:rsidRDefault="00017DBF" w:rsidP="00017DBF">
            <w:pPr>
              <w:jc w:val="center"/>
              <w:rPr>
                <w:color w:val="000000"/>
              </w:rPr>
            </w:pPr>
            <w:r w:rsidRPr="00677081">
              <w:rPr>
                <w:color w:val="000000"/>
              </w:rPr>
              <w:t>74</w:t>
            </w:r>
          </w:p>
        </w:tc>
        <w:tc>
          <w:tcPr>
            <w:tcW w:w="5103" w:type="dxa"/>
            <w:shd w:val="clear" w:color="auto" w:fill="auto"/>
            <w:vAlign w:val="center"/>
            <w:hideMark/>
          </w:tcPr>
          <w:p w:rsidR="00017DBF" w:rsidRPr="00A1282F" w:rsidRDefault="00017DBF" w:rsidP="00017DBF">
            <w:pPr>
              <w:rPr>
                <w:color w:val="000000"/>
              </w:rPr>
            </w:pPr>
            <w:r w:rsidRPr="00A1282F">
              <w:rPr>
                <w:color w:val="000000"/>
              </w:rPr>
              <w:t>Труба полиэтиленовая 80 SDR 16 д 225 мм</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м</w:t>
            </w:r>
          </w:p>
        </w:tc>
        <w:tc>
          <w:tcPr>
            <w:tcW w:w="709" w:type="dxa"/>
            <w:shd w:val="clear" w:color="auto" w:fill="auto"/>
            <w:noWrap/>
            <w:vAlign w:val="center"/>
            <w:hideMark/>
          </w:tcPr>
          <w:p w:rsidR="00017DBF" w:rsidRPr="00A1282F" w:rsidRDefault="00017DBF" w:rsidP="00017DBF">
            <w:pPr>
              <w:jc w:val="center"/>
              <w:rPr>
                <w:color w:val="000000"/>
              </w:rPr>
            </w:pPr>
            <w:r w:rsidRPr="00A1282F">
              <w:rPr>
                <w:color w:val="000000"/>
              </w:rPr>
              <w:t>1845</w:t>
            </w:r>
          </w:p>
        </w:tc>
        <w:tc>
          <w:tcPr>
            <w:tcW w:w="1701" w:type="dxa"/>
            <w:shd w:val="clear" w:color="auto" w:fill="auto"/>
            <w:noWrap/>
            <w:vAlign w:val="center"/>
            <w:hideMark/>
          </w:tcPr>
          <w:p w:rsidR="00017DBF" w:rsidRPr="00A1282F" w:rsidRDefault="00017DBF" w:rsidP="00017DBF">
            <w:pPr>
              <w:jc w:val="center"/>
            </w:pPr>
            <w:r w:rsidRPr="00A1282F">
              <w:t>нет</w:t>
            </w:r>
          </w:p>
        </w:tc>
      </w:tr>
      <w:tr w:rsidR="00017DBF" w:rsidRPr="00677081" w:rsidTr="00017DBF">
        <w:trPr>
          <w:trHeight w:val="390"/>
        </w:trPr>
        <w:tc>
          <w:tcPr>
            <w:tcW w:w="10031" w:type="dxa"/>
            <w:gridSpan w:val="5"/>
            <w:shd w:val="clear" w:color="auto" w:fill="auto"/>
            <w:noWrap/>
            <w:vAlign w:val="bottom"/>
            <w:hideMark/>
          </w:tcPr>
          <w:p w:rsidR="00017DBF" w:rsidRPr="0086271C" w:rsidRDefault="00017DBF" w:rsidP="00017DBF">
            <w:pPr>
              <w:jc w:val="center"/>
              <w:rPr>
                <w:b/>
                <w:bCs/>
                <w:color w:val="000000"/>
                <w:sz w:val="24"/>
                <w:szCs w:val="24"/>
              </w:rPr>
            </w:pPr>
            <w:r w:rsidRPr="0086271C">
              <w:rPr>
                <w:b/>
                <w:bCs/>
                <w:color w:val="000000"/>
                <w:sz w:val="24"/>
                <w:szCs w:val="24"/>
              </w:rPr>
              <w:t>Средства защиты</w:t>
            </w:r>
          </w:p>
        </w:tc>
      </w:tr>
      <w:tr w:rsidR="00017DBF" w:rsidRPr="00677081" w:rsidTr="00017DBF">
        <w:trPr>
          <w:trHeight w:val="375"/>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1</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Изолирующая штанга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2</w:t>
            </w:r>
          </w:p>
        </w:tc>
        <w:tc>
          <w:tcPr>
            <w:tcW w:w="5103" w:type="dxa"/>
            <w:shd w:val="clear" w:color="auto" w:fill="auto"/>
            <w:vAlign w:val="center"/>
            <w:hideMark/>
          </w:tcPr>
          <w:p w:rsidR="00017DBF" w:rsidRPr="00A1282F" w:rsidRDefault="00017DBF" w:rsidP="00017DBF">
            <w:pPr>
              <w:rPr>
                <w:color w:val="000000"/>
              </w:rPr>
            </w:pPr>
            <w:r w:rsidRPr="00A1282F">
              <w:rPr>
                <w:color w:val="000000"/>
              </w:rPr>
              <w:t>Указатель напряжения тип 1</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3</w:t>
            </w:r>
          </w:p>
        </w:tc>
        <w:tc>
          <w:tcPr>
            <w:tcW w:w="5103" w:type="dxa"/>
            <w:shd w:val="clear" w:color="auto" w:fill="auto"/>
            <w:vAlign w:val="center"/>
            <w:hideMark/>
          </w:tcPr>
          <w:p w:rsidR="00017DBF" w:rsidRPr="00A1282F" w:rsidRDefault="00017DBF" w:rsidP="00017DBF">
            <w:pPr>
              <w:rPr>
                <w:color w:val="000000"/>
              </w:rPr>
            </w:pPr>
            <w:r w:rsidRPr="00A1282F">
              <w:rPr>
                <w:color w:val="000000"/>
              </w:rPr>
              <w:t>Указатель напряжения тип 2</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4</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Клещи токоизмерительные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5</w:t>
            </w:r>
          </w:p>
        </w:tc>
        <w:tc>
          <w:tcPr>
            <w:tcW w:w="5103" w:type="dxa"/>
            <w:shd w:val="clear" w:color="auto" w:fill="auto"/>
            <w:vAlign w:val="center"/>
            <w:hideMark/>
          </w:tcPr>
          <w:p w:rsidR="00017DBF" w:rsidRPr="00A1282F" w:rsidRDefault="00017DBF" w:rsidP="00017DBF">
            <w:pPr>
              <w:rPr>
                <w:color w:val="000000"/>
              </w:rPr>
            </w:pPr>
            <w:r w:rsidRPr="00A1282F">
              <w:rPr>
                <w:color w:val="000000"/>
              </w:rPr>
              <w:t xml:space="preserve">Переносное заземление </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6</w:t>
            </w:r>
          </w:p>
        </w:tc>
        <w:tc>
          <w:tcPr>
            <w:tcW w:w="5103" w:type="dxa"/>
            <w:shd w:val="clear" w:color="auto" w:fill="auto"/>
            <w:vAlign w:val="center"/>
            <w:hideMark/>
          </w:tcPr>
          <w:p w:rsidR="00017DBF" w:rsidRPr="00A1282F" w:rsidRDefault="00017DBF" w:rsidP="00017DBF">
            <w:pPr>
              <w:rPr>
                <w:color w:val="000000"/>
              </w:rPr>
            </w:pPr>
            <w:r w:rsidRPr="00A1282F">
              <w:rPr>
                <w:color w:val="000000"/>
              </w:rPr>
              <w:t>Диэлектрические перчатки</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15"/>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7</w:t>
            </w:r>
          </w:p>
        </w:tc>
        <w:tc>
          <w:tcPr>
            <w:tcW w:w="5103" w:type="dxa"/>
            <w:shd w:val="clear" w:color="auto" w:fill="auto"/>
            <w:vAlign w:val="center"/>
            <w:hideMark/>
          </w:tcPr>
          <w:p w:rsidR="00017DBF" w:rsidRPr="00A1282F" w:rsidRDefault="00017DBF" w:rsidP="00017DBF">
            <w:pPr>
              <w:rPr>
                <w:color w:val="000000"/>
              </w:rPr>
            </w:pPr>
            <w:r w:rsidRPr="00A1282F">
              <w:rPr>
                <w:color w:val="000000"/>
              </w:rPr>
              <w:t>Диэлектрические боты</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8</w:t>
            </w:r>
          </w:p>
        </w:tc>
        <w:tc>
          <w:tcPr>
            <w:tcW w:w="5103" w:type="dxa"/>
            <w:shd w:val="clear" w:color="auto" w:fill="auto"/>
            <w:vAlign w:val="center"/>
            <w:hideMark/>
          </w:tcPr>
          <w:p w:rsidR="00017DBF" w:rsidRPr="00A1282F" w:rsidRDefault="00017DBF" w:rsidP="00017DBF">
            <w:pPr>
              <w:rPr>
                <w:color w:val="000000"/>
              </w:rPr>
            </w:pPr>
            <w:r w:rsidRPr="00A1282F">
              <w:rPr>
                <w:color w:val="000000"/>
              </w:rPr>
              <w:t>Диэлектрические галоши</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6</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9</w:t>
            </w:r>
          </w:p>
        </w:tc>
        <w:tc>
          <w:tcPr>
            <w:tcW w:w="5103" w:type="dxa"/>
            <w:shd w:val="clear" w:color="auto" w:fill="auto"/>
            <w:vAlign w:val="center"/>
            <w:hideMark/>
          </w:tcPr>
          <w:p w:rsidR="00017DBF" w:rsidRPr="00A1282F" w:rsidRDefault="00017DBF" w:rsidP="00017DBF">
            <w:pPr>
              <w:rPr>
                <w:color w:val="000000"/>
              </w:rPr>
            </w:pPr>
            <w:r w:rsidRPr="00A1282F">
              <w:rPr>
                <w:color w:val="000000"/>
              </w:rPr>
              <w:t>Диэлектрический ковер</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18</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0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10</w:t>
            </w:r>
          </w:p>
        </w:tc>
        <w:tc>
          <w:tcPr>
            <w:tcW w:w="5103" w:type="dxa"/>
            <w:shd w:val="clear" w:color="auto" w:fill="auto"/>
            <w:vAlign w:val="center"/>
            <w:hideMark/>
          </w:tcPr>
          <w:p w:rsidR="00017DBF" w:rsidRPr="00A1282F" w:rsidRDefault="00017DBF" w:rsidP="00017DBF">
            <w:pPr>
              <w:rPr>
                <w:color w:val="000000"/>
              </w:rPr>
            </w:pPr>
            <w:r w:rsidRPr="00A1282F">
              <w:rPr>
                <w:color w:val="000000"/>
              </w:rPr>
              <w:t>Средства защиты глаз и кожи лица</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r w:rsidR="00017DBF" w:rsidRPr="00677081" w:rsidTr="00017DBF">
        <w:trPr>
          <w:trHeight w:val="330"/>
        </w:trPr>
        <w:tc>
          <w:tcPr>
            <w:tcW w:w="1526" w:type="dxa"/>
            <w:shd w:val="clear" w:color="auto" w:fill="auto"/>
            <w:noWrap/>
            <w:vAlign w:val="bottom"/>
            <w:hideMark/>
          </w:tcPr>
          <w:p w:rsidR="00017DBF" w:rsidRPr="00A1282F" w:rsidRDefault="00017DBF" w:rsidP="00017DBF">
            <w:pPr>
              <w:jc w:val="center"/>
              <w:rPr>
                <w:color w:val="000000"/>
              </w:rPr>
            </w:pPr>
            <w:r w:rsidRPr="00A1282F">
              <w:rPr>
                <w:color w:val="000000"/>
              </w:rPr>
              <w:t>11</w:t>
            </w:r>
          </w:p>
        </w:tc>
        <w:tc>
          <w:tcPr>
            <w:tcW w:w="5103" w:type="dxa"/>
            <w:shd w:val="clear" w:color="auto" w:fill="auto"/>
            <w:vAlign w:val="center"/>
            <w:hideMark/>
          </w:tcPr>
          <w:p w:rsidR="00017DBF" w:rsidRPr="00A1282F" w:rsidRDefault="00017DBF" w:rsidP="00017DBF">
            <w:pPr>
              <w:rPr>
                <w:color w:val="000000"/>
              </w:rPr>
            </w:pPr>
            <w:r w:rsidRPr="00A1282F">
              <w:rPr>
                <w:color w:val="000000"/>
              </w:rPr>
              <w:t>Переносной плакат</w:t>
            </w:r>
          </w:p>
        </w:tc>
        <w:tc>
          <w:tcPr>
            <w:tcW w:w="992" w:type="dxa"/>
            <w:shd w:val="clear" w:color="auto" w:fill="auto"/>
            <w:vAlign w:val="center"/>
            <w:hideMark/>
          </w:tcPr>
          <w:p w:rsidR="00017DBF" w:rsidRPr="00A1282F" w:rsidRDefault="00017DBF" w:rsidP="00017DBF">
            <w:pPr>
              <w:jc w:val="center"/>
              <w:rPr>
                <w:color w:val="000000"/>
              </w:rPr>
            </w:pPr>
            <w:r w:rsidRPr="00A1282F">
              <w:rPr>
                <w:color w:val="000000"/>
              </w:rPr>
              <w:t>шт.</w:t>
            </w:r>
          </w:p>
        </w:tc>
        <w:tc>
          <w:tcPr>
            <w:tcW w:w="709" w:type="dxa"/>
            <w:shd w:val="clear" w:color="auto" w:fill="auto"/>
            <w:vAlign w:val="center"/>
            <w:hideMark/>
          </w:tcPr>
          <w:p w:rsidR="00017DBF" w:rsidRPr="00A1282F" w:rsidRDefault="00017DBF" w:rsidP="00017DBF">
            <w:pPr>
              <w:jc w:val="center"/>
              <w:rPr>
                <w:color w:val="000000"/>
                <w:lang w:val="en-US"/>
              </w:rPr>
            </w:pPr>
            <w:r w:rsidRPr="00A1282F">
              <w:rPr>
                <w:color w:val="000000"/>
                <w:lang w:val="en-US"/>
              </w:rPr>
              <w:t>12</w:t>
            </w:r>
          </w:p>
        </w:tc>
        <w:tc>
          <w:tcPr>
            <w:tcW w:w="1701" w:type="dxa"/>
            <w:shd w:val="clear" w:color="auto" w:fill="auto"/>
            <w:noWrap/>
            <w:vAlign w:val="center"/>
            <w:hideMark/>
          </w:tcPr>
          <w:p w:rsidR="00017DBF" w:rsidRPr="00A1282F" w:rsidRDefault="00017DBF" w:rsidP="00017DBF">
            <w:pPr>
              <w:jc w:val="center"/>
            </w:pPr>
            <w:r w:rsidRPr="00A1282F">
              <w:t>да</w:t>
            </w:r>
          </w:p>
        </w:tc>
      </w:tr>
    </w:tbl>
    <w:p w:rsidR="00017DBF" w:rsidRPr="002C31B6" w:rsidRDefault="00017DBF" w:rsidP="00017DBF">
      <w:pPr>
        <w:widowControl w:val="0"/>
        <w:spacing w:before="120" w:after="60"/>
        <w:ind w:firstLine="709"/>
        <w:rPr>
          <w:b/>
          <w:sz w:val="24"/>
          <w:szCs w:val="24"/>
        </w:rPr>
      </w:pPr>
      <w:r w:rsidRPr="002C31B6">
        <w:rPr>
          <w:b/>
          <w:sz w:val="24"/>
          <w:szCs w:val="24"/>
        </w:rPr>
        <w:t>3.</w:t>
      </w:r>
      <w:r>
        <w:rPr>
          <w:b/>
          <w:sz w:val="24"/>
          <w:szCs w:val="24"/>
        </w:rPr>
        <w:t xml:space="preserve"> </w:t>
      </w:r>
      <w:r w:rsidRPr="002C31B6">
        <w:rPr>
          <w:b/>
          <w:sz w:val="24"/>
          <w:szCs w:val="24"/>
        </w:rPr>
        <w:t>Перечень работ, проводимых при техническом обслуживании (ТО)</w:t>
      </w:r>
    </w:p>
    <w:p w:rsidR="00017DBF" w:rsidRPr="002C31B6" w:rsidRDefault="00017DBF" w:rsidP="00017DBF">
      <w:pPr>
        <w:ind w:firstLine="709"/>
        <w:jc w:val="both"/>
        <w:rPr>
          <w:bCs/>
          <w:sz w:val="24"/>
          <w:szCs w:val="24"/>
        </w:rPr>
      </w:pPr>
      <w:r>
        <w:rPr>
          <w:bCs/>
          <w:sz w:val="24"/>
          <w:szCs w:val="24"/>
        </w:rPr>
        <w:t xml:space="preserve">1. </w:t>
      </w:r>
      <w:r w:rsidRPr="002C31B6">
        <w:rPr>
          <w:bCs/>
          <w:sz w:val="24"/>
          <w:szCs w:val="24"/>
        </w:rPr>
        <w:t>ТО включает в себя комплекс профилактических работ п</w:t>
      </w:r>
      <w:r>
        <w:rPr>
          <w:bCs/>
          <w:sz w:val="24"/>
          <w:szCs w:val="24"/>
        </w:rPr>
        <w:t xml:space="preserve">о проверке, чистке, настройке и </w:t>
      </w:r>
      <w:r w:rsidRPr="002C31B6">
        <w:rPr>
          <w:bCs/>
          <w:sz w:val="24"/>
          <w:szCs w:val="24"/>
        </w:rPr>
        <w:t>регулировке элементов электрооборудования, направленный на поддержание работоспособности систем электроснабжения при технической эксплуатации объект</w:t>
      </w:r>
      <w:r>
        <w:rPr>
          <w:bCs/>
          <w:sz w:val="24"/>
          <w:szCs w:val="24"/>
        </w:rPr>
        <w:t>а</w:t>
      </w:r>
      <w:r w:rsidRPr="002C31B6">
        <w:rPr>
          <w:bCs/>
          <w:sz w:val="24"/>
          <w:szCs w:val="24"/>
        </w:rPr>
        <w:t xml:space="preserve">. </w:t>
      </w:r>
    </w:p>
    <w:p w:rsidR="00017DBF" w:rsidRPr="002C31B6" w:rsidRDefault="00017DBF" w:rsidP="00017DBF">
      <w:pPr>
        <w:ind w:firstLine="709"/>
        <w:jc w:val="both"/>
        <w:rPr>
          <w:bCs/>
          <w:sz w:val="24"/>
          <w:szCs w:val="24"/>
        </w:rPr>
      </w:pPr>
      <w:r w:rsidRPr="002C31B6">
        <w:rPr>
          <w:bCs/>
          <w:sz w:val="24"/>
          <w:szCs w:val="24"/>
        </w:rPr>
        <w:t>ТО на объект</w:t>
      </w:r>
      <w:r>
        <w:rPr>
          <w:bCs/>
          <w:sz w:val="24"/>
          <w:szCs w:val="24"/>
        </w:rPr>
        <w:t>е</w:t>
      </w:r>
      <w:r w:rsidRPr="002C31B6">
        <w:rPr>
          <w:bCs/>
          <w:sz w:val="24"/>
          <w:szCs w:val="24"/>
        </w:rPr>
        <w:t xml:space="preserve"> проводится три раза в месяц </w:t>
      </w:r>
      <w:r w:rsidRPr="00E25E7F">
        <w:rPr>
          <w:b/>
          <w:bCs/>
          <w:sz w:val="24"/>
          <w:szCs w:val="24"/>
        </w:rPr>
        <w:t>подекадно</w:t>
      </w:r>
      <w:r w:rsidRPr="002C31B6">
        <w:rPr>
          <w:bCs/>
          <w:sz w:val="24"/>
          <w:szCs w:val="24"/>
        </w:rPr>
        <w:t>:</w:t>
      </w:r>
    </w:p>
    <w:p w:rsidR="00017DBF" w:rsidRPr="002C31B6" w:rsidRDefault="00017DBF" w:rsidP="00017DBF">
      <w:pPr>
        <w:ind w:firstLine="709"/>
        <w:jc w:val="both"/>
        <w:rPr>
          <w:bCs/>
          <w:sz w:val="24"/>
          <w:szCs w:val="24"/>
        </w:rPr>
      </w:pPr>
      <w:r w:rsidRPr="002C31B6">
        <w:rPr>
          <w:bCs/>
          <w:sz w:val="24"/>
          <w:szCs w:val="24"/>
        </w:rPr>
        <w:t>- с 1 по 10 число каждого календарного месяца;</w:t>
      </w:r>
    </w:p>
    <w:p w:rsidR="00017DBF" w:rsidRPr="002C31B6" w:rsidRDefault="00017DBF" w:rsidP="00017DBF">
      <w:pPr>
        <w:ind w:firstLine="709"/>
        <w:jc w:val="both"/>
        <w:rPr>
          <w:bCs/>
          <w:sz w:val="24"/>
          <w:szCs w:val="24"/>
        </w:rPr>
      </w:pPr>
      <w:r w:rsidRPr="002C31B6">
        <w:rPr>
          <w:bCs/>
          <w:sz w:val="24"/>
          <w:szCs w:val="24"/>
        </w:rPr>
        <w:t>- с 11 по 20 число каждого календарного месяца;</w:t>
      </w:r>
    </w:p>
    <w:p w:rsidR="00017DBF" w:rsidRPr="002C31B6" w:rsidRDefault="00017DBF" w:rsidP="00017DBF">
      <w:pPr>
        <w:ind w:firstLine="709"/>
        <w:jc w:val="both"/>
        <w:rPr>
          <w:bCs/>
          <w:sz w:val="24"/>
          <w:szCs w:val="24"/>
        </w:rPr>
      </w:pPr>
      <w:r w:rsidRPr="002C31B6">
        <w:rPr>
          <w:bCs/>
          <w:sz w:val="24"/>
          <w:szCs w:val="24"/>
        </w:rPr>
        <w:t>- с 21 по последнее число каждого календарного месяца.</w:t>
      </w:r>
    </w:p>
    <w:p w:rsidR="00017DBF" w:rsidRPr="002C31B6" w:rsidRDefault="00017DBF" w:rsidP="00017DBF">
      <w:pPr>
        <w:ind w:firstLine="709"/>
        <w:rPr>
          <w:bCs/>
          <w:sz w:val="24"/>
          <w:szCs w:val="24"/>
          <w:u w:val="single"/>
        </w:rPr>
      </w:pPr>
      <w:r w:rsidRPr="002C31B6">
        <w:rPr>
          <w:bCs/>
          <w:sz w:val="24"/>
          <w:szCs w:val="24"/>
          <w:u w:val="single"/>
        </w:rPr>
        <w:t xml:space="preserve">Перечень работ, проводимых </w:t>
      </w:r>
      <w:proofErr w:type="gramStart"/>
      <w:r w:rsidRPr="002C31B6">
        <w:rPr>
          <w:bCs/>
          <w:sz w:val="24"/>
          <w:szCs w:val="24"/>
          <w:u w:val="single"/>
        </w:rPr>
        <w:t>при</w:t>
      </w:r>
      <w:proofErr w:type="gramEnd"/>
      <w:r w:rsidRPr="002C31B6">
        <w:rPr>
          <w:bCs/>
          <w:sz w:val="24"/>
          <w:szCs w:val="24"/>
          <w:u w:val="single"/>
        </w:rPr>
        <w:t xml:space="preserve"> ТО:</w:t>
      </w:r>
    </w:p>
    <w:p w:rsidR="00017DBF" w:rsidRPr="002C31B6" w:rsidRDefault="00017DBF" w:rsidP="00017DBF">
      <w:pPr>
        <w:widowControl w:val="0"/>
        <w:ind w:firstLine="709"/>
        <w:jc w:val="both"/>
        <w:rPr>
          <w:sz w:val="24"/>
          <w:szCs w:val="24"/>
        </w:rPr>
      </w:pPr>
      <w:r w:rsidRPr="002C31B6">
        <w:rPr>
          <w:b/>
          <w:bCs/>
          <w:sz w:val="24"/>
          <w:szCs w:val="24"/>
        </w:rPr>
        <w:t xml:space="preserve">- </w:t>
      </w:r>
      <w:r w:rsidRPr="002C31B6">
        <w:rPr>
          <w:bCs/>
          <w:sz w:val="24"/>
          <w:szCs w:val="24"/>
        </w:rPr>
        <w:t xml:space="preserve">проверить состояние помещений </w:t>
      </w:r>
      <w:r>
        <w:rPr>
          <w:bCs/>
          <w:sz w:val="24"/>
          <w:szCs w:val="24"/>
        </w:rPr>
        <w:t>трансформаторных подстанций (ТП)</w:t>
      </w:r>
      <w:r w:rsidRPr="002C31B6">
        <w:rPr>
          <w:bCs/>
          <w:sz w:val="24"/>
          <w:szCs w:val="24"/>
        </w:rPr>
        <w:t xml:space="preserve">, вводных распределительных устройств (ВРУ), исправность дверей и окон, отсутствие течей в межэтажных перекрытиях </w:t>
      </w:r>
      <w:r>
        <w:rPr>
          <w:bCs/>
          <w:sz w:val="24"/>
          <w:szCs w:val="24"/>
        </w:rPr>
        <w:t>ТП</w:t>
      </w:r>
      <w:r w:rsidRPr="002C31B6">
        <w:rPr>
          <w:bCs/>
          <w:sz w:val="24"/>
          <w:szCs w:val="24"/>
        </w:rPr>
        <w:t xml:space="preserve">, наличие и исправность замков </w:t>
      </w:r>
      <w:r>
        <w:rPr>
          <w:bCs/>
          <w:sz w:val="24"/>
          <w:szCs w:val="24"/>
        </w:rPr>
        <w:t>ТП, причальных колонок, чистоту в кабельных колодцах, их комплектность и состояние</w:t>
      </w:r>
      <w:r w:rsidRPr="002C31B6">
        <w:rPr>
          <w:bCs/>
          <w:sz w:val="24"/>
          <w:szCs w:val="24"/>
        </w:rPr>
        <w:t xml:space="preserve"> – о выявленных недостатках сообщить Заказчику и в дальнейшем действовать по его указанию;</w:t>
      </w:r>
    </w:p>
    <w:p w:rsidR="00017DBF" w:rsidRPr="002C31B6" w:rsidRDefault="00017DBF" w:rsidP="00017DBF">
      <w:pPr>
        <w:widowControl w:val="0"/>
        <w:ind w:firstLine="709"/>
        <w:jc w:val="both"/>
        <w:rPr>
          <w:sz w:val="24"/>
          <w:szCs w:val="24"/>
        </w:rPr>
      </w:pPr>
      <w:r w:rsidRPr="002C31B6">
        <w:rPr>
          <w:bCs/>
          <w:sz w:val="24"/>
          <w:szCs w:val="24"/>
        </w:rPr>
        <w:t xml:space="preserve">- проверить состояние и исправность в помещениях </w:t>
      </w:r>
      <w:r>
        <w:rPr>
          <w:bCs/>
          <w:sz w:val="24"/>
          <w:szCs w:val="24"/>
        </w:rPr>
        <w:t>ТП</w:t>
      </w:r>
      <w:r w:rsidRPr="002C31B6">
        <w:rPr>
          <w:bCs/>
          <w:sz w:val="24"/>
          <w:szCs w:val="24"/>
        </w:rPr>
        <w:t>: вентиляции, освещения и сети заземления, состояние и наличие средств пожаротушения - о выявленных недостатках сообщить Заказчику и в дальнейшем действовать по его указанию;</w:t>
      </w:r>
    </w:p>
    <w:p w:rsidR="00017DBF" w:rsidRPr="002C31B6" w:rsidRDefault="00017DBF" w:rsidP="00017DBF">
      <w:pPr>
        <w:ind w:firstLine="709"/>
        <w:jc w:val="both"/>
        <w:rPr>
          <w:bCs/>
          <w:sz w:val="24"/>
          <w:szCs w:val="24"/>
        </w:rPr>
      </w:pPr>
      <w:r w:rsidRPr="002C31B6">
        <w:rPr>
          <w:bCs/>
          <w:sz w:val="24"/>
          <w:szCs w:val="24"/>
        </w:rPr>
        <w:t>- проверить состояние и наличие испытанных средств защиты – выявленные недостатки устранить;</w:t>
      </w:r>
    </w:p>
    <w:p w:rsidR="00017DBF" w:rsidRPr="002C31B6" w:rsidRDefault="00017DBF" w:rsidP="00017DBF">
      <w:pPr>
        <w:widowControl w:val="0"/>
        <w:ind w:firstLine="709"/>
        <w:jc w:val="both"/>
        <w:rPr>
          <w:sz w:val="24"/>
          <w:szCs w:val="24"/>
        </w:rPr>
      </w:pPr>
      <w:r w:rsidRPr="002C31B6">
        <w:rPr>
          <w:bCs/>
          <w:sz w:val="24"/>
          <w:szCs w:val="24"/>
        </w:rPr>
        <w:t>- проверить состояние целостность пломб электрических счетчиков – о выявленных недостатках сообщить Заказчику и в дальнейшем действовать по его указанию;</w:t>
      </w:r>
    </w:p>
    <w:p w:rsidR="00017DBF" w:rsidRPr="002C31B6" w:rsidRDefault="00017DBF" w:rsidP="00017DBF">
      <w:pPr>
        <w:ind w:firstLine="709"/>
        <w:jc w:val="both"/>
        <w:rPr>
          <w:bCs/>
          <w:sz w:val="24"/>
          <w:szCs w:val="24"/>
        </w:rPr>
      </w:pPr>
      <w:r>
        <w:rPr>
          <w:bCs/>
          <w:sz w:val="24"/>
          <w:szCs w:val="24"/>
        </w:rPr>
        <w:t xml:space="preserve">- </w:t>
      </w:r>
      <w:r w:rsidRPr="002C31B6">
        <w:rPr>
          <w:bCs/>
          <w:sz w:val="24"/>
          <w:szCs w:val="24"/>
        </w:rPr>
        <w:t>проверить отсутствие механических повреждений наружных частей щитов и коммутационных аппаратов, проверить надежность крепления щитов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проверить отсутствие отсоединенных кабелей и проводов в щитах, исправность заземления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xml:space="preserve">- </w:t>
      </w:r>
      <w:r w:rsidRPr="0054272B">
        <w:rPr>
          <w:bCs/>
          <w:sz w:val="24"/>
          <w:szCs w:val="24"/>
        </w:rPr>
        <w:t>поверить прочность</w:t>
      </w:r>
      <w:r w:rsidRPr="002C31B6">
        <w:rPr>
          <w:bCs/>
          <w:sz w:val="24"/>
          <w:szCs w:val="24"/>
        </w:rPr>
        <w:t xml:space="preserve"> крепления мест механической защиты, мест ввода в аппараты, распределительные пункты, защиты проводок в местах входа и выхода трубы, проверка состояния заземления трубных проводок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проверить показания электроизмерительных приборов и средств учета электроэнергии – показания сообщить Заказчику;</w:t>
      </w:r>
    </w:p>
    <w:p w:rsidR="00017DBF" w:rsidRPr="002C31B6" w:rsidRDefault="00017DBF" w:rsidP="00017DBF">
      <w:pPr>
        <w:ind w:firstLine="709"/>
        <w:jc w:val="both"/>
        <w:rPr>
          <w:bCs/>
          <w:sz w:val="24"/>
          <w:szCs w:val="24"/>
        </w:rPr>
      </w:pPr>
      <w:r w:rsidRPr="002C31B6">
        <w:rPr>
          <w:bCs/>
          <w:sz w:val="24"/>
          <w:szCs w:val="24"/>
        </w:rPr>
        <w:t>- проверить исправность сигнальных ламп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проверить состояние контактов, кабелей и проводов внутри щитовых сборок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xml:space="preserve">- проверить плотность закрытия крышек и дверей, исправность щитовых шкафов и сборок в </w:t>
      </w:r>
      <w:r>
        <w:rPr>
          <w:bCs/>
          <w:sz w:val="24"/>
          <w:szCs w:val="24"/>
        </w:rPr>
        <w:t>ТП и колонок</w:t>
      </w:r>
      <w:r w:rsidRPr="002C31B6">
        <w:rPr>
          <w:bCs/>
          <w:sz w:val="24"/>
          <w:szCs w:val="24"/>
        </w:rPr>
        <w:t xml:space="preserve"> – выявленные недостатки устранить;</w:t>
      </w:r>
    </w:p>
    <w:p w:rsidR="00017DBF" w:rsidRPr="002C31B6" w:rsidRDefault="00017DBF" w:rsidP="00017DBF">
      <w:pPr>
        <w:widowControl w:val="0"/>
        <w:ind w:firstLine="709"/>
        <w:jc w:val="both"/>
        <w:rPr>
          <w:bCs/>
          <w:sz w:val="24"/>
          <w:szCs w:val="24"/>
        </w:rPr>
      </w:pPr>
      <w:r w:rsidRPr="002C31B6">
        <w:rPr>
          <w:bCs/>
          <w:sz w:val="24"/>
          <w:szCs w:val="24"/>
        </w:rPr>
        <w:t>- проверить места прохода сетей через стены и перекрытия, крепление и состояние конструкций, по которым проложены кабели и провода - о выявленных недостатках сообщить Заказчику и в дальнейшем действовать по его указанию;</w:t>
      </w:r>
    </w:p>
    <w:p w:rsidR="00017DBF" w:rsidRPr="002C31B6" w:rsidRDefault="00017DBF" w:rsidP="00017DBF">
      <w:pPr>
        <w:ind w:firstLine="709"/>
        <w:jc w:val="both"/>
        <w:rPr>
          <w:bCs/>
          <w:sz w:val="24"/>
          <w:szCs w:val="24"/>
        </w:rPr>
      </w:pPr>
      <w:r w:rsidRPr="002C31B6">
        <w:rPr>
          <w:bCs/>
          <w:sz w:val="24"/>
          <w:szCs w:val="24"/>
        </w:rPr>
        <w:t>- проверить отсутствие перегревов контактов и за соответствием сетей фактическим нагрузкам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xml:space="preserve">- очистить оборудование </w:t>
      </w:r>
      <w:r>
        <w:rPr>
          <w:bCs/>
          <w:sz w:val="24"/>
          <w:szCs w:val="24"/>
        </w:rPr>
        <w:t>ТП и колонок</w:t>
      </w:r>
      <w:r w:rsidRPr="002C31B6">
        <w:rPr>
          <w:bCs/>
          <w:sz w:val="24"/>
          <w:szCs w:val="24"/>
        </w:rPr>
        <w:t xml:space="preserve"> от пыли и грязи;</w:t>
      </w:r>
    </w:p>
    <w:p w:rsidR="00017DBF" w:rsidRPr="002C31B6" w:rsidRDefault="00017DBF" w:rsidP="00017DBF">
      <w:pPr>
        <w:ind w:firstLine="709"/>
        <w:jc w:val="both"/>
        <w:rPr>
          <w:bCs/>
          <w:sz w:val="24"/>
          <w:szCs w:val="24"/>
        </w:rPr>
      </w:pPr>
      <w:r w:rsidRPr="002C31B6">
        <w:rPr>
          <w:bCs/>
          <w:sz w:val="24"/>
          <w:szCs w:val="24"/>
        </w:rPr>
        <w:t>- выполнить подтяжку контактов;</w:t>
      </w:r>
    </w:p>
    <w:p w:rsidR="00017DBF" w:rsidRPr="002C31B6" w:rsidRDefault="00017DBF" w:rsidP="00017DBF">
      <w:pPr>
        <w:ind w:firstLine="709"/>
        <w:jc w:val="both"/>
        <w:rPr>
          <w:bCs/>
          <w:sz w:val="24"/>
          <w:szCs w:val="24"/>
        </w:rPr>
      </w:pPr>
      <w:r w:rsidRPr="002C31B6">
        <w:rPr>
          <w:bCs/>
          <w:sz w:val="24"/>
          <w:szCs w:val="24"/>
        </w:rPr>
        <w:t>- восстановить таблички, надписи и другие обозначения;</w:t>
      </w:r>
    </w:p>
    <w:p w:rsidR="00017DBF" w:rsidRPr="002C31B6" w:rsidRDefault="00017DBF" w:rsidP="00017DBF">
      <w:pPr>
        <w:ind w:firstLine="709"/>
        <w:jc w:val="both"/>
        <w:rPr>
          <w:bCs/>
          <w:sz w:val="24"/>
          <w:szCs w:val="24"/>
        </w:rPr>
      </w:pPr>
      <w:r w:rsidRPr="002C31B6">
        <w:rPr>
          <w:bCs/>
          <w:sz w:val="24"/>
          <w:szCs w:val="24"/>
        </w:rPr>
        <w:t xml:space="preserve">- сверить </w:t>
      </w:r>
      <w:proofErr w:type="spellStart"/>
      <w:r w:rsidRPr="002C31B6">
        <w:rPr>
          <w:bCs/>
          <w:sz w:val="24"/>
          <w:szCs w:val="24"/>
        </w:rPr>
        <w:t>уставки</w:t>
      </w:r>
      <w:proofErr w:type="spellEnd"/>
      <w:r w:rsidRPr="002C31B6">
        <w:rPr>
          <w:bCs/>
          <w:sz w:val="24"/>
          <w:szCs w:val="24"/>
        </w:rPr>
        <w:t xml:space="preserve"> аппаратов защиты с данными карт </w:t>
      </w:r>
      <w:proofErr w:type="spellStart"/>
      <w:r w:rsidRPr="002C31B6">
        <w:rPr>
          <w:bCs/>
          <w:sz w:val="24"/>
          <w:szCs w:val="24"/>
        </w:rPr>
        <w:t>уставок</w:t>
      </w:r>
      <w:proofErr w:type="spellEnd"/>
      <w:r w:rsidRPr="002C31B6">
        <w:rPr>
          <w:bCs/>
          <w:sz w:val="24"/>
          <w:szCs w:val="24"/>
        </w:rPr>
        <w:t>;</w:t>
      </w:r>
    </w:p>
    <w:p w:rsidR="00017DBF" w:rsidRPr="002C31B6" w:rsidRDefault="00017DBF" w:rsidP="00017DBF">
      <w:pPr>
        <w:ind w:firstLine="709"/>
        <w:jc w:val="both"/>
        <w:rPr>
          <w:bCs/>
          <w:sz w:val="24"/>
          <w:szCs w:val="24"/>
        </w:rPr>
      </w:pPr>
      <w:r w:rsidRPr="002C31B6">
        <w:rPr>
          <w:bCs/>
          <w:sz w:val="24"/>
          <w:szCs w:val="24"/>
        </w:rPr>
        <w:t>- убедиться в четкой фиксации выключателей, переключателей и других органов управления и в отсутствии механических заеданий;</w:t>
      </w:r>
    </w:p>
    <w:p w:rsidR="00017DBF" w:rsidRPr="002C31B6" w:rsidRDefault="00017DBF" w:rsidP="00017DBF">
      <w:pPr>
        <w:ind w:firstLine="709"/>
        <w:jc w:val="both"/>
        <w:rPr>
          <w:bCs/>
          <w:sz w:val="24"/>
          <w:szCs w:val="24"/>
        </w:rPr>
      </w:pPr>
      <w:r w:rsidRPr="002C31B6">
        <w:rPr>
          <w:bCs/>
          <w:sz w:val="24"/>
          <w:szCs w:val="24"/>
        </w:rPr>
        <w:t>- произвести осмотр изоляции электросетей, проверить состояние паек, состояние экранирующих оболочек и защитных покрытий, устранить провесы сетей и места с поврежденной изоляцией;</w:t>
      </w:r>
    </w:p>
    <w:p w:rsidR="00017DBF" w:rsidRPr="002C31B6" w:rsidRDefault="00017DBF" w:rsidP="00017DBF">
      <w:pPr>
        <w:ind w:firstLine="709"/>
        <w:jc w:val="both"/>
        <w:rPr>
          <w:bCs/>
          <w:sz w:val="24"/>
          <w:szCs w:val="24"/>
        </w:rPr>
      </w:pPr>
      <w:r w:rsidRPr="002C31B6">
        <w:rPr>
          <w:bCs/>
          <w:sz w:val="24"/>
          <w:szCs w:val="24"/>
        </w:rPr>
        <w:t>- проверить непрерывность защитных проводников – выявленные недостатки устранить;</w:t>
      </w:r>
    </w:p>
    <w:p w:rsidR="00017DBF" w:rsidRPr="002C31B6" w:rsidRDefault="00017DBF" w:rsidP="00017DBF">
      <w:pPr>
        <w:ind w:firstLine="709"/>
        <w:jc w:val="both"/>
        <w:rPr>
          <w:bCs/>
          <w:sz w:val="24"/>
          <w:szCs w:val="24"/>
        </w:rPr>
      </w:pPr>
      <w:r w:rsidRPr="002C31B6">
        <w:rPr>
          <w:bCs/>
          <w:sz w:val="24"/>
          <w:szCs w:val="24"/>
        </w:rPr>
        <w:t>- заменить средства электрических измерений и учета (при истечении сроков поверки);</w:t>
      </w:r>
    </w:p>
    <w:p w:rsidR="00017DBF" w:rsidRPr="002C31B6" w:rsidRDefault="00017DBF" w:rsidP="00017DBF">
      <w:pPr>
        <w:ind w:firstLine="709"/>
        <w:jc w:val="both"/>
        <w:rPr>
          <w:bCs/>
          <w:sz w:val="24"/>
          <w:szCs w:val="24"/>
        </w:rPr>
      </w:pPr>
      <w:r w:rsidRPr="002C31B6">
        <w:rPr>
          <w:bCs/>
          <w:sz w:val="24"/>
          <w:szCs w:val="24"/>
        </w:rPr>
        <w:t>- проверить наружное освещение – выявленные недостатки устранить;</w:t>
      </w:r>
    </w:p>
    <w:p w:rsidR="00017DBF" w:rsidRDefault="00017DBF" w:rsidP="00017DBF">
      <w:pPr>
        <w:widowControl w:val="0"/>
        <w:ind w:firstLine="709"/>
        <w:jc w:val="both"/>
        <w:rPr>
          <w:bCs/>
          <w:sz w:val="24"/>
          <w:szCs w:val="24"/>
        </w:rPr>
      </w:pPr>
      <w:r w:rsidRPr="00017DBF">
        <w:rPr>
          <w:bCs/>
          <w:sz w:val="24"/>
          <w:szCs w:val="24"/>
        </w:rPr>
        <w:t>-</w:t>
      </w:r>
      <w:r w:rsidRPr="002C31B6">
        <w:rPr>
          <w:b/>
          <w:bCs/>
          <w:sz w:val="24"/>
          <w:szCs w:val="24"/>
        </w:rPr>
        <w:t xml:space="preserve"> </w:t>
      </w:r>
      <w:proofErr w:type="spellStart"/>
      <w:r w:rsidRPr="002C31B6">
        <w:rPr>
          <w:bCs/>
          <w:sz w:val="24"/>
          <w:szCs w:val="24"/>
        </w:rPr>
        <w:t>тепловизионный</w:t>
      </w:r>
      <w:proofErr w:type="spellEnd"/>
      <w:r w:rsidRPr="002C31B6">
        <w:rPr>
          <w:bCs/>
          <w:sz w:val="24"/>
          <w:szCs w:val="24"/>
        </w:rPr>
        <w:t xml:space="preserve"> контроль (с помощью </w:t>
      </w:r>
      <w:proofErr w:type="spellStart"/>
      <w:r w:rsidRPr="002C31B6">
        <w:rPr>
          <w:bCs/>
          <w:sz w:val="24"/>
          <w:szCs w:val="24"/>
        </w:rPr>
        <w:t>тепловизора</w:t>
      </w:r>
      <w:proofErr w:type="spellEnd"/>
      <w:r w:rsidRPr="002C31B6">
        <w:rPr>
          <w:bCs/>
          <w:sz w:val="24"/>
          <w:szCs w:val="24"/>
        </w:rPr>
        <w:t>) контактных соединений в щитах, соединительных коробках, на оборудовании - о выявленных недостатках сообщить Заказчику и в дальнейшем действовать по его указанию.</w:t>
      </w:r>
    </w:p>
    <w:p w:rsidR="00017DBF" w:rsidRPr="002C31B6" w:rsidRDefault="00017DBF" w:rsidP="00017DBF">
      <w:pPr>
        <w:widowControl w:val="0"/>
        <w:ind w:firstLine="709"/>
        <w:jc w:val="both"/>
        <w:rPr>
          <w:sz w:val="24"/>
          <w:szCs w:val="24"/>
        </w:rPr>
      </w:pPr>
      <w:r>
        <w:rPr>
          <w:sz w:val="24"/>
          <w:szCs w:val="24"/>
        </w:rPr>
        <w:t>2. ТО</w:t>
      </w:r>
      <w:r w:rsidRPr="002C31B6">
        <w:rPr>
          <w:sz w:val="24"/>
          <w:szCs w:val="24"/>
        </w:rPr>
        <w:t xml:space="preserve"> узлов, деталей - мероприятия по устранению последствий (причин) аварий или неисправностей оборудования производится </w:t>
      </w:r>
      <w:r>
        <w:rPr>
          <w:sz w:val="24"/>
          <w:szCs w:val="24"/>
        </w:rPr>
        <w:t>Подрядчиком</w:t>
      </w:r>
      <w:r w:rsidRPr="002C31B6">
        <w:rPr>
          <w:sz w:val="24"/>
          <w:szCs w:val="24"/>
        </w:rPr>
        <w:t>.</w:t>
      </w:r>
    </w:p>
    <w:p w:rsidR="00017DBF" w:rsidRPr="002C31B6" w:rsidRDefault="00017DBF" w:rsidP="00017DBF">
      <w:pPr>
        <w:widowControl w:val="0"/>
        <w:ind w:firstLine="709"/>
        <w:jc w:val="both"/>
        <w:rPr>
          <w:sz w:val="24"/>
          <w:szCs w:val="24"/>
        </w:rPr>
      </w:pPr>
      <w:r w:rsidRPr="002C31B6">
        <w:rPr>
          <w:sz w:val="24"/>
          <w:szCs w:val="24"/>
        </w:rPr>
        <w:t>Материалы, оборудование и запасные части, используемые при выполнении работ, должны быть новыми (т.е. не бывшими в эксплуатации) и качественными, соответствующими ГОСТам.</w:t>
      </w:r>
    </w:p>
    <w:p w:rsidR="00017DBF" w:rsidRPr="002C31B6" w:rsidRDefault="00017DBF" w:rsidP="00017DBF">
      <w:pPr>
        <w:widowControl w:val="0"/>
        <w:ind w:firstLine="709"/>
        <w:jc w:val="both"/>
        <w:rPr>
          <w:sz w:val="24"/>
          <w:szCs w:val="24"/>
        </w:rPr>
      </w:pPr>
      <w:r w:rsidRPr="00A1282F">
        <w:rPr>
          <w:sz w:val="24"/>
          <w:szCs w:val="24"/>
        </w:rPr>
        <w:t>Все материалы, оборудование и запасные части, необходимые для выполнения работ, поставляются и предоставляются Подрядчиком.</w:t>
      </w:r>
    </w:p>
    <w:p w:rsidR="00017DBF" w:rsidRPr="002C31B6" w:rsidRDefault="00017DBF" w:rsidP="00017DBF">
      <w:pPr>
        <w:widowControl w:val="0"/>
        <w:ind w:firstLine="709"/>
        <w:rPr>
          <w:sz w:val="24"/>
          <w:szCs w:val="24"/>
        </w:rPr>
      </w:pPr>
      <w:r>
        <w:rPr>
          <w:sz w:val="24"/>
          <w:szCs w:val="24"/>
          <w:u w:val="single"/>
        </w:rPr>
        <w:t>ТО</w:t>
      </w:r>
      <w:r w:rsidRPr="002C31B6">
        <w:rPr>
          <w:sz w:val="24"/>
          <w:szCs w:val="24"/>
          <w:u w:val="single"/>
        </w:rPr>
        <w:t xml:space="preserve"> включает в себя</w:t>
      </w:r>
      <w:r w:rsidRPr="002C31B6">
        <w:rPr>
          <w:sz w:val="24"/>
          <w:szCs w:val="24"/>
        </w:rPr>
        <w:t>:</w:t>
      </w:r>
    </w:p>
    <w:p w:rsidR="00017DBF" w:rsidRPr="002C31B6" w:rsidRDefault="00017DBF" w:rsidP="00017DBF">
      <w:pPr>
        <w:ind w:firstLine="709"/>
        <w:jc w:val="both"/>
        <w:rPr>
          <w:sz w:val="24"/>
          <w:szCs w:val="24"/>
        </w:rPr>
      </w:pPr>
      <w:r w:rsidRPr="002C31B6">
        <w:rPr>
          <w:sz w:val="24"/>
          <w:szCs w:val="24"/>
        </w:rPr>
        <w:t>- частичная разборка аппаратов, чистка и промывка механических и контактных деталей, выявление дефектных деталей и узлов, их ремонт или замена;</w:t>
      </w:r>
    </w:p>
    <w:p w:rsidR="00017DBF" w:rsidRPr="002C31B6" w:rsidRDefault="00017DBF" w:rsidP="00017DBF">
      <w:pPr>
        <w:ind w:firstLine="709"/>
        <w:jc w:val="both"/>
        <w:rPr>
          <w:sz w:val="24"/>
          <w:szCs w:val="24"/>
        </w:rPr>
      </w:pPr>
      <w:r w:rsidRPr="002C31B6">
        <w:rPr>
          <w:sz w:val="24"/>
          <w:szCs w:val="24"/>
        </w:rPr>
        <w:t>- регулировка плотности и одновременности включения соответствующих групп контактов, замена сигнальных ламп и ремонт их арматуры;</w:t>
      </w:r>
    </w:p>
    <w:p w:rsidR="00017DBF" w:rsidRPr="002C31B6" w:rsidRDefault="00017DBF" w:rsidP="00017DBF">
      <w:pPr>
        <w:ind w:firstLine="709"/>
        <w:jc w:val="both"/>
        <w:rPr>
          <w:sz w:val="24"/>
          <w:szCs w:val="24"/>
        </w:rPr>
      </w:pPr>
      <w:r w:rsidRPr="002C31B6">
        <w:rPr>
          <w:sz w:val="24"/>
          <w:szCs w:val="24"/>
        </w:rPr>
        <w:t>- регулировка реле защиты и управления, ремонт наконечников и выводов, а также внутренней цепи аппарата;</w:t>
      </w:r>
    </w:p>
    <w:p w:rsidR="00017DBF" w:rsidRPr="002C31B6" w:rsidRDefault="00017DBF" w:rsidP="00017DBF">
      <w:pPr>
        <w:ind w:firstLine="709"/>
        <w:jc w:val="both"/>
        <w:rPr>
          <w:sz w:val="24"/>
          <w:szCs w:val="24"/>
        </w:rPr>
      </w:pPr>
      <w:r w:rsidRPr="002C31B6">
        <w:rPr>
          <w:sz w:val="24"/>
          <w:szCs w:val="24"/>
        </w:rPr>
        <w:t>- ремонт или замена элементов сопротивления;</w:t>
      </w:r>
    </w:p>
    <w:p w:rsidR="00017DBF" w:rsidRPr="002C31B6" w:rsidRDefault="00017DBF" w:rsidP="00017DBF">
      <w:pPr>
        <w:ind w:firstLine="709"/>
        <w:jc w:val="both"/>
        <w:rPr>
          <w:sz w:val="24"/>
          <w:szCs w:val="24"/>
        </w:rPr>
      </w:pPr>
      <w:r w:rsidRPr="002C31B6">
        <w:rPr>
          <w:sz w:val="24"/>
          <w:szCs w:val="24"/>
        </w:rPr>
        <w:t xml:space="preserve">- ремонт ошиновки и </w:t>
      </w:r>
      <w:r>
        <w:rPr>
          <w:sz w:val="24"/>
          <w:szCs w:val="24"/>
        </w:rPr>
        <w:t>кабельных линий</w:t>
      </w:r>
      <w:r w:rsidRPr="002C31B6">
        <w:rPr>
          <w:sz w:val="24"/>
          <w:szCs w:val="24"/>
        </w:rPr>
        <w:t>, подтяжка всех креплений и выводов, окраска панелей (при необходимости);</w:t>
      </w:r>
    </w:p>
    <w:p w:rsidR="00017DBF" w:rsidRPr="002C31B6" w:rsidRDefault="00017DBF" w:rsidP="00017DBF">
      <w:pPr>
        <w:ind w:firstLine="709"/>
        <w:jc w:val="both"/>
        <w:rPr>
          <w:sz w:val="24"/>
          <w:szCs w:val="24"/>
        </w:rPr>
      </w:pPr>
      <w:r w:rsidRPr="002C31B6">
        <w:rPr>
          <w:sz w:val="24"/>
          <w:szCs w:val="24"/>
        </w:rPr>
        <w:t>- ремонт крепления патронов, ниппелей и контактов с заменой неисправных, перезарядка проводов в светильниках, смена рефлекторов и отдельных светильников, усиление подвесок</w:t>
      </w:r>
      <w:r>
        <w:rPr>
          <w:sz w:val="24"/>
          <w:szCs w:val="24"/>
        </w:rPr>
        <w:t xml:space="preserve"> светильников, </w:t>
      </w:r>
      <w:r w:rsidRPr="00590114">
        <w:rPr>
          <w:sz w:val="24"/>
          <w:szCs w:val="24"/>
        </w:rPr>
        <w:t>кронштейнов, а также</w:t>
      </w:r>
      <w:r w:rsidRPr="002C31B6">
        <w:rPr>
          <w:sz w:val="24"/>
          <w:szCs w:val="24"/>
        </w:rPr>
        <w:t xml:space="preserve"> кронштейнов местного освещения, замена тросов и растяжек, замена сгоревших и отдельных </w:t>
      </w:r>
      <w:r>
        <w:rPr>
          <w:sz w:val="24"/>
          <w:szCs w:val="24"/>
        </w:rPr>
        <w:t>неисправных</w:t>
      </w:r>
      <w:r w:rsidRPr="002C31B6">
        <w:rPr>
          <w:sz w:val="24"/>
          <w:szCs w:val="24"/>
        </w:rPr>
        <w:t xml:space="preserve"> дросселей;</w:t>
      </w:r>
    </w:p>
    <w:p w:rsidR="00017DBF" w:rsidRPr="002C31B6" w:rsidRDefault="00017DBF" w:rsidP="00017DBF">
      <w:pPr>
        <w:ind w:firstLine="709"/>
        <w:jc w:val="both"/>
        <w:rPr>
          <w:sz w:val="24"/>
          <w:szCs w:val="24"/>
        </w:rPr>
      </w:pPr>
      <w:r w:rsidRPr="002C31B6">
        <w:rPr>
          <w:sz w:val="24"/>
          <w:szCs w:val="24"/>
        </w:rPr>
        <w:t xml:space="preserve">- ремонт </w:t>
      </w:r>
      <w:proofErr w:type="spellStart"/>
      <w:r w:rsidRPr="002C31B6">
        <w:rPr>
          <w:sz w:val="24"/>
          <w:szCs w:val="24"/>
        </w:rPr>
        <w:t>распаячных</w:t>
      </w:r>
      <w:proofErr w:type="spellEnd"/>
      <w:r w:rsidRPr="002C31B6">
        <w:rPr>
          <w:sz w:val="24"/>
          <w:szCs w:val="24"/>
        </w:rPr>
        <w:t xml:space="preserve"> коробок, </w:t>
      </w:r>
      <w:r>
        <w:rPr>
          <w:sz w:val="24"/>
          <w:szCs w:val="24"/>
        </w:rPr>
        <w:t>рубильников, автоматов</w:t>
      </w:r>
      <w:r w:rsidRPr="002C31B6">
        <w:rPr>
          <w:sz w:val="24"/>
          <w:szCs w:val="24"/>
        </w:rPr>
        <w:t>;</w:t>
      </w:r>
    </w:p>
    <w:p w:rsidR="00017DBF" w:rsidRPr="002C31B6" w:rsidRDefault="00017DBF" w:rsidP="00017DBF">
      <w:pPr>
        <w:ind w:firstLine="709"/>
        <w:jc w:val="both"/>
        <w:rPr>
          <w:sz w:val="24"/>
          <w:szCs w:val="24"/>
        </w:rPr>
      </w:pPr>
      <w:r w:rsidRPr="002C31B6">
        <w:rPr>
          <w:sz w:val="24"/>
          <w:szCs w:val="24"/>
        </w:rPr>
        <w:t>- ремонт изоляции спусков к светильникам, смена разбитых изоляторов и роликов, ревизия и ремонт понижающих и трансформаторов местного освещения, перетягивание, ремонт или смена отдельных участков сети, ремонт штепсельных розеток, выключателей, предохранителей со сменой негодных;</w:t>
      </w:r>
    </w:p>
    <w:p w:rsidR="00017DBF" w:rsidRPr="002C31B6" w:rsidRDefault="00017DBF" w:rsidP="00017DBF">
      <w:pPr>
        <w:ind w:firstLine="709"/>
        <w:jc w:val="both"/>
        <w:rPr>
          <w:sz w:val="24"/>
          <w:szCs w:val="24"/>
        </w:rPr>
      </w:pPr>
      <w:r w:rsidRPr="002C31B6">
        <w:rPr>
          <w:sz w:val="24"/>
          <w:szCs w:val="24"/>
        </w:rPr>
        <w:t>- проведение испытаний отремонтированного оборудования;</w:t>
      </w:r>
    </w:p>
    <w:p w:rsidR="00017DBF" w:rsidRPr="002C31B6" w:rsidRDefault="00017DBF" w:rsidP="00017DBF">
      <w:pPr>
        <w:ind w:firstLine="709"/>
        <w:jc w:val="both"/>
        <w:rPr>
          <w:sz w:val="24"/>
          <w:szCs w:val="24"/>
        </w:rPr>
      </w:pPr>
      <w:r w:rsidRPr="002C31B6">
        <w:rPr>
          <w:sz w:val="24"/>
          <w:szCs w:val="24"/>
        </w:rPr>
        <w:t>- иные виды ремонтных работ, необходимых для восстановления полнофункциональной работы электрооборудования.</w:t>
      </w:r>
    </w:p>
    <w:p w:rsidR="00017DBF" w:rsidRPr="0070190C" w:rsidRDefault="00017DBF" w:rsidP="0070190C">
      <w:pPr>
        <w:ind w:left="709"/>
        <w:jc w:val="both"/>
        <w:rPr>
          <w:sz w:val="24"/>
          <w:szCs w:val="24"/>
        </w:rPr>
      </w:pPr>
      <w:r w:rsidRPr="002C31B6">
        <w:rPr>
          <w:sz w:val="24"/>
          <w:szCs w:val="24"/>
        </w:rPr>
        <w:t>- корректировка или изменение (при необходимости) схем электроснабжения объектов.</w:t>
      </w:r>
    </w:p>
    <w:p w:rsidR="00017DBF" w:rsidRPr="002C31B6" w:rsidRDefault="00017DBF" w:rsidP="00017DBF">
      <w:pPr>
        <w:widowControl w:val="0"/>
        <w:spacing w:before="60" w:after="60"/>
        <w:ind w:firstLine="709"/>
        <w:jc w:val="both"/>
        <w:rPr>
          <w:b/>
          <w:sz w:val="24"/>
          <w:szCs w:val="24"/>
        </w:rPr>
      </w:pPr>
      <w:r w:rsidRPr="002C31B6">
        <w:rPr>
          <w:b/>
          <w:sz w:val="24"/>
          <w:szCs w:val="24"/>
        </w:rPr>
        <w:t>4.Перечень работ, проводимых при технической эксплуатации (ТЭ)</w:t>
      </w:r>
    </w:p>
    <w:p w:rsidR="00017DBF" w:rsidRPr="002C31B6" w:rsidRDefault="00017DBF" w:rsidP="00017DBF">
      <w:pPr>
        <w:ind w:firstLine="709"/>
        <w:jc w:val="both"/>
        <w:rPr>
          <w:bCs/>
          <w:sz w:val="24"/>
          <w:szCs w:val="24"/>
        </w:rPr>
      </w:pPr>
      <w:r w:rsidRPr="002C31B6">
        <w:rPr>
          <w:bCs/>
          <w:sz w:val="24"/>
          <w:szCs w:val="24"/>
        </w:rPr>
        <w:t>В рамках ТЭ выполняются работы по диспетчерскому и оперативному обслуживанию систем электроснабжения объектов.</w:t>
      </w:r>
    </w:p>
    <w:p w:rsidR="00017DBF" w:rsidRPr="002C31B6" w:rsidRDefault="00017DBF" w:rsidP="00017DBF">
      <w:pPr>
        <w:ind w:firstLine="709"/>
        <w:jc w:val="both"/>
        <w:rPr>
          <w:bCs/>
          <w:sz w:val="24"/>
          <w:szCs w:val="24"/>
        </w:rPr>
      </w:pPr>
      <w:r w:rsidRPr="002C31B6">
        <w:rPr>
          <w:bCs/>
          <w:sz w:val="24"/>
          <w:szCs w:val="24"/>
        </w:rPr>
        <w:t xml:space="preserve">ТЭ на указанных объектах проводится </w:t>
      </w:r>
      <w:r w:rsidRPr="00E25E7F">
        <w:rPr>
          <w:b/>
          <w:bCs/>
          <w:sz w:val="24"/>
          <w:szCs w:val="24"/>
        </w:rPr>
        <w:t>ежедневно</w:t>
      </w:r>
      <w:r>
        <w:rPr>
          <w:bCs/>
          <w:sz w:val="24"/>
          <w:szCs w:val="24"/>
        </w:rPr>
        <w:t>.</w:t>
      </w:r>
    </w:p>
    <w:p w:rsidR="00017DBF" w:rsidRPr="002C31B6" w:rsidRDefault="00017DBF" w:rsidP="00017DBF">
      <w:pPr>
        <w:ind w:firstLine="709"/>
        <w:rPr>
          <w:bCs/>
          <w:sz w:val="24"/>
          <w:szCs w:val="24"/>
          <w:u w:val="single"/>
        </w:rPr>
      </w:pPr>
      <w:r w:rsidRPr="002C31B6">
        <w:rPr>
          <w:bCs/>
          <w:sz w:val="24"/>
          <w:szCs w:val="24"/>
          <w:u w:val="single"/>
        </w:rPr>
        <w:t>Перечень работ, проводимых при ТЭ:</w:t>
      </w:r>
    </w:p>
    <w:p w:rsidR="00017DBF" w:rsidRPr="002C31B6" w:rsidRDefault="00017DBF" w:rsidP="00017DBF">
      <w:pPr>
        <w:ind w:firstLine="709"/>
        <w:jc w:val="both"/>
        <w:rPr>
          <w:bCs/>
          <w:sz w:val="24"/>
          <w:szCs w:val="24"/>
        </w:rPr>
      </w:pPr>
      <w:r w:rsidRPr="002C31B6">
        <w:rPr>
          <w:bCs/>
          <w:sz w:val="24"/>
          <w:szCs w:val="24"/>
        </w:rPr>
        <w:t>- оперативное реагирование на заявки по оптимизации работы оборудования;</w:t>
      </w:r>
    </w:p>
    <w:p w:rsidR="00017DBF" w:rsidRPr="002C31B6" w:rsidRDefault="00017DBF" w:rsidP="00017DBF">
      <w:pPr>
        <w:ind w:firstLine="709"/>
        <w:jc w:val="both"/>
        <w:rPr>
          <w:bCs/>
          <w:sz w:val="24"/>
          <w:szCs w:val="24"/>
        </w:rPr>
      </w:pPr>
      <w:r w:rsidRPr="002C31B6">
        <w:rPr>
          <w:bCs/>
          <w:sz w:val="24"/>
          <w:szCs w:val="24"/>
        </w:rPr>
        <w:t xml:space="preserve">- оперативное управление оборудованием (включение, отключение, переключение) при проведении ремонтных работ, в аварийных ситуациях, при вводе нового оборудования, по требованию </w:t>
      </w:r>
      <w:proofErr w:type="spellStart"/>
      <w:r w:rsidRPr="002C31B6">
        <w:rPr>
          <w:bCs/>
          <w:sz w:val="24"/>
          <w:szCs w:val="24"/>
        </w:rPr>
        <w:t>энергоснабжающих</w:t>
      </w:r>
      <w:proofErr w:type="spellEnd"/>
      <w:r w:rsidRPr="002C31B6">
        <w:rPr>
          <w:bCs/>
          <w:sz w:val="24"/>
          <w:szCs w:val="24"/>
        </w:rPr>
        <w:t xml:space="preserve"> организаций;</w:t>
      </w:r>
    </w:p>
    <w:p w:rsidR="00017DBF" w:rsidRPr="002C31B6" w:rsidRDefault="00017DBF" w:rsidP="00017DBF">
      <w:pPr>
        <w:ind w:firstLine="709"/>
        <w:jc w:val="both"/>
        <w:rPr>
          <w:bCs/>
          <w:sz w:val="24"/>
          <w:szCs w:val="24"/>
        </w:rPr>
      </w:pPr>
      <w:r w:rsidRPr="002C31B6">
        <w:rPr>
          <w:bCs/>
          <w:sz w:val="24"/>
          <w:szCs w:val="24"/>
        </w:rPr>
        <w:t>- оперативное реагирование на сигналы о неисправностях оборудования и аварийные ситуации;</w:t>
      </w:r>
    </w:p>
    <w:p w:rsidR="00017DBF" w:rsidRPr="002C31B6" w:rsidRDefault="00017DBF" w:rsidP="00017DBF">
      <w:pPr>
        <w:ind w:firstLine="709"/>
        <w:jc w:val="both"/>
        <w:rPr>
          <w:bCs/>
          <w:sz w:val="24"/>
          <w:szCs w:val="24"/>
        </w:rPr>
      </w:pPr>
      <w:r w:rsidRPr="002C31B6">
        <w:rPr>
          <w:bCs/>
          <w:sz w:val="24"/>
          <w:szCs w:val="24"/>
        </w:rPr>
        <w:t>- выявление отказов, возникающих при эксплуатации оборудования;</w:t>
      </w:r>
    </w:p>
    <w:p w:rsidR="00017DBF" w:rsidRPr="002C31B6" w:rsidRDefault="00017DBF" w:rsidP="00017DBF">
      <w:pPr>
        <w:ind w:firstLine="709"/>
        <w:jc w:val="both"/>
        <w:rPr>
          <w:bCs/>
          <w:sz w:val="24"/>
          <w:szCs w:val="24"/>
        </w:rPr>
      </w:pPr>
      <w:r w:rsidRPr="002C31B6">
        <w:rPr>
          <w:bCs/>
          <w:sz w:val="24"/>
          <w:szCs w:val="24"/>
        </w:rPr>
        <w:t>- выполнение работ по срочной локализации аварийных ситуаций;</w:t>
      </w:r>
    </w:p>
    <w:p w:rsidR="00017DBF" w:rsidRPr="0070190C" w:rsidRDefault="00017DBF" w:rsidP="0070190C">
      <w:pPr>
        <w:ind w:firstLine="709"/>
        <w:jc w:val="both"/>
        <w:rPr>
          <w:bCs/>
          <w:sz w:val="24"/>
          <w:szCs w:val="24"/>
        </w:rPr>
      </w:pPr>
      <w:r w:rsidRPr="002C31B6">
        <w:rPr>
          <w:bCs/>
          <w:sz w:val="24"/>
          <w:szCs w:val="24"/>
        </w:rPr>
        <w:t>- учет и ведение эксплуатационной документации.</w:t>
      </w:r>
    </w:p>
    <w:p w:rsidR="00017DBF" w:rsidRPr="0080404E" w:rsidRDefault="00017DBF" w:rsidP="00017DBF">
      <w:pPr>
        <w:ind w:firstLine="709"/>
        <w:jc w:val="both"/>
        <w:rPr>
          <w:b/>
          <w:sz w:val="24"/>
          <w:szCs w:val="24"/>
        </w:rPr>
      </w:pPr>
      <w:r w:rsidRPr="0052570C">
        <w:rPr>
          <w:b/>
          <w:sz w:val="24"/>
          <w:szCs w:val="24"/>
        </w:rPr>
        <w:t xml:space="preserve">5. Требования, предъявляемые к </w:t>
      </w:r>
      <w:r>
        <w:rPr>
          <w:b/>
          <w:sz w:val="24"/>
          <w:szCs w:val="24"/>
        </w:rPr>
        <w:t>Подрядчику</w:t>
      </w:r>
    </w:p>
    <w:p w:rsidR="00017DBF" w:rsidRPr="002C31B6" w:rsidRDefault="00017DBF" w:rsidP="00017DBF">
      <w:pPr>
        <w:widowControl w:val="0"/>
        <w:spacing w:line="264" w:lineRule="auto"/>
        <w:ind w:firstLine="709"/>
        <w:jc w:val="both"/>
        <w:rPr>
          <w:sz w:val="24"/>
          <w:szCs w:val="24"/>
        </w:rPr>
      </w:pPr>
      <w:r>
        <w:rPr>
          <w:sz w:val="24"/>
          <w:szCs w:val="24"/>
        </w:rPr>
        <w:t>Подрядчик</w:t>
      </w:r>
      <w:r w:rsidRPr="002C31B6">
        <w:rPr>
          <w:sz w:val="24"/>
          <w:szCs w:val="24"/>
        </w:rPr>
        <w:t xml:space="preserve"> обязан соблюдать правила техники безопасности, электробезопасности, противопожарной, экологической безопасности, а также требования следующей нормативной документации: «Правила технической эксплуатации электроустановок потребителей», «Правила устройства электроустановок», «Правила учета электрической энергии», «Правила по охране труда при эксплуатации электроустановок»</w:t>
      </w:r>
      <w:r>
        <w:rPr>
          <w:sz w:val="24"/>
          <w:szCs w:val="24"/>
        </w:rPr>
        <w:t xml:space="preserve">, </w:t>
      </w:r>
      <w:r w:rsidRPr="00590114">
        <w:rPr>
          <w:sz w:val="24"/>
          <w:szCs w:val="24"/>
        </w:rPr>
        <w:t>СО 34.04.181-2003"</w:t>
      </w:r>
      <w:r w:rsidRPr="002C31B6">
        <w:rPr>
          <w:sz w:val="24"/>
          <w:szCs w:val="24"/>
        </w:rPr>
        <w:t>.</w:t>
      </w:r>
    </w:p>
    <w:p w:rsidR="00017DBF" w:rsidRPr="002C31B6" w:rsidRDefault="00017DBF" w:rsidP="00017DBF">
      <w:pPr>
        <w:widowControl w:val="0"/>
        <w:spacing w:line="264" w:lineRule="auto"/>
        <w:ind w:firstLine="709"/>
        <w:jc w:val="both"/>
        <w:rPr>
          <w:sz w:val="24"/>
          <w:szCs w:val="24"/>
        </w:rPr>
      </w:pPr>
      <w:r w:rsidRPr="00B05FAF">
        <w:rPr>
          <w:sz w:val="24"/>
          <w:szCs w:val="24"/>
        </w:rPr>
        <w:t xml:space="preserve">Работы по ТО </w:t>
      </w:r>
      <w:r>
        <w:rPr>
          <w:sz w:val="24"/>
          <w:szCs w:val="24"/>
        </w:rPr>
        <w:t xml:space="preserve">и ТЭ </w:t>
      </w:r>
      <w:r w:rsidRPr="00B05FAF">
        <w:rPr>
          <w:sz w:val="24"/>
          <w:szCs w:val="24"/>
        </w:rPr>
        <w:t xml:space="preserve">производятся </w:t>
      </w:r>
      <w:r>
        <w:rPr>
          <w:sz w:val="24"/>
          <w:szCs w:val="24"/>
        </w:rPr>
        <w:t>Подрядчиком</w:t>
      </w:r>
      <w:r w:rsidRPr="00B05FAF">
        <w:rPr>
          <w:sz w:val="24"/>
          <w:szCs w:val="24"/>
        </w:rPr>
        <w:t xml:space="preserve"> по полному перечню</w:t>
      </w:r>
      <w:r>
        <w:rPr>
          <w:sz w:val="24"/>
          <w:szCs w:val="24"/>
        </w:rPr>
        <w:t>,</w:t>
      </w:r>
      <w:r w:rsidRPr="00B05FAF">
        <w:rPr>
          <w:sz w:val="24"/>
          <w:szCs w:val="24"/>
        </w:rPr>
        <w:t xml:space="preserve"> указанному в настоящем техническом задании каждую декаду месяца, работы по ТЭ про</w:t>
      </w:r>
      <w:r>
        <w:rPr>
          <w:sz w:val="24"/>
          <w:szCs w:val="24"/>
        </w:rPr>
        <w:t>из</w:t>
      </w:r>
      <w:r w:rsidRPr="00B05FAF">
        <w:rPr>
          <w:sz w:val="24"/>
          <w:szCs w:val="24"/>
        </w:rPr>
        <w:t xml:space="preserve">водятся </w:t>
      </w:r>
      <w:r>
        <w:rPr>
          <w:sz w:val="24"/>
          <w:szCs w:val="24"/>
        </w:rPr>
        <w:t>Подрядчиком</w:t>
      </w:r>
      <w:r w:rsidRPr="00B05FAF">
        <w:rPr>
          <w:sz w:val="24"/>
          <w:szCs w:val="24"/>
        </w:rPr>
        <w:t xml:space="preserve"> ежедневно с оформлением журнала учета выполненных работ</w:t>
      </w:r>
      <w:r>
        <w:rPr>
          <w:sz w:val="24"/>
          <w:szCs w:val="24"/>
        </w:rPr>
        <w:t xml:space="preserve"> </w:t>
      </w:r>
      <w:r w:rsidRPr="00B05FAF">
        <w:rPr>
          <w:sz w:val="24"/>
          <w:szCs w:val="24"/>
        </w:rPr>
        <w:t>по техническому обслуживанию</w:t>
      </w:r>
      <w:r>
        <w:rPr>
          <w:sz w:val="24"/>
          <w:szCs w:val="24"/>
        </w:rPr>
        <w:t xml:space="preserve"> </w:t>
      </w:r>
      <w:r w:rsidRPr="00B05FAF">
        <w:rPr>
          <w:sz w:val="24"/>
          <w:szCs w:val="24"/>
        </w:rPr>
        <w:t>и технической эксплуатации</w:t>
      </w:r>
      <w:r>
        <w:rPr>
          <w:sz w:val="24"/>
          <w:szCs w:val="24"/>
        </w:rPr>
        <w:t xml:space="preserve"> </w:t>
      </w:r>
      <w:r w:rsidRPr="00B05FAF">
        <w:rPr>
          <w:sz w:val="24"/>
          <w:szCs w:val="24"/>
        </w:rPr>
        <w:t>электрооборудования, предъявляем</w:t>
      </w:r>
      <w:r>
        <w:rPr>
          <w:sz w:val="24"/>
          <w:szCs w:val="24"/>
        </w:rPr>
        <w:t>ым Заказчику по требованию</w:t>
      </w:r>
      <w:r w:rsidRPr="00B05FAF">
        <w:rPr>
          <w:sz w:val="24"/>
          <w:szCs w:val="24"/>
        </w:rPr>
        <w:t xml:space="preserve">. Форма журнала установлена в приложении к настоящему </w:t>
      </w:r>
      <w:r>
        <w:rPr>
          <w:sz w:val="24"/>
          <w:szCs w:val="24"/>
        </w:rPr>
        <w:t>техническому заданию.</w:t>
      </w:r>
    </w:p>
    <w:p w:rsidR="00017DBF" w:rsidRPr="002C31B6" w:rsidRDefault="00017DBF" w:rsidP="00017DBF">
      <w:pPr>
        <w:widowControl w:val="0"/>
        <w:spacing w:line="264" w:lineRule="auto"/>
        <w:jc w:val="both"/>
        <w:rPr>
          <w:sz w:val="24"/>
          <w:szCs w:val="24"/>
        </w:rPr>
      </w:pPr>
      <w:r>
        <w:rPr>
          <w:sz w:val="24"/>
          <w:szCs w:val="24"/>
        </w:rPr>
        <w:t xml:space="preserve">         </w:t>
      </w:r>
      <w:r w:rsidRPr="002C31B6">
        <w:rPr>
          <w:sz w:val="24"/>
          <w:szCs w:val="24"/>
        </w:rPr>
        <w:t xml:space="preserve">Работы по ТО и ТЭ проводятся в ГРЩ, ВРУ, щитах, сборках и на кабельных линиях с двухсторонним питанием в соответствии с требованиями «Правил по охране труда при эксплуатации электроустановок», утвержденных приказом Министерства труда и социальной защиты РФ от 24.07.2013г. </w:t>
      </w:r>
      <w:r w:rsidR="00355A95">
        <w:rPr>
          <w:sz w:val="24"/>
          <w:szCs w:val="24"/>
        </w:rPr>
        <w:t>№</w:t>
      </w:r>
      <w:r w:rsidRPr="002C31B6">
        <w:rPr>
          <w:sz w:val="24"/>
          <w:szCs w:val="24"/>
        </w:rPr>
        <w:t>328н.</w:t>
      </w:r>
    </w:p>
    <w:p w:rsidR="00017DBF" w:rsidRPr="002C31B6" w:rsidRDefault="00017DBF" w:rsidP="00017DBF">
      <w:pPr>
        <w:autoSpaceDE w:val="0"/>
        <w:autoSpaceDN w:val="0"/>
        <w:adjustRightInd w:val="0"/>
        <w:ind w:firstLine="540"/>
        <w:jc w:val="both"/>
        <w:rPr>
          <w:sz w:val="24"/>
          <w:szCs w:val="24"/>
        </w:rPr>
      </w:pPr>
      <w:r w:rsidRPr="002C31B6">
        <w:rPr>
          <w:sz w:val="24"/>
          <w:szCs w:val="24"/>
        </w:rPr>
        <w:t xml:space="preserve">Испытания оборудования после произведенного ЭРО должны производиться </w:t>
      </w:r>
      <w:r>
        <w:rPr>
          <w:sz w:val="24"/>
          <w:szCs w:val="24"/>
        </w:rPr>
        <w:t>Подрядчиком</w:t>
      </w:r>
      <w:r w:rsidRPr="002C31B6">
        <w:rPr>
          <w:sz w:val="24"/>
          <w:szCs w:val="24"/>
        </w:rPr>
        <w:t xml:space="preserve"> с использованием электротехнической лаборатории, зарегистрированной в </w:t>
      </w:r>
      <w:proofErr w:type="spellStart"/>
      <w:r w:rsidRPr="002C31B6">
        <w:rPr>
          <w:sz w:val="24"/>
          <w:szCs w:val="24"/>
        </w:rPr>
        <w:t>Ростехнадзоре</w:t>
      </w:r>
      <w:proofErr w:type="spellEnd"/>
      <w:r w:rsidRPr="002C31B6">
        <w:rPr>
          <w:sz w:val="24"/>
          <w:szCs w:val="24"/>
        </w:rPr>
        <w:t xml:space="preserve"> с правом выполнения испытаний и измерений электрооборудования. </w:t>
      </w:r>
      <w:r>
        <w:rPr>
          <w:sz w:val="24"/>
          <w:szCs w:val="24"/>
        </w:rPr>
        <w:t>Подрядчик</w:t>
      </w:r>
      <w:r w:rsidRPr="002C31B6">
        <w:rPr>
          <w:sz w:val="24"/>
          <w:szCs w:val="24"/>
        </w:rPr>
        <w:t xml:space="preserve"> обязан предоставить Заказчику копию свидетельства о регистрации электротехнической лаборатории </w:t>
      </w:r>
      <w:r>
        <w:rPr>
          <w:sz w:val="24"/>
          <w:szCs w:val="24"/>
        </w:rPr>
        <w:t>Подрядчика</w:t>
      </w:r>
      <w:r w:rsidRPr="002C31B6">
        <w:rPr>
          <w:sz w:val="24"/>
          <w:szCs w:val="24"/>
        </w:rPr>
        <w:t xml:space="preserve"> в органах </w:t>
      </w:r>
      <w:proofErr w:type="spellStart"/>
      <w:r w:rsidRPr="002C31B6">
        <w:rPr>
          <w:sz w:val="24"/>
          <w:szCs w:val="24"/>
        </w:rPr>
        <w:t>Ростехнадзора</w:t>
      </w:r>
      <w:proofErr w:type="spellEnd"/>
      <w:r w:rsidRPr="002C31B6">
        <w:rPr>
          <w:sz w:val="24"/>
          <w:szCs w:val="24"/>
        </w:rPr>
        <w:t>. Перечень разрешенных видов испытаний (измерений) в электроустановках до 1000</w:t>
      </w:r>
      <w:proofErr w:type="gramStart"/>
      <w:r w:rsidRPr="002C31B6">
        <w:rPr>
          <w:sz w:val="24"/>
          <w:szCs w:val="24"/>
        </w:rPr>
        <w:t xml:space="preserve"> В</w:t>
      </w:r>
      <w:proofErr w:type="gramEnd"/>
      <w:r w:rsidRPr="002C31B6">
        <w:rPr>
          <w:sz w:val="24"/>
          <w:szCs w:val="24"/>
        </w:rPr>
        <w:t xml:space="preserve">, указанных в свидетельстве о регистрации </w:t>
      </w:r>
      <w:proofErr w:type="spellStart"/>
      <w:r w:rsidRPr="002C31B6">
        <w:rPr>
          <w:sz w:val="24"/>
          <w:szCs w:val="24"/>
        </w:rPr>
        <w:t>электролаборатории</w:t>
      </w:r>
      <w:proofErr w:type="spellEnd"/>
      <w:r w:rsidRPr="002C31B6">
        <w:rPr>
          <w:sz w:val="24"/>
          <w:szCs w:val="24"/>
        </w:rPr>
        <w:t>, обязательно должен содержать следующие пункты:</w:t>
      </w:r>
    </w:p>
    <w:p w:rsidR="00017DBF" w:rsidRPr="002C31B6" w:rsidRDefault="00017DBF" w:rsidP="00017DBF">
      <w:pPr>
        <w:autoSpaceDE w:val="0"/>
        <w:autoSpaceDN w:val="0"/>
        <w:adjustRightInd w:val="0"/>
        <w:ind w:firstLine="540"/>
        <w:jc w:val="both"/>
        <w:rPr>
          <w:sz w:val="24"/>
          <w:szCs w:val="24"/>
        </w:rPr>
      </w:pPr>
      <w:r w:rsidRPr="002C31B6">
        <w:rPr>
          <w:sz w:val="24"/>
          <w:szCs w:val="24"/>
        </w:rPr>
        <w:t>1) измерение сопротивления изоляции электрооборудования (напряжением до 1000 В);</w:t>
      </w:r>
    </w:p>
    <w:p w:rsidR="00017DBF" w:rsidRPr="002C31B6" w:rsidRDefault="00017DBF" w:rsidP="00017DBF">
      <w:pPr>
        <w:autoSpaceDE w:val="0"/>
        <w:autoSpaceDN w:val="0"/>
        <w:adjustRightInd w:val="0"/>
        <w:ind w:firstLine="540"/>
        <w:jc w:val="both"/>
        <w:rPr>
          <w:sz w:val="24"/>
          <w:szCs w:val="24"/>
        </w:rPr>
      </w:pPr>
      <w:r w:rsidRPr="002C31B6">
        <w:rPr>
          <w:sz w:val="24"/>
          <w:szCs w:val="24"/>
        </w:rPr>
        <w:t>2) измерение сопротивления изоляции электропроводок и кабельных линий (напряжением до 1000 В);</w:t>
      </w:r>
    </w:p>
    <w:p w:rsidR="00017DBF" w:rsidRPr="002C31B6" w:rsidRDefault="00017DBF" w:rsidP="00017DBF">
      <w:pPr>
        <w:autoSpaceDE w:val="0"/>
        <w:autoSpaceDN w:val="0"/>
        <w:adjustRightInd w:val="0"/>
        <w:ind w:firstLine="540"/>
        <w:jc w:val="both"/>
        <w:rPr>
          <w:sz w:val="24"/>
          <w:szCs w:val="24"/>
        </w:rPr>
      </w:pPr>
      <w:r w:rsidRPr="002C31B6">
        <w:rPr>
          <w:sz w:val="24"/>
          <w:szCs w:val="24"/>
        </w:rPr>
        <w:t>3) измерение сопротивления заземляющих устройств;</w:t>
      </w:r>
    </w:p>
    <w:p w:rsidR="00017DBF" w:rsidRPr="002C31B6" w:rsidRDefault="00017DBF" w:rsidP="00017DBF">
      <w:pPr>
        <w:autoSpaceDE w:val="0"/>
        <w:autoSpaceDN w:val="0"/>
        <w:adjustRightInd w:val="0"/>
        <w:ind w:firstLine="540"/>
        <w:jc w:val="both"/>
        <w:rPr>
          <w:sz w:val="24"/>
          <w:szCs w:val="24"/>
        </w:rPr>
      </w:pPr>
      <w:r w:rsidRPr="002C31B6">
        <w:rPr>
          <w:sz w:val="24"/>
          <w:szCs w:val="24"/>
        </w:rPr>
        <w:t>4) проверка наличия цепи между заземленными установками и элементами заземленной установки;</w:t>
      </w:r>
    </w:p>
    <w:p w:rsidR="00017DBF" w:rsidRPr="002C31B6" w:rsidRDefault="00017DBF" w:rsidP="00017DBF">
      <w:pPr>
        <w:autoSpaceDE w:val="0"/>
        <w:autoSpaceDN w:val="0"/>
        <w:adjustRightInd w:val="0"/>
        <w:ind w:firstLine="540"/>
        <w:jc w:val="both"/>
        <w:rPr>
          <w:sz w:val="24"/>
          <w:szCs w:val="24"/>
        </w:rPr>
      </w:pPr>
      <w:r w:rsidRPr="002C31B6">
        <w:rPr>
          <w:sz w:val="24"/>
          <w:szCs w:val="24"/>
        </w:rPr>
        <w:t>5) проверка цепи фаза-нуль в электроустановках до 1000</w:t>
      </w:r>
      <w:proofErr w:type="gramStart"/>
      <w:r w:rsidRPr="002C31B6">
        <w:rPr>
          <w:sz w:val="24"/>
          <w:szCs w:val="24"/>
        </w:rPr>
        <w:t xml:space="preserve"> В</w:t>
      </w:r>
      <w:proofErr w:type="gramEnd"/>
      <w:r w:rsidRPr="002C31B6">
        <w:rPr>
          <w:sz w:val="24"/>
          <w:szCs w:val="24"/>
        </w:rPr>
        <w:t xml:space="preserve"> с системой </w:t>
      </w:r>
      <w:r w:rsidRPr="002C31B6">
        <w:rPr>
          <w:sz w:val="24"/>
          <w:szCs w:val="24"/>
          <w:lang w:val="en-US"/>
        </w:rPr>
        <w:t>TN</w:t>
      </w:r>
      <w:r w:rsidRPr="002C31B6">
        <w:rPr>
          <w:sz w:val="24"/>
          <w:szCs w:val="24"/>
        </w:rPr>
        <w:t>;</w:t>
      </w:r>
    </w:p>
    <w:p w:rsidR="00017DBF" w:rsidRPr="002C31B6" w:rsidRDefault="00017DBF" w:rsidP="00017DBF">
      <w:pPr>
        <w:autoSpaceDE w:val="0"/>
        <w:autoSpaceDN w:val="0"/>
        <w:adjustRightInd w:val="0"/>
        <w:ind w:firstLine="540"/>
        <w:jc w:val="both"/>
        <w:rPr>
          <w:sz w:val="24"/>
          <w:szCs w:val="24"/>
        </w:rPr>
      </w:pPr>
      <w:r w:rsidRPr="002C31B6">
        <w:rPr>
          <w:sz w:val="24"/>
          <w:szCs w:val="24"/>
        </w:rPr>
        <w:t xml:space="preserve">6) проверка действия </w:t>
      </w:r>
      <w:proofErr w:type="spellStart"/>
      <w:r w:rsidRPr="002C31B6">
        <w:rPr>
          <w:sz w:val="24"/>
          <w:szCs w:val="24"/>
        </w:rPr>
        <w:t>расцепителей</w:t>
      </w:r>
      <w:proofErr w:type="spellEnd"/>
      <w:r w:rsidRPr="002C31B6">
        <w:rPr>
          <w:sz w:val="24"/>
          <w:szCs w:val="24"/>
        </w:rPr>
        <w:t xml:space="preserve"> автоматических выключателей;</w:t>
      </w:r>
    </w:p>
    <w:p w:rsidR="00017DBF" w:rsidRPr="002C31B6" w:rsidRDefault="00017DBF" w:rsidP="00017DBF">
      <w:pPr>
        <w:autoSpaceDE w:val="0"/>
        <w:autoSpaceDN w:val="0"/>
        <w:adjustRightInd w:val="0"/>
        <w:ind w:firstLine="540"/>
        <w:jc w:val="both"/>
        <w:rPr>
          <w:sz w:val="24"/>
          <w:szCs w:val="24"/>
        </w:rPr>
      </w:pPr>
      <w:r w:rsidRPr="002C31B6">
        <w:rPr>
          <w:sz w:val="24"/>
          <w:szCs w:val="24"/>
        </w:rPr>
        <w:t>7) проверка работы устройств защитного отключения (УЗО);</w:t>
      </w:r>
    </w:p>
    <w:p w:rsidR="00017DBF" w:rsidRPr="002C31B6" w:rsidRDefault="00017DBF" w:rsidP="00017DBF">
      <w:pPr>
        <w:autoSpaceDE w:val="0"/>
        <w:autoSpaceDN w:val="0"/>
        <w:adjustRightInd w:val="0"/>
        <w:ind w:firstLine="540"/>
        <w:jc w:val="both"/>
        <w:rPr>
          <w:sz w:val="24"/>
          <w:szCs w:val="24"/>
        </w:rPr>
      </w:pPr>
      <w:r w:rsidRPr="002C31B6">
        <w:rPr>
          <w:sz w:val="24"/>
          <w:szCs w:val="24"/>
        </w:rPr>
        <w:t>8) измерение средней освещенности помещений светильниками искусственного освещения в соответствии с ГОСТ 24940-96 «Здания и сооружения. Методы измерения освещенности».</w:t>
      </w:r>
    </w:p>
    <w:p w:rsidR="00017DBF" w:rsidRPr="002C31B6" w:rsidRDefault="00017DBF" w:rsidP="00017DBF">
      <w:pPr>
        <w:widowControl w:val="0"/>
        <w:spacing w:line="264" w:lineRule="auto"/>
        <w:jc w:val="both"/>
        <w:rPr>
          <w:sz w:val="24"/>
          <w:szCs w:val="24"/>
        </w:rPr>
      </w:pPr>
      <w:r>
        <w:rPr>
          <w:sz w:val="24"/>
          <w:szCs w:val="24"/>
        </w:rPr>
        <w:t xml:space="preserve">         Подрядчик</w:t>
      </w:r>
      <w:r w:rsidRPr="002C31B6">
        <w:rPr>
          <w:sz w:val="24"/>
          <w:szCs w:val="24"/>
        </w:rPr>
        <w:t xml:space="preserve"> обязан, в случае возникновения аварийной или нештатной ситуаций, обеспечить прибытие своих специалистов для ликвидации аварийной или нештатной ситуаций и устранения причины, по устной заявке Заказчика в течение 3-х часов в рабочие дни и в течение 5-ти часов в выходные дни.</w:t>
      </w:r>
    </w:p>
    <w:p w:rsidR="00017DBF" w:rsidRPr="002C31B6" w:rsidRDefault="00017DBF" w:rsidP="00017DBF">
      <w:pPr>
        <w:widowControl w:val="0"/>
        <w:spacing w:line="264" w:lineRule="auto"/>
        <w:jc w:val="both"/>
        <w:rPr>
          <w:sz w:val="24"/>
          <w:szCs w:val="24"/>
        </w:rPr>
      </w:pPr>
      <w:r>
        <w:rPr>
          <w:sz w:val="24"/>
          <w:szCs w:val="24"/>
        </w:rPr>
        <w:t xml:space="preserve">         Подрядчик</w:t>
      </w:r>
      <w:r w:rsidRPr="002C31B6">
        <w:rPr>
          <w:sz w:val="24"/>
          <w:szCs w:val="24"/>
        </w:rPr>
        <w:t xml:space="preserve"> обязан участвовать в проверках объектов, проводимых контролирующими организациями, обеспечив Заказчика всеми необходимыми эксплуатационными документами по требованию контролирующи</w:t>
      </w:r>
      <w:r>
        <w:rPr>
          <w:sz w:val="24"/>
          <w:szCs w:val="24"/>
        </w:rPr>
        <w:t xml:space="preserve">х организацией и/или Заказчика. </w:t>
      </w:r>
      <w:proofErr w:type="gramStart"/>
      <w:r w:rsidRPr="002C31B6">
        <w:rPr>
          <w:sz w:val="24"/>
          <w:szCs w:val="24"/>
        </w:rPr>
        <w:t xml:space="preserve">При наложении штрафных санкций со стороны уполномоченных контролирующих организаций по результатам проверок на Объектах, </w:t>
      </w:r>
      <w:r>
        <w:rPr>
          <w:sz w:val="24"/>
          <w:szCs w:val="24"/>
        </w:rPr>
        <w:t>Подрядчик</w:t>
      </w:r>
      <w:r w:rsidRPr="002C31B6">
        <w:rPr>
          <w:sz w:val="24"/>
          <w:szCs w:val="24"/>
        </w:rPr>
        <w:t xml:space="preserve"> компенсирует Заказчику расходы, связанные с уплатой штрафов в полном объеме в течение 5 (пяти) рабочих дней с момента получения требования Заказчика, если не докажет, что выявленные в результате проверок нарушения допущены не по вине </w:t>
      </w:r>
      <w:r>
        <w:rPr>
          <w:sz w:val="24"/>
          <w:szCs w:val="24"/>
        </w:rPr>
        <w:t>Подрядчика</w:t>
      </w:r>
      <w:r w:rsidRPr="002C31B6">
        <w:rPr>
          <w:sz w:val="24"/>
          <w:szCs w:val="24"/>
        </w:rPr>
        <w:t xml:space="preserve">, то есть не в части исполнения </w:t>
      </w:r>
      <w:r>
        <w:rPr>
          <w:sz w:val="24"/>
          <w:szCs w:val="24"/>
        </w:rPr>
        <w:t>Подрядчиком</w:t>
      </w:r>
      <w:r w:rsidRPr="002C31B6">
        <w:rPr>
          <w:sz w:val="24"/>
          <w:szCs w:val="24"/>
        </w:rPr>
        <w:t xml:space="preserve"> обязательств по Договору.</w:t>
      </w:r>
      <w:proofErr w:type="gramEnd"/>
    </w:p>
    <w:p w:rsidR="00017DBF" w:rsidRPr="002C31B6" w:rsidRDefault="00017DBF" w:rsidP="00017DBF">
      <w:pPr>
        <w:widowControl w:val="0"/>
        <w:spacing w:line="264" w:lineRule="auto"/>
        <w:jc w:val="both"/>
        <w:rPr>
          <w:sz w:val="24"/>
          <w:szCs w:val="24"/>
        </w:rPr>
      </w:pPr>
      <w:r>
        <w:rPr>
          <w:sz w:val="24"/>
          <w:szCs w:val="24"/>
        </w:rPr>
        <w:t xml:space="preserve">          Подрядчик</w:t>
      </w:r>
      <w:r w:rsidRPr="002C31B6">
        <w:rPr>
          <w:sz w:val="24"/>
          <w:szCs w:val="24"/>
        </w:rPr>
        <w:t xml:space="preserve"> обязан устранить выявленные замечания своими средствами и за свой счет.</w:t>
      </w:r>
    </w:p>
    <w:p w:rsidR="00017DBF" w:rsidRPr="002C31B6" w:rsidRDefault="00017DBF" w:rsidP="00017DBF">
      <w:pPr>
        <w:widowControl w:val="0"/>
        <w:spacing w:line="264" w:lineRule="auto"/>
        <w:jc w:val="both"/>
        <w:rPr>
          <w:sz w:val="24"/>
          <w:szCs w:val="24"/>
        </w:rPr>
      </w:pPr>
      <w:r>
        <w:rPr>
          <w:sz w:val="24"/>
          <w:szCs w:val="24"/>
        </w:rPr>
        <w:t xml:space="preserve">          </w:t>
      </w:r>
      <w:r w:rsidRPr="002C31B6">
        <w:rPr>
          <w:sz w:val="24"/>
          <w:szCs w:val="24"/>
        </w:rPr>
        <w:t xml:space="preserve">Все материалы, оборудование и запасные части, необходимые для выполнения работ, поставляются и предоставляются </w:t>
      </w:r>
      <w:r>
        <w:rPr>
          <w:sz w:val="24"/>
          <w:szCs w:val="24"/>
        </w:rPr>
        <w:t>Подрядчиком</w:t>
      </w:r>
      <w:r w:rsidRPr="002C31B6">
        <w:rPr>
          <w:sz w:val="24"/>
          <w:szCs w:val="24"/>
        </w:rPr>
        <w:t>. Материалы, оборудование и запасные части, используемые при выполнении работ, должны быть новыми (т.е. не бывшими в эксплуатации) и качественными.</w:t>
      </w:r>
    </w:p>
    <w:p w:rsidR="00017DBF" w:rsidRDefault="00017DBF" w:rsidP="00017DBF">
      <w:pPr>
        <w:widowControl w:val="0"/>
        <w:spacing w:line="264" w:lineRule="auto"/>
        <w:jc w:val="both"/>
        <w:rPr>
          <w:sz w:val="24"/>
          <w:szCs w:val="24"/>
        </w:rPr>
      </w:pPr>
      <w:r>
        <w:rPr>
          <w:sz w:val="24"/>
          <w:szCs w:val="24"/>
        </w:rPr>
        <w:t xml:space="preserve">          Подрядчик</w:t>
      </w:r>
      <w:r w:rsidRPr="002C31B6">
        <w:rPr>
          <w:sz w:val="24"/>
          <w:szCs w:val="24"/>
        </w:rPr>
        <w:t xml:space="preserve"> обязан заблаговременно (к моменту начала работ по Договору) и за свой счет обеспечить наличие разрешительных документов для пропуска работников </w:t>
      </w:r>
      <w:r>
        <w:rPr>
          <w:sz w:val="24"/>
          <w:szCs w:val="24"/>
        </w:rPr>
        <w:t>Подрядчика</w:t>
      </w:r>
      <w:r w:rsidRPr="002C31B6">
        <w:rPr>
          <w:sz w:val="24"/>
          <w:szCs w:val="24"/>
        </w:rPr>
        <w:t xml:space="preserve"> на режимную территорию морского порта Большой порт Санкт-Петербург, на территор</w:t>
      </w:r>
      <w:r>
        <w:rPr>
          <w:sz w:val="24"/>
          <w:szCs w:val="24"/>
        </w:rPr>
        <w:t>ии которого расположены Объекты.</w:t>
      </w:r>
    </w:p>
    <w:p w:rsidR="00017DBF" w:rsidRDefault="00017DBF" w:rsidP="00017DBF">
      <w:pPr>
        <w:ind w:left="644"/>
        <w:rPr>
          <w:b/>
          <w:sz w:val="24"/>
          <w:szCs w:val="24"/>
        </w:rPr>
      </w:pPr>
      <w:r>
        <w:rPr>
          <w:b/>
          <w:sz w:val="24"/>
          <w:szCs w:val="24"/>
        </w:rPr>
        <w:t>6.</w:t>
      </w:r>
      <w:r>
        <w:rPr>
          <w:sz w:val="24"/>
          <w:szCs w:val="24"/>
        </w:rPr>
        <w:t xml:space="preserve"> </w:t>
      </w:r>
      <w:r>
        <w:rPr>
          <w:b/>
          <w:sz w:val="24"/>
          <w:szCs w:val="24"/>
        </w:rPr>
        <w:t>Период выполнения работ</w:t>
      </w:r>
    </w:p>
    <w:p w:rsidR="00017DBF" w:rsidRDefault="00017DBF" w:rsidP="00017DBF">
      <w:pPr>
        <w:spacing w:after="200" w:line="276" w:lineRule="auto"/>
        <w:rPr>
          <w:sz w:val="24"/>
          <w:szCs w:val="24"/>
        </w:rPr>
      </w:pPr>
      <w:r>
        <w:rPr>
          <w:sz w:val="24"/>
          <w:szCs w:val="24"/>
        </w:rPr>
        <w:t xml:space="preserve">           </w:t>
      </w:r>
      <w:proofErr w:type="gramStart"/>
      <w:r>
        <w:rPr>
          <w:sz w:val="24"/>
          <w:szCs w:val="24"/>
          <w:lang w:val="en-US"/>
        </w:rPr>
        <w:t>C</w:t>
      </w:r>
      <w:r>
        <w:rPr>
          <w:sz w:val="24"/>
          <w:szCs w:val="24"/>
        </w:rPr>
        <w:t xml:space="preserve"> момента подписания Договора (но не ранее 01.02.2020) по 30.06.2020.</w:t>
      </w:r>
      <w:proofErr w:type="gramEnd"/>
    </w:p>
    <w:p w:rsidR="0086271C" w:rsidRPr="00033596" w:rsidRDefault="0086271C" w:rsidP="0086271C">
      <w:pPr>
        <w:widowControl w:val="0"/>
        <w:spacing w:line="264" w:lineRule="auto"/>
        <w:rPr>
          <w:spacing w:val="-18"/>
          <w:sz w:val="24"/>
          <w:szCs w:val="24"/>
        </w:rPr>
      </w:pPr>
      <w:r w:rsidRPr="00033596">
        <w:rPr>
          <w:spacing w:val="-18"/>
          <w:sz w:val="24"/>
          <w:szCs w:val="24"/>
        </w:rPr>
        <w:t xml:space="preserve">          </w:t>
      </w:r>
      <w:r w:rsidR="00033596">
        <w:rPr>
          <w:spacing w:val="-18"/>
          <w:sz w:val="24"/>
          <w:szCs w:val="24"/>
        </w:rPr>
        <w:t xml:space="preserve">    </w:t>
      </w:r>
      <w:r w:rsidRPr="00033596">
        <w:rPr>
          <w:spacing w:val="-18"/>
          <w:sz w:val="24"/>
          <w:szCs w:val="24"/>
        </w:rPr>
        <w:t>Приложени</w:t>
      </w:r>
      <w:r w:rsidR="00033596" w:rsidRPr="00033596">
        <w:rPr>
          <w:spacing w:val="-18"/>
          <w:sz w:val="24"/>
          <w:szCs w:val="24"/>
        </w:rPr>
        <w:t>я</w:t>
      </w:r>
      <w:r w:rsidRPr="00033596">
        <w:rPr>
          <w:spacing w:val="-18"/>
          <w:sz w:val="24"/>
          <w:szCs w:val="24"/>
        </w:rPr>
        <w:t xml:space="preserve"> к техническому заданию:</w:t>
      </w:r>
    </w:p>
    <w:p w:rsidR="00033596" w:rsidRPr="00033596" w:rsidRDefault="00033596" w:rsidP="0086271C">
      <w:pPr>
        <w:widowControl w:val="0"/>
        <w:spacing w:line="264" w:lineRule="auto"/>
        <w:rPr>
          <w:spacing w:val="-18"/>
          <w:sz w:val="24"/>
          <w:szCs w:val="24"/>
        </w:rPr>
      </w:pPr>
      <w:r w:rsidRPr="00033596">
        <w:rPr>
          <w:spacing w:val="-18"/>
          <w:sz w:val="24"/>
          <w:szCs w:val="24"/>
        </w:rPr>
        <w:t xml:space="preserve">          </w:t>
      </w:r>
      <w:r>
        <w:rPr>
          <w:spacing w:val="-18"/>
          <w:sz w:val="24"/>
          <w:szCs w:val="24"/>
        </w:rPr>
        <w:t xml:space="preserve">    </w:t>
      </w:r>
      <w:r w:rsidRPr="00033596">
        <w:rPr>
          <w:spacing w:val="-18"/>
          <w:sz w:val="24"/>
          <w:szCs w:val="24"/>
        </w:rPr>
        <w:t>Приложения: №№1,2,3,4,5,6: Требования к значениям показателей (характеристик) товара, используемого для выполнения работ по техническому обслуживанию электрических сетей причалов №8, 9, 28, 33, 84, 89, 90.</w:t>
      </w:r>
    </w:p>
    <w:p w:rsidR="0070190C" w:rsidRPr="00033596" w:rsidRDefault="00033596" w:rsidP="0086271C">
      <w:pPr>
        <w:spacing w:after="200" w:line="276" w:lineRule="auto"/>
        <w:jc w:val="both"/>
        <w:rPr>
          <w:spacing w:val="-18"/>
          <w:sz w:val="24"/>
          <w:szCs w:val="24"/>
        </w:rPr>
      </w:pPr>
      <w:r w:rsidRPr="00033596">
        <w:rPr>
          <w:spacing w:val="-18"/>
          <w:sz w:val="24"/>
          <w:szCs w:val="24"/>
        </w:rPr>
        <w:t xml:space="preserve">          </w:t>
      </w:r>
      <w:r>
        <w:rPr>
          <w:spacing w:val="-18"/>
          <w:sz w:val="24"/>
          <w:szCs w:val="24"/>
        </w:rPr>
        <w:t xml:space="preserve">   </w:t>
      </w:r>
      <w:r w:rsidRPr="00033596">
        <w:rPr>
          <w:spacing w:val="-18"/>
          <w:sz w:val="24"/>
          <w:szCs w:val="24"/>
        </w:rPr>
        <w:t xml:space="preserve">Приложение №7: </w:t>
      </w:r>
      <w:r w:rsidR="0086271C" w:rsidRPr="00033596">
        <w:rPr>
          <w:spacing w:val="-18"/>
          <w:sz w:val="24"/>
          <w:szCs w:val="24"/>
        </w:rPr>
        <w:t>Форма журнала учета выполненных работ по техническому обслуживанию и  эксплуатации электрооборудования.</w:t>
      </w:r>
    </w:p>
    <w:p w:rsidR="0086271C" w:rsidRPr="0086271C" w:rsidRDefault="0086271C" w:rsidP="0086271C">
      <w:pPr>
        <w:jc w:val="right"/>
        <w:rPr>
          <w:sz w:val="24"/>
          <w:szCs w:val="24"/>
        </w:rPr>
      </w:pPr>
      <w:bookmarkStart w:id="98" w:name="_Toc326058355"/>
      <w:bookmarkStart w:id="99" w:name="_Toc331420112"/>
      <w:bookmarkStart w:id="100" w:name="_Toc515296304"/>
      <w:bookmarkStart w:id="101" w:name="_Toc27123550"/>
      <w:r w:rsidRPr="0086271C">
        <w:rPr>
          <w:bCs/>
          <w:sz w:val="24"/>
          <w:szCs w:val="24"/>
        </w:rPr>
        <w:t>Приложение</w:t>
      </w:r>
      <w:r w:rsidR="00033596">
        <w:rPr>
          <w:bCs/>
          <w:sz w:val="24"/>
          <w:szCs w:val="24"/>
        </w:rPr>
        <w:t xml:space="preserve"> №7</w:t>
      </w:r>
      <w:r w:rsidRPr="0086271C">
        <w:rPr>
          <w:b/>
          <w:bCs/>
          <w:sz w:val="24"/>
          <w:szCs w:val="24"/>
        </w:rPr>
        <w:t xml:space="preserve"> </w:t>
      </w:r>
      <w:r w:rsidRPr="0086271C">
        <w:rPr>
          <w:bCs/>
          <w:sz w:val="24"/>
          <w:szCs w:val="24"/>
        </w:rPr>
        <w:t>к Техническому заданию</w:t>
      </w:r>
      <w:r w:rsidRPr="0086271C">
        <w:rPr>
          <w:sz w:val="24"/>
          <w:szCs w:val="24"/>
        </w:rPr>
        <w:t xml:space="preserve"> </w:t>
      </w:r>
    </w:p>
    <w:p w:rsidR="0086271C" w:rsidRPr="0086271C" w:rsidRDefault="0086271C" w:rsidP="0086271C">
      <w:pPr>
        <w:jc w:val="center"/>
        <w:rPr>
          <w:sz w:val="24"/>
          <w:szCs w:val="24"/>
        </w:rPr>
      </w:pPr>
    </w:p>
    <w:p w:rsidR="0086271C" w:rsidRPr="0086271C" w:rsidRDefault="0086271C" w:rsidP="0086271C">
      <w:pPr>
        <w:jc w:val="center"/>
        <w:rPr>
          <w:sz w:val="24"/>
          <w:szCs w:val="24"/>
        </w:rPr>
      </w:pPr>
      <w:r w:rsidRPr="0086271C">
        <w:rPr>
          <w:sz w:val="24"/>
          <w:szCs w:val="24"/>
        </w:rPr>
        <w:t>ФОРМА ЖУРНАЛА УЧЕТА ВЫПОЛНЕННЫХ РАБОТ ПО ТЕХНИЧЕСКОМУ ОБСЛУЖИВАНИЮ И ЭКСПЛУАТАЦИИ ЭЛЕКТРООБОРУДОВАНИЯ</w:t>
      </w:r>
    </w:p>
    <w:p w:rsidR="0086271C" w:rsidRPr="0086271C" w:rsidRDefault="0086271C" w:rsidP="0086271C">
      <w:pPr>
        <w:jc w:val="center"/>
        <w:rPr>
          <w:sz w:val="24"/>
          <w:szCs w:val="24"/>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984"/>
        <w:gridCol w:w="2693"/>
        <w:gridCol w:w="2410"/>
        <w:gridCol w:w="1843"/>
      </w:tblGrid>
      <w:tr w:rsidR="0086271C" w:rsidRPr="0086271C" w:rsidTr="00266E24">
        <w:trPr>
          <w:trHeight w:val="350"/>
        </w:trPr>
        <w:tc>
          <w:tcPr>
            <w:tcW w:w="1079" w:type="dxa"/>
            <w:vAlign w:val="center"/>
          </w:tcPr>
          <w:p w:rsidR="0086271C" w:rsidRPr="0086271C" w:rsidRDefault="0086271C" w:rsidP="00266E24">
            <w:pPr>
              <w:jc w:val="center"/>
              <w:rPr>
                <w:sz w:val="24"/>
                <w:szCs w:val="24"/>
              </w:rPr>
            </w:pPr>
            <w:r w:rsidRPr="0086271C">
              <w:rPr>
                <w:sz w:val="24"/>
                <w:szCs w:val="24"/>
              </w:rPr>
              <w:t>№</w:t>
            </w:r>
          </w:p>
          <w:p w:rsidR="0086271C" w:rsidRPr="0086271C" w:rsidRDefault="0086271C" w:rsidP="00266E24">
            <w:pPr>
              <w:jc w:val="center"/>
              <w:rPr>
                <w:sz w:val="24"/>
                <w:szCs w:val="24"/>
              </w:rPr>
            </w:pPr>
            <w:proofErr w:type="gramStart"/>
            <w:r w:rsidRPr="0086271C">
              <w:rPr>
                <w:sz w:val="24"/>
                <w:szCs w:val="24"/>
              </w:rPr>
              <w:t>п</w:t>
            </w:r>
            <w:proofErr w:type="gramEnd"/>
            <w:r w:rsidRPr="0086271C">
              <w:rPr>
                <w:sz w:val="24"/>
                <w:szCs w:val="24"/>
              </w:rPr>
              <w:t>/п</w:t>
            </w:r>
          </w:p>
        </w:tc>
        <w:tc>
          <w:tcPr>
            <w:tcW w:w="1984" w:type="dxa"/>
            <w:vAlign w:val="center"/>
          </w:tcPr>
          <w:p w:rsidR="0086271C" w:rsidRPr="0086271C" w:rsidRDefault="0086271C" w:rsidP="00266E24">
            <w:pPr>
              <w:jc w:val="center"/>
              <w:rPr>
                <w:sz w:val="24"/>
                <w:szCs w:val="24"/>
              </w:rPr>
            </w:pPr>
            <w:r w:rsidRPr="0086271C">
              <w:rPr>
                <w:sz w:val="24"/>
                <w:szCs w:val="24"/>
              </w:rPr>
              <w:t>Тип, модель оборудования, обозначение на схеме</w:t>
            </w:r>
          </w:p>
        </w:tc>
        <w:tc>
          <w:tcPr>
            <w:tcW w:w="2693" w:type="dxa"/>
            <w:vAlign w:val="center"/>
          </w:tcPr>
          <w:p w:rsidR="0086271C" w:rsidRPr="0086271C" w:rsidRDefault="0086271C" w:rsidP="00266E24">
            <w:pPr>
              <w:jc w:val="center"/>
              <w:rPr>
                <w:sz w:val="24"/>
                <w:szCs w:val="24"/>
              </w:rPr>
            </w:pPr>
            <w:r w:rsidRPr="0086271C">
              <w:rPr>
                <w:sz w:val="24"/>
                <w:szCs w:val="24"/>
              </w:rPr>
              <w:t>Краткое описание оборудования, место установки</w:t>
            </w:r>
          </w:p>
        </w:tc>
        <w:tc>
          <w:tcPr>
            <w:tcW w:w="2410" w:type="dxa"/>
            <w:vAlign w:val="center"/>
          </w:tcPr>
          <w:p w:rsidR="0086271C" w:rsidRPr="0086271C" w:rsidRDefault="0086271C" w:rsidP="00266E24">
            <w:pPr>
              <w:jc w:val="center"/>
              <w:rPr>
                <w:sz w:val="24"/>
                <w:szCs w:val="24"/>
              </w:rPr>
            </w:pPr>
            <w:r w:rsidRPr="0086271C">
              <w:rPr>
                <w:sz w:val="24"/>
                <w:szCs w:val="24"/>
              </w:rPr>
              <w:t>Дата выполнения работ</w:t>
            </w:r>
          </w:p>
        </w:tc>
        <w:tc>
          <w:tcPr>
            <w:tcW w:w="1843" w:type="dxa"/>
            <w:vAlign w:val="center"/>
          </w:tcPr>
          <w:p w:rsidR="0086271C" w:rsidRPr="0086271C" w:rsidRDefault="0086271C" w:rsidP="00266E24">
            <w:pPr>
              <w:jc w:val="center"/>
              <w:rPr>
                <w:sz w:val="24"/>
                <w:szCs w:val="24"/>
              </w:rPr>
            </w:pPr>
            <w:r w:rsidRPr="0086271C">
              <w:rPr>
                <w:sz w:val="24"/>
                <w:szCs w:val="24"/>
              </w:rPr>
              <w:t>Примечания</w:t>
            </w:r>
          </w:p>
        </w:tc>
      </w:tr>
      <w:tr w:rsidR="0086271C" w:rsidRPr="0086271C" w:rsidTr="00266E24">
        <w:trPr>
          <w:trHeight w:val="108"/>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r w:rsidR="0086271C" w:rsidRPr="0086271C" w:rsidTr="00266E24">
        <w:trPr>
          <w:trHeight w:val="129"/>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r w:rsidR="0086271C" w:rsidRPr="0086271C" w:rsidTr="00266E24">
        <w:trPr>
          <w:trHeight w:val="60"/>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r w:rsidR="0086271C" w:rsidRPr="0086271C" w:rsidTr="00266E24">
        <w:trPr>
          <w:trHeight w:val="106"/>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r w:rsidR="0086271C" w:rsidRPr="0086271C" w:rsidTr="00266E24">
        <w:trPr>
          <w:trHeight w:val="60"/>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r w:rsidR="0086271C" w:rsidRPr="0086271C" w:rsidTr="00266E24">
        <w:trPr>
          <w:trHeight w:val="60"/>
        </w:trPr>
        <w:tc>
          <w:tcPr>
            <w:tcW w:w="1079" w:type="dxa"/>
          </w:tcPr>
          <w:p w:rsidR="0086271C" w:rsidRPr="0086271C" w:rsidRDefault="0086271C" w:rsidP="0086271C">
            <w:pPr>
              <w:jc w:val="center"/>
              <w:rPr>
                <w:sz w:val="24"/>
                <w:szCs w:val="24"/>
              </w:rPr>
            </w:pPr>
          </w:p>
        </w:tc>
        <w:tc>
          <w:tcPr>
            <w:tcW w:w="1984" w:type="dxa"/>
          </w:tcPr>
          <w:p w:rsidR="0086271C" w:rsidRPr="0086271C" w:rsidRDefault="0086271C" w:rsidP="0086271C">
            <w:pPr>
              <w:jc w:val="center"/>
              <w:rPr>
                <w:sz w:val="24"/>
                <w:szCs w:val="24"/>
              </w:rPr>
            </w:pPr>
          </w:p>
        </w:tc>
        <w:tc>
          <w:tcPr>
            <w:tcW w:w="2693" w:type="dxa"/>
          </w:tcPr>
          <w:p w:rsidR="0086271C" w:rsidRPr="0086271C" w:rsidRDefault="0086271C" w:rsidP="0086271C">
            <w:pPr>
              <w:jc w:val="center"/>
              <w:rPr>
                <w:sz w:val="24"/>
                <w:szCs w:val="24"/>
              </w:rPr>
            </w:pPr>
          </w:p>
        </w:tc>
        <w:tc>
          <w:tcPr>
            <w:tcW w:w="2410" w:type="dxa"/>
          </w:tcPr>
          <w:p w:rsidR="0086271C" w:rsidRPr="0086271C" w:rsidRDefault="0086271C" w:rsidP="0086271C">
            <w:pPr>
              <w:jc w:val="center"/>
              <w:rPr>
                <w:sz w:val="24"/>
                <w:szCs w:val="24"/>
              </w:rPr>
            </w:pPr>
          </w:p>
        </w:tc>
        <w:tc>
          <w:tcPr>
            <w:tcW w:w="1843" w:type="dxa"/>
          </w:tcPr>
          <w:p w:rsidR="0086271C" w:rsidRPr="0086271C" w:rsidRDefault="0086271C" w:rsidP="0086271C">
            <w:pPr>
              <w:jc w:val="center"/>
              <w:rPr>
                <w:sz w:val="24"/>
                <w:szCs w:val="24"/>
              </w:rPr>
            </w:pPr>
          </w:p>
        </w:tc>
      </w:tr>
    </w:tbl>
    <w:p w:rsidR="0086271C" w:rsidRPr="0086271C" w:rsidRDefault="0086271C" w:rsidP="0086271C">
      <w:pPr>
        <w:rPr>
          <w:b/>
        </w:rPr>
      </w:pPr>
    </w:p>
    <w:p w:rsidR="00544E74" w:rsidRPr="00014E51" w:rsidRDefault="00941E4F" w:rsidP="00014E51">
      <w:pPr>
        <w:pStyle w:val="15"/>
        <w:pageBreakBefore/>
        <w:spacing w:before="120" w:after="120"/>
        <w:ind w:firstLine="709"/>
        <w:jc w:val="left"/>
        <w:rPr>
          <w:b/>
          <w:sz w:val="24"/>
          <w:szCs w:val="24"/>
        </w:rPr>
      </w:pPr>
      <w:bookmarkStart w:id="102" w:name="_Toc29827017"/>
      <w:r w:rsidRPr="00014E51">
        <w:rPr>
          <w:b/>
          <w:sz w:val="24"/>
          <w:szCs w:val="24"/>
        </w:rPr>
        <w:t xml:space="preserve">Раздел </w:t>
      </w:r>
      <w:r w:rsidR="00533B51" w:rsidRPr="00014E51">
        <w:rPr>
          <w:b/>
          <w:sz w:val="24"/>
          <w:szCs w:val="24"/>
        </w:rPr>
        <w:t>4. Проект договора</w:t>
      </w:r>
      <w:bookmarkEnd w:id="98"/>
      <w:bookmarkEnd w:id="99"/>
      <w:bookmarkEnd w:id="100"/>
      <w:bookmarkEnd w:id="101"/>
      <w:bookmarkEnd w:id="102"/>
    </w:p>
    <w:p w:rsidR="007B2244" w:rsidRPr="009C330E" w:rsidRDefault="007B2244" w:rsidP="007B2244">
      <w:pPr>
        <w:keepNext/>
        <w:ind w:right="-766"/>
        <w:jc w:val="center"/>
        <w:outlineLvl w:val="0"/>
        <w:rPr>
          <w:b/>
          <w:iCs/>
          <w:color w:val="000000"/>
          <w:sz w:val="24"/>
          <w:szCs w:val="24"/>
        </w:rPr>
      </w:pPr>
      <w:bookmarkStart w:id="103" w:name="_Toc27123551"/>
      <w:bookmarkStart w:id="104" w:name="_Toc27123589"/>
      <w:bookmarkStart w:id="105" w:name="_Toc29827018"/>
      <w:bookmarkStart w:id="106" w:name="_Toc331420113"/>
      <w:bookmarkStart w:id="107" w:name="_Toc515296305"/>
      <w:r w:rsidRPr="009C330E">
        <w:rPr>
          <w:b/>
          <w:iCs/>
          <w:color w:val="000000"/>
          <w:sz w:val="24"/>
          <w:szCs w:val="24"/>
        </w:rPr>
        <w:t xml:space="preserve">ДОГОВОР </w:t>
      </w:r>
      <w:r w:rsidR="00227290">
        <w:rPr>
          <w:b/>
          <w:iCs/>
          <w:color w:val="000000"/>
          <w:sz w:val="24"/>
          <w:szCs w:val="24"/>
        </w:rPr>
        <w:t>№</w:t>
      </w:r>
      <w:r w:rsidRPr="009C330E">
        <w:rPr>
          <w:b/>
          <w:iCs/>
          <w:color w:val="000000"/>
          <w:sz w:val="24"/>
          <w:szCs w:val="24"/>
        </w:rPr>
        <w:t>__________________________</w:t>
      </w:r>
      <w:bookmarkEnd w:id="103"/>
      <w:bookmarkEnd w:id="104"/>
      <w:bookmarkEnd w:id="105"/>
    </w:p>
    <w:p w:rsidR="007B2244" w:rsidRPr="00A41238" w:rsidRDefault="007B2244" w:rsidP="007B2244">
      <w:pPr>
        <w:tabs>
          <w:tab w:val="right" w:pos="9212"/>
        </w:tabs>
        <w:ind w:right="-55"/>
        <w:jc w:val="both"/>
        <w:rPr>
          <w:bCs/>
          <w:color w:val="000000"/>
          <w:sz w:val="24"/>
          <w:szCs w:val="24"/>
        </w:rPr>
      </w:pPr>
    </w:p>
    <w:p w:rsidR="00B96DCD" w:rsidRPr="009C14D1" w:rsidRDefault="00B63959" w:rsidP="00B96DCD">
      <w:pPr>
        <w:rPr>
          <w:sz w:val="28"/>
          <w:szCs w:val="28"/>
        </w:rPr>
      </w:pPr>
      <w:r w:rsidRPr="00B63959">
        <w:rPr>
          <w:sz w:val="24"/>
          <w:szCs w:val="24"/>
        </w:rPr>
        <w:t>Санкт-Петербург</w:t>
      </w:r>
      <w:r w:rsidR="00B96DCD" w:rsidRPr="00B63959">
        <w:rPr>
          <w:sz w:val="24"/>
          <w:szCs w:val="24"/>
        </w:rPr>
        <w:t xml:space="preserve">      </w:t>
      </w:r>
      <w:r w:rsidRPr="00B63959">
        <w:rPr>
          <w:sz w:val="24"/>
          <w:szCs w:val="24"/>
        </w:rPr>
        <w:t xml:space="preserve">                     </w:t>
      </w:r>
      <w:r w:rsidR="00B96DCD" w:rsidRPr="00B63959">
        <w:rPr>
          <w:sz w:val="24"/>
          <w:szCs w:val="24"/>
        </w:rPr>
        <w:t xml:space="preserve">               </w:t>
      </w:r>
      <w:r w:rsidRPr="00B63959">
        <w:rPr>
          <w:sz w:val="24"/>
          <w:szCs w:val="24"/>
        </w:rPr>
        <w:t xml:space="preserve">                           </w:t>
      </w:r>
      <w:r>
        <w:rPr>
          <w:sz w:val="24"/>
          <w:szCs w:val="24"/>
        </w:rPr>
        <w:t xml:space="preserve">                        </w:t>
      </w:r>
      <w:r w:rsidR="00B96DCD" w:rsidRPr="00B63959">
        <w:rPr>
          <w:sz w:val="24"/>
          <w:szCs w:val="24"/>
        </w:rPr>
        <w:t>«___»__________ 20__ г</w:t>
      </w:r>
      <w:r w:rsidR="00B96DCD" w:rsidRPr="009C14D1">
        <w:rPr>
          <w:sz w:val="28"/>
          <w:szCs w:val="28"/>
        </w:rPr>
        <w:t>.</w:t>
      </w:r>
    </w:p>
    <w:p w:rsidR="00B96DCD" w:rsidRPr="00B63959" w:rsidRDefault="00B96DCD" w:rsidP="00B96DCD">
      <w:pPr>
        <w:ind w:firstLine="709"/>
        <w:jc w:val="both"/>
        <w:rPr>
          <w:b/>
          <w:sz w:val="28"/>
          <w:szCs w:val="28"/>
        </w:rPr>
      </w:pPr>
    </w:p>
    <w:p w:rsidR="0081562B" w:rsidRDefault="0081562B" w:rsidP="0081562B">
      <w:pPr>
        <w:suppressAutoHyphens/>
        <w:ind w:firstLine="709"/>
        <w:jc w:val="both"/>
        <w:rPr>
          <w:sz w:val="24"/>
          <w:szCs w:val="24"/>
          <w:lang w:eastAsia="zh-CN"/>
        </w:rPr>
      </w:pPr>
      <w:proofErr w:type="gramStart"/>
      <w:r w:rsidRPr="005C01C9">
        <w:rPr>
          <w:bCs/>
          <w:sz w:val="24"/>
          <w:szCs w:val="24"/>
          <w:lang w:eastAsia="zh-CN"/>
        </w:rPr>
        <w:t xml:space="preserve">Федеральное государственное унитарное предприятие «Росморпорт», именуемое в дальнейшем «Заказчик», в лице директора Северо-Западного бассейнового филиала                          ФГУП «Росморпорт» </w:t>
      </w:r>
      <w:proofErr w:type="spellStart"/>
      <w:r w:rsidRPr="005C01C9">
        <w:rPr>
          <w:bCs/>
          <w:sz w:val="24"/>
          <w:szCs w:val="24"/>
          <w:lang w:eastAsia="zh-CN"/>
        </w:rPr>
        <w:t>Пылина</w:t>
      </w:r>
      <w:proofErr w:type="spellEnd"/>
      <w:r w:rsidRPr="005C01C9">
        <w:rPr>
          <w:bCs/>
          <w:sz w:val="24"/>
          <w:szCs w:val="24"/>
          <w:lang w:eastAsia="zh-CN"/>
        </w:rPr>
        <w:t xml:space="preserve"> Сергея Владимировича, действующего на основании доверенности  от </w:t>
      </w:r>
      <w:r w:rsidRPr="004B5306">
        <w:rPr>
          <w:bCs/>
          <w:sz w:val="24"/>
          <w:szCs w:val="24"/>
          <w:lang w:eastAsia="zh-CN"/>
        </w:rPr>
        <w:t>21.03.2017</w:t>
      </w:r>
      <w:r w:rsidRPr="005C01C9">
        <w:rPr>
          <w:bCs/>
          <w:sz w:val="24"/>
          <w:szCs w:val="24"/>
          <w:lang w:eastAsia="zh-CN"/>
        </w:rPr>
        <w:t xml:space="preserve"> номер по реестру </w:t>
      </w:r>
      <w:r w:rsidR="00355A95">
        <w:rPr>
          <w:bCs/>
          <w:sz w:val="24"/>
          <w:szCs w:val="24"/>
          <w:lang w:eastAsia="zh-CN"/>
        </w:rPr>
        <w:t>№</w:t>
      </w:r>
      <w:r w:rsidRPr="004B5306">
        <w:rPr>
          <w:bCs/>
          <w:sz w:val="24"/>
          <w:szCs w:val="24"/>
          <w:lang w:eastAsia="zh-CN"/>
        </w:rPr>
        <w:t>16-130</w:t>
      </w:r>
      <w:r w:rsidRPr="005C01C9">
        <w:rPr>
          <w:bCs/>
          <w:sz w:val="24"/>
          <w:szCs w:val="24"/>
          <w:lang w:eastAsia="zh-CN"/>
        </w:rPr>
        <w:t xml:space="preserve"> и Положения о филиале, с одной стороны</w:t>
      </w:r>
      <w:r w:rsidRPr="005C01C9">
        <w:rPr>
          <w:sz w:val="24"/>
          <w:szCs w:val="24"/>
          <w:lang w:eastAsia="zh-CN"/>
        </w:rPr>
        <w:t xml:space="preserve"> и __________, именуемое в дальнейшем «</w:t>
      </w:r>
      <w:r w:rsidRPr="005C01C9">
        <w:rPr>
          <w:sz w:val="24"/>
          <w:szCs w:val="24"/>
        </w:rPr>
        <w:t>Подрядчик</w:t>
      </w:r>
      <w:r w:rsidRPr="005C01C9">
        <w:rPr>
          <w:sz w:val="24"/>
          <w:szCs w:val="24"/>
          <w:lang w:eastAsia="zh-CN"/>
        </w:rPr>
        <w:t>», в лице ____________, действую</w:t>
      </w:r>
      <w:r>
        <w:rPr>
          <w:sz w:val="24"/>
          <w:szCs w:val="24"/>
          <w:lang w:eastAsia="zh-CN"/>
        </w:rPr>
        <w:t xml:space="preserve">щего на основании ____________, </w:t>
      </w:r>
      <w:r w:rsidRPr="005C01C9">
        <w:rPr>
          <w:sz w:val="24"/>
          <w:szCs w:val="24"/>
          <w:lang w:eastAsia="zh-CN"/>
        </w:rPr>
        <w:t>с другой стороны, в дальнейшем именуемые «Стороны», а по отдельности «Сторо</w:t>
      </w:r>
      <w:r>
        <w:rPr>
          <w:sz w:val="24"/>
          <w:szCs w:val="24"/>
          <w:lang w:eastAsia="zh-CN"/>
        </w:rPr>
        <w:t>на», в соответствии</w:t>
      </w:r>
      <w:proofErr w:type="gramEnd"/>
      <w:r>
        <w:rPr>
          <w:sz w:val="24"/>
          <w:szCs w:val="24"/>
          <w:lang w:eastAsia="zh-CN"/>
        </w:rPr>
        <w:t xml:space="preserve"> с Протоколом</w:t>
      </w:r>
      <w:r w:rsidRPr="005C01C9">
        <w:rPr>
          <w:sz w:val="24"/>
          <w:szCs w:val="24"/>
          <w:lang w:eastAsia="zh-CN"/>
        </w:rPr>
        <w:t>____________ заключили настоящий  договор (далее – Договор) о нижеследующем:</w:t>
      </w:r>
    </w:p>
    <w:p w:rsidR="0081562B" w:rsidRDefault="0081562B" w:rsidP="0081562B">
      <w:pPr>
        <w:suppressAutoHyphens/>
        <w:ind w:firstLine="709"/>
        <w:jc w:val="both"/>
        <w:rPr>
          <w:sz w:val="24"/>
          <w:szCs w:val="24"/>
          <w:lang w:eastAsia="zh-CN"/>
        </w:rPr>
      </w:pPr>
    </w:p>
    <w:p w:rsidR="0081562B" w:rsidRPr="007265A4" w:rsidRDefault="0081562B" w:rsidP="0081562B">
      <w:pPr>
        <w:ind w:firstLine="567"/>
        <w:jc w:val="center"/>
        <w:rPr>
          <w:b/>
          <w:sz w:val="24"/>
          <w:szCs w:val="24"/>
        </w:rPr>
      </w:pPr>
      <w:r w:rsidRPr="007265A4">
        <w:rPr>
          <w:b/>
          <w:sz w:val="24"/>
          <w:szCs w:val="24"/>
        </w:rPr>
        <w:t>1. Предмет договора. Общие положения</w:t>
      </w:r>
    </w:p>
    <w:p w:rsidR="0081562B" w:rsidRPr="0097587D" w:rsidRDefault="0081562B" w:rsidP="0081562B">
      <w:pPr>
        <w:numPr>
          <w:ilvl w:val="1"/>
          <w:numId w:val="36"/>
        </w:numPr>
        <w:tabs>
          <w:tab w:val="left" w:pos="1134"/>
        </w:tabs>
        <w:suppressAutoHyphens/>
        <w:autoSpaceDE w:val="0"/>
        <w:ind w:left="0" w:firstLine="567"/>
        <w:jc w:val="both"/>
        <w:rPr>
          <w:bCs/>
          <w:sz w:val="24"/>
          <w:szCs w:val="24"/>
          <w:lang w:eastAsia="zh-CN"/>
        </w:rPr>
      </w:pPr>
      <w:proofErr w:type="gramStart"/>
      <w:r w:rsidRPr="00544FE7">
        <w:rPr>
          <w:sz w:val="24"/>
          <w:szCs w:val="24"/>
        </w:rPr>
        <w:t>Подрядчик обязуется на условиях и в сроки, предусмотренные настоящим Договором, выполнить работы п</w:t>
      </w:r>
      <w:r>
        <w:rPr>
          <w:sz w:val="24"/>
          <w:szCs w:val="24"/>
        </w:rPr>
        <w:t>о техническому обслуживанию и эксплуатации</w:t>
      </w:r>
      <w:r w:rsidRPr="004B5306">
        <w:rPr>
          <w:sz w:val="24"/>
          <w:szCs w:val="24"/>
        </w:rPr>
        <w:t xml:space="preserve"> </w:t>
      </w:r>
      <w:r w:rsidRPr="00544FE7">
        <w:rPr>
          <w:sz w:val="24"/>
          <w:szCs w:val="24"/>
        </w:rPr>
        <w:t>электрических сетей</w:t>
      </w:r>
      <w:r>
        <w:rPr>
          <w:sz w:val="24"/>
          <w:szCs w:val="24"/>
        </w:rPr>
        <w:t xml:space="preserve"> </w:t>
      </w:r>
      <w:r w:rsidRPr="00544FE7">
        <w:rPr>
          <w:sz w:val="24"/>
          <w:szCs w:val="24"/>
        </w:rPr>
        <w:t>причалов №8</w:t>
      </w:r>
      <w:r>
        <w:rPr>
          <w:sz w:val="24"/>
          <w:szCs w:val="24"/>
        </w:rPr>
        <w:t>,</w:t>
      </w:r>
      <w:r w:rsidRPr="003C438F">
        <w:rPr>
          <w:sz w:val="24"/>
          <w:szCs w:val="24"/>
        </w:rPr>
        <w:t xml:space="preserve"> </w:t>
      </w:r>
      <w:r>
        <w:rPr>
          <w:sz w:val="24"/>
          <w:szCs w:val="24"/>
        </w:rPr>
        <w:t>№9,</w:t>
      </w:r>
      <w:r w:rsidRPr="003C438F">
        <w:rPr>
          <w:sz w:val="24"/>
          <w:szCs w:val="24"/>
        </w:rPr>
        <w:t xml:space="preserve"> </w:t>
      </w:r>
      <w:r w:rsidRPr="00544FE7">
        <w:rPr>
          <w:sz w:val="24"/>
          <w:szCs w:val="24"/>
        </w:rPr>
        <w:t>№28,</w:t>
      </w:r>
      <w:r w:rsidRPr="003C438F">
        <w:rPr>
          <w:sz w:val="24"/>
          <w:szCs w:val="24"/>
        </w:rPr>
        <w:t xml:space="preserve"> </w:t>
      </w:r>
      <w:r w:rsidRPr="00544FE7">
        <w:rPr>
          <w:sz w:val="24"/>
          <w:szCs w:val="24"/>
        </w:rPr>
        <w:t>№33</w:t>
      </w:r>
      <w:r>
        <w:rPr>
          <w:sz w:val="24"/>
          <w:szCs w:val="24"/>
        </w:rPr>
        <w:t>,</w:t>
      </w:r>
      <w:r w:rsidRPr="003C438F">
        <w:rPr>
          <w:sz w:val="24"/>
          <w:szCs w:val="24"/>
        </w:rPr>
        <w:t xml:space="preserve"> </w:t>
      </w:r>
      <w:r w:rsidRPr="00544FE7">
        <w:rPr>
          <w:sz w:val="24"/>
          <w:szCs w:val="24"/>
        </w:rPr>
        <w:t>№84,</w:t>
      </w:r>
      <w:r w:rsidRPr="003C438F">
        <w:rPr>
          <w:sz w:val="24"/>
          <w:szCs w:val="24"/>
        </w:rPr>
        <w:t xml:space="preserve"> </w:t>
      </w:r>
      <w:r w:rsidRPr="00544FE7">
        <w:rPr>
          <w:sz w:val="24"/>
          <w:szCs w:val="24"/>
        </w:rPr>
        <w:t>№89,</w:t>
      </w:r>
      <w:r>
        <w:rPr>
          <w:sz w:val="24"/>
          <w:szCs w:val="24"/>
        </w:rPr>
        <w:t xml:space="preserve"> №</w:t>
      </w:r>
      <w:r w:rsidRPr="00544FE7">
        <w:rPr>
          <w:sz w:val="24"/>
          <w:szCs w:val="24"/>
        </w:rPr>
        <w:t>90</w:t>
      </w:r>
      <w:r>
        <w:rPr>
          <w:sz w:val="24"/>
          <w:szCs w:val="24"/>
        </w:rPr>
        <w:t xml:space="preserve"> </w:t>
      </w:r>
      <w:r w:rsidRPr="00544FE7">
        <w:rPr>
          <w:sz w:val="24"/>
          <w:szCs w:val="24"/>
        </w:rPr>
        <w:t>в морском порту Большой порт Санкт-Петербург (далее - работы) для нужд ФГУП</w:t>
      </w:r>
      <w:r w:rsidRPr="00544FE7">
        <w:rPr>
          <w:bCs/>
          <w:sz w:val="24"/>
          <w:szCs w:val="24"/>
          <w:lang w:eastAsia="zh-CN"/>
        </w:rPr>
        <w:t xml:space="preserve"> «Росморпорт»</w:t>
      </w:r>
      <w:r w:rsidRPr="00544FE7">
        <w:rPr>
          <w:sz w:val="24"/>
          <w:szCs w:val="24"/>
        </w:rPr>
        <w:t>, в соответствии с Техническим заданием (Приложение №1 к Договору), а Заказчик обязуется оплатить выполненные работы в соответствии с Договором.</w:t>
      </w:r>
      <w:proofErr w:type="gramEnd"/>
    </w:p>
    <w:p w:rsidR="0081562B" w:rsidRPr="00CF0BFE" w:rsidRDefault="00C37EB0" w:rsidP="0081562B">
      <w:pPr>
        <w:numPr>
          <w:ilvl w:val="1"/>
          <w:numId w:val="36"/>
        </w:numPr>
        <w:tabs>
          <w:tab w:val="left" w:pos="1134"/>
        </w:tabs>
        <w:suppressAutoHyphens/>
        <w:autoSpaceDE w:val="0"/>
        <w:ind w:left="0" w:firstLine="567"/>
        <w:jc w:val="both"/>
        <w:rPr>
          <w:sz w:val="24"/>
          <w:szCs w:val="24"/>
        </w:rPr>
      </w:pPr>
      <w:r>
        <w:rPr>
          <w:sz w:val="24"/>
          <w:szCs w:val="24"/>
        </w:rPr>
        <w:t>Период</w:t>
      </w:r>
      <w:r w:rsidR="0081562B" w:rsidRPr="00CF0BFE">
        <w:rPr>
          <w:sz w:val="24"/>
          <w:szCs w:val="24"/>
        </w:rPr>
        <w:t xml:space="preserve"> выполнения</w:t>
      </w:r>
      <w:r w:rsidR="0081562B">
        <w:rPr>
          <w:sz w:val="24"/>
          <w:szCs w:val="24"/>
        </w:rPr>
        <w:t xml:space="preserve"> работ</w:t>
      </w:r>
      <w:r w:rsidR="0081562B" w:rsidRPr="00CF0BFE">
        <w:rPr>
          <w:sz w:val="24"/>
          <w:szCs w:val="24"/>
        </w:rPr>
        <w:t xml:space="preserve"> с момента подписания Договора</w:t>
      </w:r>
      <w:r w:rsidR="0081562B" w:rsidRPr="00E53BB2">
        <w:rPr>
          <w:sz w:val="24"/>
          <w:szCs w:val="24"/>
        </w:rPr>
        <w:t xml:space="preserve"> (</w:t>
      </w:r>
      <w:r w:rsidR="0081562B">
        <w:rPr>
          <w:sz w:val="24"/>
          <w:szCs w:val="24"/>
        </w:rPr>
        <w:t>но не ранее 01.0</w:t>
      </w:r>
      <w:r w:rsidR="0081562B" w:rsidRPr="0057107F">
        <w:rPr>
          <w:sz w:val="24"/>
          <w:szCs w:val="24"/>
        </w:rPr>
        <w:t>2</w:t>
      </w:r>
      <w:r w:rsidR="0081562B">
        <w:rPr>
          <w:sz w:val="24"/>
          <w:szCs w:val="24"/>
        </w:rPr>
        <w:t>.2020</w:t>
      </w:r>
      <w:r w:rsidR="0081562B" w:rsidRPr="00E53BB2">
        <w:rPr>
          <w:sz w:val="24"/>
          <w:szCs w:val="24"/>
        </w:rPr>
        <w:t>)</w:t>
      </w:r>
      <w:r w:rsidR="0081562B" w:rsidRPr="00CF0BFE">
        <w:rPr>
          <w:sz w:val="24"/>
          <w:szCs w:val="24"/>
        </w:rPr>
        <w:t xml:space="preserve"> </w:t>
      </w:r>
      <w:r>
        <w:rPr>
          <w:sz w:val="24"/>
          <w:szCs w:val="24"/>
        </w:rPr>
        <w:t>п</w:t>
      </w:r>
      <w:r w:rsidR="0081562B" w:rsidRPr="00CF0BFE">
        <w:rPr>
          <w:sz w:val="24"/>
          <w:szCs w:val="24"/>
        </w:rPr>
        <w:t>о 30.06.2020</w:t>
      </w:r>
      <w:r w:rsidR="0081562B">
        <w:rPr>
          <w:sz w:val="24"/>
          <w:szCs w:val="24"/>
        </w:rPr>
        <w:t xml:space="preserve">, </w:t>
      </w:r>
      <w:r w:rsidR="0081562B" w:rsidRPr="00CF0BFE">
        <w:rPr>
          <w:sz w:val="24"/>
          <w:szCs w:val="24"/>
        </w:rPr>
        <w:t>объем работ оп</w:t>
      </w:r>
      <w:r w:rsidR="0081562B">
        <w:rPr>
          <w:sz w:val="24"/>
          <w:szCs w:val="24"/>
        </w:rPr>
        <w:t>ределён</w:t>
      </w:r>
      <w:r w:rsidR="0081562B" w:rsidRPr="00CF0BFE">
        <w:rPr>
          <w:sz w:val="24"/>
          <w:szCs w:val="24"/>
        </w:rPr>
        <w:t xml:space="preserve"> в Техническом задании (Приложение №1 к настоящему договору). </w:t>
      </w:r>
    </w:p>
    <w:p w:rsidR="0081562B" w:rsidRPr="00005A6C" w:rsidRDefault="0081562B" w:rsidP="0081562B">
      <w:pPr>
        <w:numPr>
          <w:ilvl w:val="0"/>
          <w:numId w:val="36"/>
        </w:numPr>
        <w:jc w:val="center"/>
        <w:rPr>
          <w:b/>
          <w:sz w:val="24"/>
          <w:szCs w:val="24"/>
        </w:rPr>
      </w:pPr>
      <w:r w:rsidRPr="00005A6C">
        <w:rPr>
          <w:b/>
          <w:sz w:val="24"/>
          <w:szCs w:val="24"/>
        </w:rPr>
        <w:t>Права и обязанности сторон</w:t>
      </w:r>
    </w:p>
    <w:p w:rsidR="0081562B" w:rsidRPr="00005A6C" w:rsidRDefault="0081562B" w:rsidP="0081562B">
      <w:pPr>
        <w:numPr>
          <w:ilvl w:val="1"/>
          <w:numId w:val="36"/>
        </w:numPr>
        <w:tabs>
          <w:tab w:val="left" w:pos="0"/>
          <w:tab w:val="left" w:pos="916"/>
          <w:tab w:val="left" w:pos="1134"/>
        </w:tabs>
        <w:suppressAutoHyphens/>
        <w:ind w:left="0" w:firstLine="567"/>
        <w:jc w:val="both"/>
        <w:rPr>
          <w:b/>
          <w:sz w:val="24"/>
          <w:szCs w:val="24"/>
        </w:rPr>
      </w:pPr>
      <w:r w:rsidRPr="00005A6C">
        <w:rPr>
          <w:b/>
          <w:sz w:val="24"/>
          <w:szCs w:val="24"/>
        </w:rPr>
        <w:t>Заказчик вправе:</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Требовать надлежащего исполнения обязательств в соответствии с Договором </w:t>
      </w:r>
      <w:r w:rsidRPr="00005A6C">
        <w:rPr>
          <w:sz w:val="24"/>
          <w:szCs w:val="24"/>
        </w:rPr>
        <w:br/>
        <w:t xml:space="preserve">в полном объеме. </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Запрашивать у Подрядчика информацию о ходе и состоянии исполнения обязательств по Договору. </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Осуществлять </w:t>
      </w:r>
      <w:proofErr w:type="gramStart"/>
      <w:r w:rsidRPr="00005A6C">
        <w:rPr>
          <w:sz w:val="24"/>
          <w:szCs w:val="24"/>
        </w:rPr>
        <w:t>контроль за</w:t>
      </w:r>
      <w:proofErr w:type="gramEnd"/>
      <w:r w:rsidRPr="00005A6C">
        <w:rPr>
          <w:sz w:val="24"/>
          <w:szCs w:val="24"/>
        </w:rPr>
        <w:t xml:space="preserve"> порядком и сроками выполнения работ, не вмешиваясь в оперативно-хозяйственную деятельность Подрядчика. </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Отказаться от принятия и оплаты работ, не соответствующих требованиям Договора. </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Требовать представления Подрядчиком надлежащ</w:t>
      </w:r>
      <w:r w:rsidR="00355A95">
        <w:rPr>
          <w:sz w:val="24"/>
          <w:szCs w:val="24"/>
        </w:rPr>
        <w:t xml:space="preserve">им образом оформленных отчетных </w:t>
      </w:r>
      <w:r w:rsidRPr="00005A6C">
        <w:rPr>
          <w:sz w:val="24"/>
          <w:szCs w:val="24"/>
        </w:rPr>
        <w:t xml:space="preserve">и финансовых документов, подтверждающих исполнение обязательств </w:t>
      </w:r>
      <w:r w:rsidRPr="00005A6C">
        <w:rPr>
          <w:sz w:val="24"/>
          <w:szCs w:val="24"/>
        </w:rPr>
        <w:br/>
        <w:t>в соответствии с Договором.</w:t>
      </w:r>
    </w:p>
    <w:p w:rsidR="0081562B" w:rsidRPr="00005A6C" w:rsidRDefault="0081562B" w:rsidP="0081562B">
      <w:pPr>
        <w:numPr>
          <w:ilvl w:val="1"/>
          <w:numId w:val="36"/>
        </w:numPr>
        <w:tabs>
          <w:tab w:val="left" w:pos="0"/>
          <w:tab w:val="left" w:pos="916"/>
          <w:tab w:val="left" w:pos="1134"/>
        </w:tabs>
        <w:suppressAutoHyphens/>
        <w:ind w:left="0" w:firstLine="567"/>
        <w:jc w:val="both"/>
        <w:rPr>
          <w:b/>
          <w:sz w:val="24"/>
          <w:szCs w:val="24"/>
        </w:rPr>
      </w:pPr>
      <w:r w:rsidRPr="00005A6C">
        <w:rPr>
          <w:b/>
          <w:sz w:val="24"/>
          <w:szCs w:val="24"/>
        </w:rPr>
        <w:t xml:space="preserve">Заказчик обязан: </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Назначить уполномоченного представителя, который от его имени осуществляет контроль и приемку выполненных работ.</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Принять выполненные работы в порядке и сроки, предусмотренные Договором.</w:t>
      </w:r>
    </w:p>
    <w:p w:rsidR="0081562B" w:rsidRPr="00005A6C" w:rsidRDefault="0081562B" w:rsidP="0081562B">
      <w:pPr>
        <w:numPr>
          <w:ilvl w:val="2"/>
          <w:numId w:val="36"/>
        </w:numPr>
        <w:tabs>
          <w:tab w:val="left" w:pos="0"/>
          <w:tab w:val="left" w:pos="916"/>
          <w:tab w:val="left" w:pos="1134"/>
        </w:tabs>
        <w:suppressAutoHyphens/>
        <w:ind w:left="0" w:firstLine="567"/>
        <w:rPr>
          <w:sz w:val="24"/>
          <w:szCs w:val="24"/>
        </w:rPr>
      </w:pPr>
      <w:r w:rsidRPr="00005A6C">
        <w:rPr>
          <w:sz w:val="24"/>
          <w:szCs w:val="24"/>
        </w:rPr>
        <w:t>Оплатить выполненные работы, в случае надлежащего исполнения обязательств по Договору, в порядке и на условиях, предусмотренных Договором.</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 За 1 (один) рабочий день уведомлять Подрядчика о проверке надзорными органами. </w:t>
      </w:r>
      <w:r>
        <w:rPr>
          <w:sz w:val="24"/>
          <w:szCs w:val="24"/>
        </w:rPr>
        <w:t xml:space="preserve">                                                                                                                                                                                      </w:t>
      </w:r>
    </w:p>
    <w:p w:rsidR="0081562B" w:rsidRPr="00005A6C" w:rsidRDefault="0081562B" w:rsidP="0081562B">
      <w:pPr>
        <w:numPr>
          <w:ilvl w:val="1"/>
          <w:numId w:val="36"/>
        </w:numPr>
        <w:tabs>
          <w:tab w:val="left" w:pos="0"/>
          <w:tab w:val="left" w:pos="916"/>
          <w:tab w:val="left" w:pos="1134"/>
        </w:tabs>
        <w:suppressAutoHyphens/>
        <w:ind w:left="0" w:firstLine="567"/>
        <w:jc w:val="both"/>
        <w:rPr>
          <w:b/>
          <w:sz w:val="24"/>
          <w:szCs w:val="24"/>
        </w:rPr>
      </w:pPr>
      <w:r w:rsidRPr="00005A6C">
        <w:rPr>
          <w:b/>
          <w:sz w:val="24"/>
          <w:szCs w:val="24"/>
        </w:rPr>
        <w:t>Подрядчик вправе:</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Требовать подписания документов об исполнении им обязательств по Договору.</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 xml:space="preserve">Требовать оплаты в случае надлежащего исполнения своих обязательств </w:t>
      </w:r>
      <w:r w:rsidRPr="00005A6C">
        <w:rPr>
          <w:sz w:val="24"/>
          <w:szCs w:val="24"/>
        </w:rPr>
        <w:br/>
        <w:t>по Договору.</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rPr>
        <w:t>Привлекать субподрядчиков для выполнения работ по н</w:t>
      </w:r>
      <w:r>
        <w:rPr>
          <w:sz w:val="24"/>
          <w:szCs w:val="24"/>
        </w:rPr>
        <w:t xml:space="preserve">астоящему Договору, в соответствии с приложением </w:t>
      </w:r>
      <w:r w:rsidR="00355A95">
        <w:rPr>
          <w:sz w:val="24"/>
          <w:szCs w:val="24"/>
        </w:rPr>
        <w:t>№</w:t>
      </w:r>
      <w:r>
        <w:rPr>
          <w:sz w:val="24"/>
          <w:szCs w:val="24"/>
        </w:rPr>
        <w:t>4 к настоящему Договору.</w:t>
      </w:r>
    </w:p>
    <w:p w:rsidR="0081562B" w:rsidRPr="00005A6C" w:rsidRDefault="0081562B" w:rsidP="0081562B">
      <w:pPr>
        <w:numPr>
          <w:ilvl w:val="1"/>
          <w:numId w:val="36"/>
        </w:numPr>
        <w:tabs>
          <w:tab w:val="left" w:pos="0"/>
          <w:tab w:val="left" w:pos="916"/>
          <w:tab w:val="left" w:pos="1134"/>
        </w:tabs>
        <w:suppressAutoHyphens/>
        <w:ind w:left="0" w:firstLine="567"/>
        <w:jc w:val="both"/>
        <w:rPr>
          <w:b/>
          <w:sz w:val="24"/>
          <w:szCs w:val="24"/>
        </w:rPr>
      </w:pPr>
      <w:r w:rsidRPr="00005A6C">
        <w:rPr>
          <w:b/>
          <w:sz w:val="24"/>
          <w:szCs w:val="24"/>
        </w:rPr>
        <w:t>Подрядчик обязан:</w:t>
      </w:r>
    </w:p>
    <w:p w:rsidR="0081562B" w:rsidRPr="00005A6C" w:rsidRDefault="0081562B" w:rsidP="0081562B">
      <w:pPr>
        <w:numPr>
          <w:ilvl w:val="2"/>
          <w:numId w:val="36"/>
        </w:numPr>
        <w:tabs>
          <w:tab w:val="left" w:pos="1134"/>
        </w:tabs>
        <w:suppressAutoHyphens/>
        <w:ind w:left="0" w:firstLine="567"/>
        <w:jc w:val="both"/>
        <w:rPr>
          <w:sz w:val="24"/>
          <w:szCs w:val="24"/>
        </w:rPr>
      </w:pPr>
      <w:r w:rsidRPr="00005A6C">
        <w:rPr>
          <w:sz w:val="24"/>
          <w:szCs w:val="24"/>
        </w:rPr>
        <w:t xml:space="preserve"> Выполнять работы, обеспечивая их надлежащее качество, в сроки, установленные Договором</w:t>
      </w:r>
      <w:r>
        <w:rPr>
          <w:sz w:val="24"/>
          <w:szCs w:val="24"/>
        </w:rPr>
        <w:t>.</w:t>
      </w:r>
    </w:p>
    <w:p w:rsidR="0081562B" w:rsidRPr="00005A6C"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w:t>
      </w:r>
      <w:r w:rsidR="0081562B" w:rsidRPr="00005A6C">
        <w:rPr>
          <w:sz w:val="24"/>
          <w:szCs w:val="24"/>
        </w:rPr>
        <w:t>Исполнять, полученные в ходе исполнения обязательств по Договору указания Заказчика, в том числе в срок, установленный Заказчиком, безвозмездно устранять обнаруженные им недостатки в выполненных работах.</w:t>
      </w:r>
    </w:p>
    <w:p w:rsidR="0081562B" w:rsidRPr="00005A6C" w:rsidRDefault="0081562B" w:rsidP="0081562B">
      <w:pPr>
        <w:numPr>
          <w:ilvl w:val="2"/>
          <w:numId w:val="36"/>
        </w:numPr>
        <w:tabs>
          <w:tab w:val="left" w:pos="0"/>
          <w:tab w:val="left" w:pos="916"/>
          <w:tab w:val="left" w:pos="1134"/>
        </w:tabs>
        <w:suppressAutoHyphens/>
        <w:ind w:left="0" w:firstLine="567"/>
        <w:jc w:val="both"/>
        <w:rPr>
          <w:sz w:val="24"/>
          <w:szCs w:val="24"/>
        </w:rPr>
      </w:pPr>
      <w:r w:rsidRPr="00005A6C">
        <w:rPr>
          <w:sz w:val="24"/>
          <w:szCs w:val="24"/>
          <w:lang w:eastAsia="zh-CN"/>
        </w:rPr>
        <w:t>Обеспечить безопасность выполняемых работ для жизни и здоровья потребителей и третьих лиц, а также предотвращение причинения вреда имуществу указанных лиц.</w:t>
      </w:r>
    </w:p>
    <w:p w:rsidR="0081562B" w:rsidRPr="00005A6C"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lang w:eastAsia="zh-CN"/>
        </w:rPr>
        <w:t xml:space="preserve"> </w:t>
      </w:r>
      <w:r w:rsidR="0081562B" w:rsidRPr="00005A6C">
        <w:rPr>
          <w:sz w:val="24"/>
          <w:szCs w:val="24"/>
          <w:lang w:eastAsia="zh-CN"/>
        </w:rPr>
        <w:t xml:space="preserve">Присутствовать при проверках надзорных органов. </w:t>
      </w:r>
    </w:p>
    <w:p w:rsidR="0081562B" w:rsidRPr="00005A6C"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w:t>
      </w:r>
      <w:r w:rsidR="0081562B" w:rsidRPr="00005A6C">
        <w:rPr>
          <w:sz w:val="24"/>
          <w:szCs w:val="24"/>
        </w:rPr>
        <w:t>Незамедлительно (в срок не позднее 1 рабочего дня после выя</w:t>
      </w:r>
      <w:r>
        <w:rPr>
          <w:sz w:val="24"/>
          <w:szCs w:val="24"/>
        </w:rPr>
        <w:t xml:space="preserve">вления обстоятельств) письменно </w:t>
      </w:r>
      <w:r w:rsidR="0081562B" w:rsidRPr="00005A6C">
        <w:rPr>
          <w:sz w:val="24"/>
          <w:szCs w:val="24"/>
        </w:rPr>
        <w:t xml:space="preserve">информировать Заказчика об обнаружении независящих </w:t>
      </w:r>
      <w:r w:rsidR="0081562B" w:rsidRPr="00005A6C">
        <w:rPr>
          <w:sz w:val="24"/>
          <w:szCs w:val="24"/>
        </w:rPr>
        <w:br/>
        <w:t>от Подрядчика причин, препятствующих выполнению работ.</w:t>
      </w:r>
    </w:p>
    <w:p w:rsidR="0081562B" w:rsidRPr="00005A6C"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w:t>
      </w:r>
      <w:r w:rsidR="0081562B" w:rsidRPr="00005A6C">
        <w:rPr>
          <w:sz w:val="24"/>
          <w:szCs w:val="24"/>
        </w:rPr>
        <w:t>Передать надлежащим образом оформленные отчетные и финансовые документы в порядке и сроки, установленные Договором.</w:t>
      </w:r>
    </w:p>
    <w:p w:rsidR="0081562B"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w:t>
      </w:r>
      <w:r w:rsidR="0081562B" w:rsidRPr="00005A6C">
        <w:rPr>
          <w:sz w:val="24"/>
          <w:szCs w:val="24"/>
        </w:rPr>
        <w:t>Представить по запросу Заказчика в сроки, указанные в таком запросе, информацию о ходе исполнения обязательств по Договору.</w:t>
      </w:r>
    </w:p>
    <w:p w:rsidR="0081562B" w:rsidRDefault="00C37EB0"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w:t>
      </w:r>
      <w:r w:rsidR="0081562B">
        <w:rPr>
          <w:sz w:val="24"/>
          <w:szCs w:val="24"/>
        </w:rPr>
        <w:t>Обеспечить прохождение персоналом, выполняющим работы, вводного инструктажа по охране труда у Заказчика.</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 Назначить ответственного за обеспечение выполнения требований охраны труда и предупреждение несчастных случаев на объекте.</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Обеспечить безопасность труда своего персонала, а также персонала субподрядчиков и иных работников, нанятых Подрядчиком для выполнения работ.</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 xml:space="preserve">Проводить все меры инструктажей, </w:t>
      </w:r>
      <w:proofErr w:type="gramStart"/>
      <w:r>
        <w:rPr>
          <w:sz w:val="24"/>
          <w:szCs w:val="24"/>
        </w:rPr>
        <w:t>обучение по охране</w:t>
      </w:r>
      <w:proofErr w:type="gramEnd"/>
      <w:r>
        <w:rPr>
          <w:sz w:val="24"/>
          <w:szCs w:val="24"/>
        </w:rPr>
        <w:t xml:space="preserve"> труда и безопасным приемам, и методам выполнения работ, обязательные медицинские осмотры и обеспечивать работников средствами индивидуальной защиты в соответствии с действующим законодательством.</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Выставлять, при необходимости, ограждения и предупредительные знаки в зоне производства работ.</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Информировать представителей Заказчика и третьих лиц о любых опасностях и вредных факторах, возникающих в процессе производства работ.</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Извещать Заказчика о любом несчастном случае на объекте немедленно после происшествия.</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Pr>
          <w:sz w:val="24"/>
          <w:szCs w:val="24"/>
        </w:rPr>
        <w:t>В случае выявления Заказчиком в процессе выполнения работ недостатков безвозмездно устранять их.</w:t>
      </w:r>
    </w:p>
    <w:p w:rsidR="0081562B" w:rsidRDefault="0081562B" w:rsidP="0081562B">
      <w:pPr>
        <w:numPr>
          <w:ilvl w:val="2"/>
          <w:numId w:val="36"/>
        </w:numPr>
        <w:tabs>
          <w:tab w:val="left" w:pos="0"/>
          <w:tab w:val="left" w:pos="916"/>
          <w:tab w:val="left" w:pos="1134"/>
        </w:tabs>
        <w:suppressAutoHyphens/>
        <w:ind w:left="0" w:firstLine="567"/>
        <w:jc w:val="both"/>
        <w:rPr>
          <w:sz w:val="24"/>
          <w:szCs w:val="24"/>
        </w:rPr>
      </w:pPr>
      <w:r w:rsidRPr="005F1A14">
        <w:rPr>
          <w:sz w:val="24"/>
          <w:szCs w:val="24"/>
        </w:rPr>
        <w:t>Подрядчик самостоятельно и своевременно оформляет пропуск для получения права на осуществление прохода/проезда на территорию объекта транспортной</w:t>
      </w:r>
      <w:r>
        <w:rPr>
          <w:sz w:val="24"/>
          <w:szCs w:val="24"/>
        </w:rPr>
        <w:t xml:space="preserve"> инфраструктуры</w:t>
      </w:r>
      <w:r w:rsidRPr="005F1A14">
        <w:rPr>
          <w:sz w:val="24"/>
          <w:szCs w:val="24"/>
        </w:rPr>
        <w:t>. После исполнения договорных обязательств Подрядчик сдает пропуск уполномоченному работнику в организацию, его выдавшую. В случае утраты пропуска Подрядчик обязан незамедлительно в письменном виде уведомить об этом организацию, выдавшую пропуск. Ответственность за своевременность оформления, сохранность и возврат пропусков несет Подрядчик.</w:t>
      </w:r>
    </w:p>
    <w:p w:rsidR="0081562B" w:rsidRDefault="0081562B" w:rsidP="00355A95">
      <w:pPr>
        <w:tabs>
          <w:tab w:val="left" w:pos="0"/>
          <w:tab w:val="left" w:pos="916"/>
          <w:tab w:val="left" w:pos="1134"/>
        </w:tabs>
        <w:suppressAutoHyphens/>
        <w:jc w:val="both"/>
        <w:rPr>
          <w:sz w:val="24"/>
          <w:szCs w:val="24"/>
        </w:rPr>
      </w:pPr>
    </w:p>
    <w:p w:rsidR="0081562B" w:rsidRPr="007E18F0" w:rsidRDefault="0081562B" w:rsidP="0081562B">
      <w:pPr>
        <w:numPr>
          <w:ilvl w:val="0"/>
          <w:numId w:val="36"/>
        </w:numPr>
        <w:jc w:val="center"/>
        <w:rPr>
          <w:b/>
          <w:sz w:val="24"/>
          <w:szCs w:val="24"/>
        </w:rPr>
      </w:pPr>
      <w:r>
        <w:rPr>
          <w:b/>
          <w:sz w:val="24"/>
          <w:szCs w:val="24"/>
        </w:rPr>
        <w:t>Порядок расчетов и приемки работ</w:t>
      </w:r>
    </w:p>
    <w:p w:rsidR="0081562B" w:rsidRPr="007814EC" w:rsidRDefault="0081562B" w:rsidP="0081562B">
      <w:pPr>
        <w:ind w:firstLine="709"/>
        <w:jc w:val="both"/>
        <w:rPr>
          <w:color w:val="1F497D"/>
          <w:sz w:val="24"/>
          <w:szCs w:val="24"/>
        </w:rPr>
      </w:pPr>
      <w:r w:rsidRPr="00C6262A">
        <w:rPr>
          <w:sz w:val="24"/>
          <w:szCs w:val="24"/>
        </w:rPr>
        <w:t xml:space="preserve">3.1. </w:t>
      </w:r>
      <w:r>
        <w:rPr>
          <w:sz w:val="24"/>
          <w:szCs w:val="24"/>
        </w:rPr>
        <w:t xml:space="preserve">Стоимость </w:t>
      </w:r>
      <w:r w:rsidRPr="00C6262A">
        <w:rPr>
          <w:sz w:val="24"/>
          <w:szCs w:val="24"/>
        </w:rPr>
        <w:t xml:space="preserve">работ </w:t>
      </w:r>
      <w:r>
        <w:rPr>
          <w:sz w:val="24"/>
          <w:szCs w:val="24"/>
        </w:rPr>
        <w:t>составляет</w:t>
      </w:r>
      <w:proofErr w:type="gramStart"/>
      <w:r>
        <w:rPr>
          <w:sz w:val="24"/>
          <w:szCs w:val="24"/>
        </w:rPr>
        <w:t xml:space="preserve"> ______ (________</w:t>
      </w:r>
      <w:r w:rsidRPr="00C6262A">
        <w:rPr>
          <w:sz w:val="24"/>
          <w:szCs w:val="24"/>
        </w:rPr>
        <w:t>) ___</w:t>
      </w:r>
      <w:proofErr w:type="gramEnd"/>
      <w:r w:rsidRPr="00C6262A">
        <w:rPr>
          <w:sz w:val="24"/>
          <w:szCs w:val="24"/>
        </w:rPr>
        <w:t>копеек, в том чис</w:t>
      </w:r>
      <w:r>
        <w:rPr>
          <w:sz w:val="24"/>
          <w:szCs w:val="24"/>
        </w:rPr>
        <w:t xml:space="preserve">ле НДС </w:t>
      </w:r>
      <w:r w:rsidR="007814EC" w:rsidRPr="007814EC">
        <w:rPr>
          <w:sz w:val="24"/>
          <w:szCs w:val="24"/>
        </w:rPr>
        <w:t>(</w:t>
      </w:r>
      <w:r>
        <w:rPr>
          <w:sz w:val="24"/>
          <w:szCs w:val="24"/>
        </w:rPr>
        <w:t>20%</w:t>
      </w:r>
      <w:r w:rsidR="007814EC" w:rsidRPr="007814EC">
        <w:rPr>
          <w:sz w:val="24"/>
          <w:szCs w:val="24"/>
        </w:rPr>
        <w:t>)</w:t>
      </w:r>
      <w:r w:rsidR="007814EC">
        <w:rPr>
          <w:sz w:val="24"/>
          <w:szCs w:val="24"/>
        </w:rPr>
        <w:t xml:space="preserve"> ________ (</w:t>
      </w:r>
      <w:r>
        <w:rPr>
          <w:sz w:val="24"/>
          <w:szCs w:val="24"/>
        </w:rPr>
        <w:t>______</w:t>
      </w:r>
      <w:r w:rsidRPr="00C6262A">
        <w:rPr>
          <w:sz w:val="24"/>
          <w:szCs w:val="24"/>
        </w:rPr>
        <w:t>)</w:t>
      </w:r>
      <w:r w:rsidRPr="00C5543D">
        <w:rPr>
          <w:iCs/>
          <w:sz w:val="24"/>
          <w:szCs w:val="24"/>
        </w:rPr>
        <w:t xml:space="preserve"> руб. __</w:t>
      </w:r>
      <w:r w:rsidR="007814EC" w:rsidRPr="007814EC">
        <w:rPr>
          <w:iCs/>
          <w:sz w:val="24"/>
          <w:szCs w:val="24"/>
        </w:rPr>
        <w:t xml:space="preserve"> </w:t>
      </w:r>
      <w:r w:rsidRPr="00C5543D">
        <w:rPr>
          <w:iCs/>
          <w:sz w:val="24"/>
          <w:szCs w:val="24"/>
        </w:rPr>
        <w:t>копеек</w:t>
      </w:r>
      <w:r w:rsidRPr="00C6262A">
        <w:rPr>
          <w:sz w:val="24"/>
          <w:szCs w:val="24"/>
        </w:rPr>
        <w:t xml:space="preserve"> и указана в Расчете цены Догово</w:t>
      </w:r>
      <w:r>
        <w:rPr>
          <w:sz w:val="24"/>
          <w:szCs w:val="24"/>
        </w:rPr>
        <w:t>ра (Приложение №2 к Договору).</w:t>
      </w:r>
      <w:r w:rsidRPr="00122ED7">
        <w:rPr>
          <w:sz w:val="24"/>
          <w:szCs w:val="24"/>
        </w:rPr>
        <w:t xml:space="preserve"> </w:t>
      </w:r>
      <w:r w:rsidRPr="00C6262A">
        <w:rPr>
          <w:sz w:val="24"/>
          <w:szCs w:val="24"/>
        </w:rPr>
        <w:t>Настоящая цена является твердой и определяется на весь срок исполнения Договора.</w:t>
      </w:r>
      <w:r>
        <w:rPr>
          <w:color w:val="1F497D"/>
          <w:sz w:val="24"/>
          <w:szCs w:val="24"/>
        </w:rPr>
        <w:tab/>
      </w:r>
      <w:r w:rsidRPr="00C6262A">
        <w:rPr>
          <w:sz w:val="24"/>
          <w:szCs w:val="24"/>
        </w:rPr>
        <w:t xml:space="preserve">Примечание: </w:t>
      </w:r>
      <w:r w:rsidRPr="002172B6">
        <w:rPr>
          <w:sz w:val="24"/>
          <w:szCs w:val="24"/>
        </w:rPr>
        <w:t xml:space="preserve">Если Подрядчик имеет право на освобождение от уплаты НДС, то слова «в том числе </w:t>
      </w:r>
      <w:r w:rsidR="007814EC">
        <w:rPr>
          <w:sz w:val="24"/>
          <w:szCs w:val="24"/>
        </w:rPr>
        <w:t xml:space="preserve">НДС </w:t>
      </w:r>
      <w:r w:rsidR="007814EC" w:rsidRPr="007814EC">
        <w:rPr>
          <w:sz w:val="24"/>
          <w:szCs w:val="24"/>
        </w:rPr>
        <w:t>(</w:t>
      </w:r>
      <w:r w:rsidR="007814EC">
        <w:rPr>
          <w:sz w:val="24"/>
          <w:szCs w:val="24"/>
        </w:rPr>
        <w:t>20%</w:t>
      </w:r>
      <w:r w:rsidR="007814EC" w:rsidRPr="007814EC">
        <w:rPr>
          <w:sz w:val="24"/>
          <w:szCs w:val="24"/>
        </w:rPr>
        <w:t>)</w:t>
      </w:r>
      <w:r w:rsidRPr="002172B6">
        <w:rPr>
          <w:sz w:val="24"/>
          <w:szCs w:val="24"/>
        </w:rPr>
        <w:t>» заменяются словами «НДС не облагается (пункт</w:t>
      </w:r>
      <w:r w:rsidR="007814EC" w:rsidRPr="007814EC">
        <w:rPr>
          <w:sz w:val="24"/>
          <w:szCs w:val="24"/>
        </w:rPr>
        <w:t xml:space="preserve"> </w:t>
      </w:r>
      <w:r w:rsidR="007814EC">
        <w:rPr>
          <w:sz w:val="24"/>
          <w:szCs w:val="24"/>
        </w:rPr>
        <w:t>_</w:t>
      </w:r>
      <w:r w:rsidR="007814EC" w:rsidRPr="007814EC">
        <w:rPr>
          <w:sz w:val="24"/>
          <w:szCs w:val="24"/>
        </w:rPr>
        <w:t xml:space="preserve"> </w:t>
      </w:r>
      <w:r w:rsidRPr="002172B6">
        <w:rPr>
          <w:sz w:val="24"/>
          <w:szCs w:val="24"/>
        </w:rPr>
        <w:t>статьи</w:t>
      </w:r>
      <w:r w:rsidR="007814EC" w:rsidRPr="007814EC">
        <w:rPr>
          <w:sz w:val="24"/>
          <w:szCs w:val="24"/>
        </w:rPr>
        <w:t xml:space="preserve"> </w:t>
      </w:r>
      <w:r w:rsidRPr="002172B6">
        <w:rPr>
          <w:sz w:val="24"/>
          <w:szCs w:val="24"/>
        </w:rPr>
        <w:t>_ Налогового кодекса Российской Федерации, слова «счет-фактура» исключаются из текста договора)</w:t>
      </w:r>
      <w:r w:rsidR="007814EC" w:rsidRPr="007814EC">
        <w:rPr>
          <w:sz w:val="24"/>
          <w:szCs w:val="24"/>
        </w:rPr>
        <w:t>.</w:t>
      </w:r>
    </w:p>
    <w:p w:rsidR="0081562B" w:rsidRPr="007814EC" w:rsidRDefault="0081562B" w:rsidP="0081562B">
      <w:pPr>
        <w:ind w:firstLine="709"/>
        <w:jc w:val="both"/>
        <w:rPr>
          <w:color w:val="1F497D"/>
          <w:spacing w:val="-8"/>
          <w:sz w:val="24"/>
          <w:szCs w:val="24"/>
        </w:rPr>
      </w:pPr>
      <w:r w:rsidRPr="007814EC">
        <w:rPr>
          <w:spacing w:val="-8"/>
          <w:sz w:val="24"/>
          <w:szCs w:val="24"/>
        </w:rPr>
        <w:t>В случае если Подрядчик выполнил работы за неполный расчетный период (в связи с заключением договора не с первого числа расчетного периода), стоимость работ за неполный расчетный период уменьшается пропорционально уменьшению дней технической эксплуатации и количеству технических обслуживаний.</w:t>
      </w:r>
    </w:p>
    <w:p w:rsidR="0081562B" w:rsidRPr="00511ECD" w:rsidRDefault="0081562B" w:rsidP="0081562B">
      <w:pPr>
        <w:ind w:firstLine="567"/>
        <w:jc w:val="both"/>
        <w:rPr>
          <w:sz w:val="24"/>
          <w:szCs w:val="24"/>
        </w:rPr>
      </w:pPr>
      <w:r w:rsidRPr="00005A6C">
        <w:rPr>
          <w:sz w:val="24"/>
          <w:szCs w:val="24"/>
        </w:rPr>
        <w:t xml:space="preserve">3.2. </w:t>
      </w:r>
      <w:proofErr w:type="gramStart"/>
      <w:r w:rsidRPr="00005A6C">
        <w:rPr>
          <w:sz w:val="24"/>
          <w:szCs w:val="24"/>
        </w:rPr>
        <w:t>В цену Д</w:t>
      </w:r>
      <w:r>
        <w:rPr>
          <w:sz w:val="24"/>
          <w:szCs w:val="24"/>
        </w:rPr>
        <w:t>оговора, установленную пунктом 3</w:t>
      </w:r>
      <w:r w:rsidRPr="00005A6C">
        <w:rPr>
          <w:sz w:val="24"/>
          <w:szCs w:val="24"/>
        </w:rPr>
        <w:t xml:space="preserve">.1 настоящего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w:t>
      </w:r>
      <w:r w:rsidRPr="00005A6C">
        <w:rPr>
          <w:sz w:val="24"/>
          <w:szCs w:val="24"/>
          <w:lang w:eastAsia="zh-CN"/>
        </w:rPr>
        <w:t xml:space="preserve">расходы по выезду специалистов Подрядчика в случае аварийной ситуации, демонтажу и монтажу вновь приобретённого оборудования, стоимость заменяемого оборудования, </w:t>
      </w:r>
      <w:r w:rsidRPr="00005A6C">
        <w:rPr>
          <w:sz w:val="24"/>
          <w:szCs w:val="24"/>
        </w:rPr>
        <w:t>все подлежащие уплате налоги, сборы и другие обязательные платежи (если их оплата предусмотрена</w:t>
      </w:r>
      <w:proofErr w:type="gramEnd"/>
      <w:r w:rsidRPr="00005A6C">
        <w:rPr>
          <w:sz w:val="24"/>
          <w:szCs w:val="24"/>
        </w:rPr>
        <w:t xml:space="preserve"> законодательством Российской Федерации) и иные, прямо не предусмотренные расходы, но которые могут возникнуть в ходе исполнения Договора.</w:t>
      </w:r>
    </w:p>
    <w:p w:rsidR="0081562B" w:rsidRDefault="0081562B" w:rsidP="0081562B">
      <w:pPr>
        <w:tabs>
          <w:tab w:val="left" w:pos="1134"/>
          <w:tab w:val="left" w:pos="1276"/>
        </w:tabs>
        <w:suppressAutoHyphens/>
        <w:ind w:firstLine="567"/>
        <w:jc w:val="both"/>
        <w:rPr>
          <w:sz w:val="24"/>
          <w:szCs w:val="24"/>
          <w:lang w:eastAsia="zh-CN"/>
        </w:rPr>
      </w:pPr>
      <w:r w:rsidRPr="00005A6C">
        <w:rPr>
          <w:sz w:val="24"/>
          <w:szCs w:val="24"/>
        </w:rPr>
        <w:t xml:space="preserve">3.3. </w:t>
      </w:r>
      <w:proofErr w:type="gramStart"/>
      <w:r w:rsidRPr="00005A6C">
        <w:rPr>
          <w:sz w:val="24"/>
          <w:szCs w:val="24"/>
          <w:lang w:eastAsia="zh-CN"/>
        </w:rPr>
        <w:t xml:space="preserve">В случае если Подрядчиком не были учтены какие-либо расценки на выполнение работ (в т.ч. сопутствующих работ, услуг, материалов и т.д.), которые должны быть выполнены в соответствии с предметом </w:t>
      </w:r>
      <w:r w:rsidRPr="00005A6C">
        <w:rPr>
          <w:sz w:val="24"/>
          <w:szCs w:val="24"/>
        </w:rPr>
        <w:t>Договор</w:t>
      </w:r>
      <w:r w:rsidRPr="00005A6C">
        <w:rPr>
          <w:sz w:val="24"/>
          <w:szCs w:val="24"/>
          <w:lang w:eastAsia="zh-CN"/>
        </w:rPr>
        <w:t xml:space="preserve">а, данные работы должны быть в любом случае выполнены в полном объеме в соответствии с Техническим заданием и в пределах цены настоящего </w:t>
      </w:r>
      <w:r w:rsidRPr="00005A6C">
        <w:rPr>
          <w:sz w:val="24"/>
          <w:szCs w:val="24"/>
        </w:rPr>
        <w:t>Договор</w:t>
      </w:r>
      <w:r w:rsidRPr="00005A6C">
        <w:rPr>
          <w:sz w:val="24"/>
          <w:szCs w:val="24"/>
          <w:lang w:eastAsia="zh-CN"/>
        </w:rPr>
        <w:t>а.</w:t>
      </w:r>
      <w:proofErr w:type="gramEnd"/>
    </w:p>
    <w:p w:rsidR="0081562B" w:rsidRPr="00005A6C" w:rsidRDefault="0081562B" w:rsidP="0081562B">
      <w:pPr>
        <w:tabs>
          <w:tab w:val="left" w:pos="1134"/>
          <w:tab w:val="left" w:pos="1276"/>
        </w:tabs>
        <w:suppressAutoHyphens/>
        <w:ind w:firstLine="567"/>
        <w:jc w:val="both"/>
        <w:rPr>
          <w:sz w:val="24"/>
          <w:szCs w:val="24"/>
        </w:rPr>
      </w:pPr>
      <w:r w:rsidRPr="007E5567">
        <w:rPr>
          <w:sz w:val="24"/>
          <w:szCs w:val="24"/>
          <w:lang w:eastAsia="zh-CN"/>
        </w:rPr>
        <w:t>3.4.</w:t>
      </w:r>
      <w:r>
        <w:rPr>
          <w:sz w:val="24"/>
          <w:szCs w:val="24"/>
          <w:lang w:eastAsia="zh-CN"/>
        </w:rPr>
        <w:t xml:space="preserve"> </w:t>
      </w:r>
      <w:proofErr w:type="gramStart"/>
      <w:r>
        <w:rPr>
          <w:sz w:val="24"/>
          <w:szCs w:val="24"/>
          <w:lang w:eastAsia="zh-CN"/>
        </w:rPr>
        <w:t>Подрядчик не позднее 02 числа месяца, следующего за отчетным, предоставляет акт выполненных работ с приложением журнала учета выполненных работ по техническому обслуживанию и эксплуатации электрооборудования</w:t>
      </w:r>
      <w:r>
        <w:rPr>
          <w:sz w:val="24"/>
          <w:szCs w:val="24"/>
        </w:rPr>
        <w:t>.</w:t>
      </w:r>
      <w:proofErr w:type="gramEnd"/>
      <w:r>
        <w:rPr>
          <w:sz w:val="24"/>
          <w:szCs w:val="24"/>
        </w:rPr>
        <w:t xml:space="preserve"> Заказчик в течени</w:t>
      </w:r>
      <w:proofErr w:type="gramStart"/>
      <w:r>
        <w:rPr>
          <w:sz w:val="24"/>
          <w:szCs w:val="24"/>
        </w:rPr>
        <w:t>и</w:t>
      </w:r>
      <w:proofErr w:type="gramEnd"/>
      <w:r>
        <w:rPr>
          <w:sz w:val="24"/>
          <w:szCs w:val="24"/>
        </w:rPr>
        <w:t xml:space="preserve"> 5-ти рабочих дней проверяет предоставленные документы и в случае отсутствия </w:t>
      </w:r>
      <w:r w:rsidR="00CD393F">
        <w:rPr>
          <w:sz w:val="24"/>
          <w:szCs w:val="24"/>
        </w:rPr>
        <w:t>замечаний к выполненным работам</w:t>
      </w:r>
      <w:r>
        <w:rPr>
          <w:sz w:val="24"/>
          <w:szCs w:val="24"/>
        </w:rPr>
        <w:t>,</w:t>
      </w:r>
      <w:r w:rsidR="00CD393F" w:rsidRPr="00CD393F">
        <w:rPr>
          <w:sz w:val="24"/>
          <w:szCs w:val="24"/>
        </w:rPr>
        <w:t xml:space="preserve"> </w:t>
      </w:r>
      <w:r>
        <w:rPr>
          <w:sz w:val="24"/>
          <w:szCs w:val="24"/>
        </w:rPr>
        <w:t>подписывает.</w:t>
      </w:r>
    </w:p>
    <w:p w:rsidR="0081562B" w:rsidRPr="00005A6C" w:rsidRDefault="0081562B" w:rsidP="0081562B">
      <w:pPr>
        <w:suppressAutoHyphens/>
        <w:autoSpaceDE w:val="0"/>
        <w:ind w:firstLine="567"/>
        <w:jc w:val="both"/>
        <w:rPr>
          <w:sz w:val="24"/>
          <w:szCs w:val="24"/>
          <w:lang w:eastAsia="zh-CN"/>
        </w:rPr>
      </w:pPr>
      <w:r>
        <w:rPr>
          <w:sz w:val="24"/>
          <w:szCs w:val="24"/>
          <w:lang w:eastAsia="zh-CN"/>
        </w:rPr>
        <w:t>3.5</w:t>
      </w:r>
      <w:r w:rsidRPr="00CA7FF2">
        <w:rPr>
          <w:sz w:val="24"/>
          <w:szCs w:val="24"/>
          <w:lang w:eastAsia="zh-CN"/>
        </w:rPr>
        <w:t xml:space="preserve">. </w:t>
      </w:r>
      <w:r w:rsidRPr="00CA7FF2">
        <w:rPr>
          <w:bCs/>
          <w:sz w:val="24"/>
          <w:szCs w:val="24"/>
        </w:rPr>
        <w:t xml:space="preserve">Оплата выполненных работ производится Заказчиком ежемесячно в течение 15-ти </w:t>
      </w:r>
      <w:r>
        <w:rPr>
          <w:bCs/>
          <w:sz w:val="24"/>
          <w:szCs w:val="24"/>
        </w:rPr>
        <w:t>календарных</w:t>
      </w:r>
      <w:r w:rsidRPr="00CA7FF2">
        <w:rPr>
          <w:bCs/>
          <w:sz w:val="24"/>
          <w:szCs w:val="24"/>
        </w:rPr>
        <w:t xml:space="preserve"> дней со дня подписания Заказчиком а</w:t>
      </w:r>
      <w:r>
        <w:rPr>
          <w:bCs/>
          <w:sz w:val="24"/>
          <w:szCs w:val="24"/>
        </w:rPr>
        <w:t xml:space="preserve">кта о приёмке выполненных работ и получения </w:t>
      </w:r>
      <w:r w:rsidRPr="00CA7FF2">
        <w:rPr>
          <w:bCs/>
          <w:sz w:val="24"/>
          <w:szCs w:val="24"/>
        </w:rPr>
        <w:t>счёта и счёта-фактуры.</w:t>
      </w:r>
    </w:p>
    <w:p w:rsidR="0081562B" w:rsidRPr="00005A6C" w:rsidRDefault="0081562B" w:rsidP="0081562B">
      <w:pPr>
        <w:suppressAutoHyphens/>
        <w:autoSpaceDE w:val="0"/>
        <w:ind w:firstLine="567"/>
        <w:jc w:val="both"/>
        <w:rPr>
          <w:sz w:val="24"/>
          <w:szCs w:val="24"/>
        </w:rPr>
      </w:pPr>
      <w:r>
        <w:rPr>
          <w:sz w:val="24"/>
          <w:szCs w:val="24"/>
        </w:rPr>
        <w:t>3.6</w:t>
      </w:r>
      <w:r w:rsidRPr="00005A6C">
        <w:rPr>
          <w:sz w:val="24"/>
          <w:szCs w:val="24"/>
        </w:rPr>
        <w:t>. Выплата аванса настоящим Договором не предусмотрена.</w:t>
      </w:r>
      <w:r w:rsidRPr="00005A6C">
        <w:rPr>
          <w:sz w:val="24"/>
          <w:szCs w:val="24"/>
        </w:rPr>
        <w:tab/>
      </w:r>
    </w:p>
    <w:p w:rsidR="0081562B" w:rsidRDefault="0081562B" w:rsidP="0081562B">
      <w:pPr>
        <w:tabs>
          <w:tab w:val="left" w:pos="1134"/>
        </w:tabs>
        <w:ind w:firstLine="567"/>
        <w:contextualSpacing/>
        <w:jc w:val="both"/>
        <w:rPr>
          <w:spacing w:val="1"/>
          <w:sz w:val="24"/>
          <w:szCs w:val="24"/>
          <w:lang w:eastAsia="ar-SA"/>
        </w:rPr>
      </w:pPr>
      <w:r>
        <w:rPr>
          <w:spacing w:val="1"/>
          <w:sz w:val="24"/>
          <w:szCs w:val="24"/>
          <w:lang w:eastAsia="ar-SA"/>
        </w:rPr>
        <w:t>3.7.</w:t>
      </w:r>
      <w:r w:rsidR="00C37EB0">
        <w:rPr>
          <w:spacing w:val="1"/>
          <w:sz w:val="24"/>
          <w:szCs w:val="24"/>
          <w:lang w:eastAsia="ar-SA"/>
        </w:rPr>
        <w:t xml:space="preserve"> </w:t>
      </w:r>
      <w:r>
        <w:rPr>
          <w:spacing w:val="1"/>
          <w:sz w:val="24"/>
          <w:szCs w:val="24"/>
          <w:lang w:eastAsia="ar-SA"/>
        </w:rPr>
        <w:t xml:space="preserve">Работы, не </w:t>
      </w:r>
      <w:r w:rsidRPr="00005A6C">
        <w:rPr>
          <w:spacing w:val="1"/>
          <w:sz w:val="24"/>
          <w:szCs w:val="24"/>
          <w:lang w:eastAsia="ar-SA"/>
        </w:rPr>
        <w:t xml:space="preserve">соответствующие требованиям </w:t>
      </w:r>
      <w:r w:rsidRPr="00005A6C">
        <w:rPr>
          <w:sz w:val="24"/>
          <w:szCs w:val="24"/>
        </w:rPr>
        <w:t>Договор</w:t>
      </w:r>
      <w:r w:rsidRPr="00005A6C">
        <w:rPr>
          <w:spacing w:val="1"/>
          <w:sz w:val="24"/>
          <w:szCs w:val="24"/>
          <w:lang w:eastAsia="ar-SA"/>
        </w:rPr>
        <w:t>а, считаются невыполненными и не подлежат оплате.</w:t>
      </w:r>
    </w:p>
    <w:p w:rsidR="0081562B" w:rsidRPr="0039381D" w:rsidRDefault="0081562B" w:rsidP="0081562B">
      <w:pPr>
        <w:tabs>
          <w:tab w:val="left" w:pos="1134"/>
        </w:tabs>
        <w:ind w:firstLine="567"/>
        <w:contextualSpacing/>
        <w:jc w:val="both"/>
        <w:rPr>
          <w:spacing w:val="1"/>
          <w:sz w:val="24"/>
          <w:szCs w:val="24"/>
          <w:lang w:eastAsia="ar-SA"/>
        </w:rPr>
      </w:pPr>
      <w:r>
        <w:rPr>
          <w:spacing w:val="1"/>
          <w:sz w:val="24"/>
          <w:szCs w:val="24"/>
          <w:lang w:eastAsia="ar-SA"/>
        </w:rPr>
        <w:t>3.8. Обязательства Заказчика по оплате считаются исполненными на дату списания денежных сре</w:t>
      </w:r>
      <w:proofErr w:type="gramStart"/>
      <w:r>
        <w:rPr>
          <w:spacing w:val="1"/>
          <w:sz w:val="24"/>
          <w:szCs w:val="24"/>
          <w:lang w:eastAsia="ar-SA"/>
        </w:rPr>
        <w:t>дств с р</w:t>
      </w:r>
      <w:proofErr w:type="gramEnd"/>
      <w:r>
        <w:rPr>
          <w:spacing w:val="1"/>
          <w:sz w:val="24"/>
          <w:szCs w:val="24"/>
          <w:lang w:eastAsia="ar-SA"/>
        </w:rPr>
        <w:t>асчётного счета Заказчика.</w:t>
      </w:r>
    </w:p>
    <w:p w:rsidR="0081562B" w:rsidRPr="00005A6C" w:rsidRDefault="0081562B" w:rsidP="0081562B">
      <w:pPr>
        <w:rPr>
          <w:sz w:val="24"/>
          <w:szCs w:val="24"/>
        </w:rPr>
      </w:pPr>
    </w:p>
    <w:p w:rsidR="0081562B" w:rsidRPr="00005A6C" w:rsidRDefault="00C37EB0" w:rsidP="0081562B">
      <w:pPr>
        <w:numPr>
          <w:ilvl w:val="0"/>
          <w:numId w:val="36"/>
        </w:numPr>
        <w:jc w:val="center"/>
        <w:rPr>
          <w:b/>
          <w:sz w:val="24"/>
          <w:szCs w:val="24"/>
        </w:rPr>
      </w:pPr>
      <w:r>
        <w:rPr>
          <w:b/>
          <w:sz w:val="24"/>
          <w:szCs w:val="24"/>
        </w:rPr>
        <w:t>Период</w:t>
      </w:r>
      <w:r w:rsidR="0081562B" w:rsidRPr="00005A6C">
        <w:rPr>
          <w:b/>
          <w:sz w:val="24"/>
          <w:szCs w:val="24"/>
        </w:rPr>
        <w:t xml:space="preserve"> действия договора</w:t>
      </w:r>
    </w:p>
    <w:p w:rsidR="0081562B" w:rsidRDefault="0081562B" w:rsidP="00355A95">
      <w:pPr>
        <w:ind w:firstLine="567"/>
        <w:jc w:val="both"/>
        <w:rPr>
          <w:sz w:val="24"/>
          <w:szCs w:val="24"/>
        </w:rPr>
      </w:pPr>
      <w:r w:rsidRPr="00A23628">
        <w:rPr>
          <w:sz w:val="24"/>
          <w:szCs w:val="24"/>
        </w:rPr>
        <w:t>4.1. Настоящий договор вступает в силу с момента его подписания Сторонами</w:t>
      </w:r>
      <w:r w:rsidRPr="00E53BB2">
        <w:rPr>
          <w:sz w:val="24"/>
          <w:szCs w:val="24"/>
        </w:rPr>
        <w:t xml:space="preserve"> (</w:t>
      </w:r>
      <w:r>
        <w:rPr>
          <w:sz w:val="24"/>
          <w:szCs w:val="24"/>
        </w:rPr>
        <w:t>но не ранее 01.02.2020</w:t>
      </w:r>
      <w:r w:rsidRPr="00E53BB2">
        <w:rPr>
          <w:sz w:val="24"/>
          <w:szCs w:val="24"/>
        </w:rPr>
        <w:t>)</w:t>
      </w:r>
      <w:r w:rsidRPr="00A23628">
        <w:rPr>
          <w:sz w:val="24"/>
          <w:szCs w:val="24"/>
        </w:rPr>
        <w:t xml:space="preserve"> и действует </w:t>
      </w:r>
      <w:r>
        <w:rPr>
          <w:sz w:val="24"/>
          <w:szCs w:val="24"/>
        </w:rPr>
        <w:t>до 30.06.2020</w:t>
      </w:r>
      <w:r w:rsidRPr="00A23628">
        <w:rPr>
          <w:sz w:val="24"/>
          <w:szCs w:val="24"/>
        </w:rPr>
        <w:t>, а в части расчетов по договору, ответственности и выполнения гарантийных обязательств до исполнения сторонами своих обязательств по договору.</w:t>
      </w:r>
    </w:p>
    <w:p w:rsidR="00355A95" w:rsidRPr="007927CD" w:rsidRDefault="00355A95" w:rsidP="00355A95">
      <w:pPr>
        <w:ind w:firstLine="567"/>
        <w:jc w:val="both"/>
        <w:rPr>
          <w:sz w:val="24"/>
          <w:szCs w:val="24"/>
        </w:rPr>
      </w:pPr>
    </w:p>
    <w:p w:rsidR="0081562B" w:rsidRPr="0097587D" w:rsidRDefault="0081562B" w:rsidP="0081562B">
      <w:pPr>
        <w:numPr>
          <w:ilvl w:val="0"/>
          <w:numId w:val="36"/>
        </w:numPr>
        <w:jc w:val="center"/>
        <w:rPr>
          <w:b/>
          <w:sz w:val="24"/>
          <w:szCs w:val="24"/>
        </w:rPr>
      </w:pPr>
      <w:r w:rsidRPr="0097587D">
        <w:rPr>
          <w:b/>
          <w:sz w:val="24"/>
          <w:szCs w:val="24"/>
        </w:rPr>
        <w:t>Ответственность сторон</w:t>
      </w:r>
    </w:p>
    <w:p w:rsidR="0081562B" w:rsidRPr="004B5306" w:rsidRDefault="0081562B" w:rsidP="00C37EB0">
      <w:pPr>
        <w:ind w:firstLine="284"/>
        <w:jc w:val="both"/>
        <w:rPr>
          <w:b/>
          <w:sz w:val="24"/>
          <w:szCs w:val="24"/>
        </w:rPr>
      </w:pPr>
      <w:r>
        <w:rPr>
          <w:color w:val="000000"/>
          <w:spacing w:val="-1"/>
          <w:sz w:val="24"/>
          <w:szCs w:val="24"/>
        </w:rPr>
        <w:t xml:space="preserve"> </w:t>
      </w:r>
      <w:r w:rsidR="00C37EB0">
        <w:rPr>
          <w:color w:val="000000"/>
          <w:spacing w:val="-1"/>
          <w:sz w:val="24"/>
          <w:szCs w:val="24"/>
        </w:rPr>
        <w:t xml:space="preserve">    </w:t>
      </w:r>
      <w:r w:rsidRPr="0097587D">
        <w:rPr>
          <w:color w:val="000000"/>
          <w:spacing w:val="-1"/>
          <w:sz w:val="24"/>
          <w:szCs w:val="24"/>
        </w:rPr>
        <w:t>5.1. За невыполнение или ненадлежащее выполнение обязате</w:t>
      </w:r>
      <w:r w:rsidR="00C37EB0">
        <w:rPr>
          <w:color w:val="000000"/>
          <w:spacing w:val="-1"/>
          <w:sz w:val="24"/>
          <w:szCs w:val="24"/>
        </w:rPr>
        <w:t xml:space="preserve">льств по Договору Стороны несут </w:t>
      </w:r>
      <w:r w:rsidRPr="0097587D">
        <w:rPr>
          <w:color w:val="000000"/>
          <w:spacing w:val="-1"/>
          <w:sz w:val="24"/>
          <w:szCs w:val="24"/>
        </w:rPr>
        <w:t>ответственность в соответствии с действующим законодательством Российской Федерации.</w:t>
      </w:r>
    </w:p>
    <w:p w:rsidR="0081562B" w:rsidRPr="004B5306" w:rsidRDefault="00C37EB0" w:rsidP="00C37EB0">
      <w:pPr>
        <w:ind w:firstLine="284"/>
        <w:jc w:val="both"/>
        <w:rPr>
          <w:b/>
          <w:sz w:val="24"/>
          <w:szCs w:val="24"/>
        </w:rPr>
      </w:pPr>
      <w:r>
        <w:rPr>
          <w:color w:val="000000"/>
          <w:spacing w:val="-1"/>
          <w:sz w:val="24"/>
          <w:szCs w:val="24"/>
        </w:rPr>
        <w:t xml:space="preserve">     </w:t>
      </w:r>
      <w:r w:rsidR="0081562B" w:rsidRPr="0097587D">
        <w:rPr>
          <w:color w:val="000000"/>
          <w:spacing w:val="-1"/>
          <w:sz w:val="24"/>
          <w:szCs w:val="24"/>
        </w:rPr>
        <w:t>5.2. В случае обнаружения в течение гарантийного срока</w:t>
      </w:r>
      <w:r w:rsidR="0081562B">
        <w:rPr>
          <w:color w:val="000000"/>
          <w:spacing w:val="-1"/>
          <w:sz w:val="24"/>
          <w:szCs w:val="24"/>
        </w:rPr>
        <w:t xml:space="preserve"> (гарантийный срок на выполненные работы составляет 12 месяцев </w:t>
      </w:r>
      <w:proofErr w:type="gramStart"/>
      <w:r w:rsidR="0081562B">
        <w:rPr>
          <w:color w:val="000000"/>
          <w:spacing w:val="-1"/>
          <w:sz w:val="24"/>
          <w:szCs w:val="24"/>
        </w:rPr>
        <w:t>с даты подписания</w:t>
      </w:r>
      <w:proofErr w:type="gramEnd"/>
      <w:r w:rsidR="0081562B">
        <w:rPr>
          <w:color w:val="000000"/>
          <w:spacing w:val="-1"/>
          <w:sz w:val="24"/>
          <w:szCs w:val="24"/>
        </w:rPr>
        <w:t xml:space="preserve"> акта о приемке выполненных работ)</w:t>
      </w:r>
      <w:r w:rsidR="0081562B" w:rsidRPr="0097587D">
        <w:rPr>
          <w:color w:val="000000"/>
          <w:spacing w:val="-1"/>
          <w:sz w:val="24"/>
          <w:szCs w:val="24"/>
        </w:rPr>
        <w:t xml:space="preserve"> недостатков в выполненных работах </w:t>
      </w:r>
      <w:r w:rsidR="0081562B">
        <w:rPr>
          <w:color w:val="000000"/>
          <w:spacing w:val="-1"/>
          <w:sz w:val="24"/>
          <w:szCs w:val="24"/>
        </w:rPr>
        <w:t xml:space="preserve"> </w:t>
      </w:r>
      <w:r w:rsidR="0081562B" w:rsidRPr="0097587D">
        <w:rPr>
          <w:color w:val="000000"/>
          <w:spacing w:val="-1"/>
          <w:sz w:val="24"/>
          <w:szCs w:val="24"/>
        </w:rPr>
        <w:t>Подрядчик обязуется устранить недостатки своими силами и за свой счет в течени</w:t>
      </w:r>
      <w:r w:rsidR="0081562B">
        <w:rPr>
          <w:color w:val="000000"/>
          <w:spacing w:val="-1"/>
          <w:sz w:val="24"/>
          <w:szCs w:val="24"/>
        </w:rPr>
        <w:t>е</w:t>
      </w:r>
      <w:r w:rsidR="0081562B" w:rsidRPr="0097587D">
        <w:rPr>
          <w:color w:val="000000"/>
          <w:spacing w:val="-1"/>
          <w:sz w:val="24"/>
          <w:szCs w:val="24"/>
        </w:rPr>
        <w:t xml:space="preserve"> 10 </w:t>
      </w:r>
      <w:r w:rsidR="0081562B">
        <w:rPr>
          <w:color w:val="000000"/>
          <w:spacing w:val="-1"/>
          <w:sz w:val="24"/>
          <w:szCs w:val="24"/>
        </w:rPr>
        <w:t xml:space="preserve">календарных </w:t>
      </w:r>
      <w:r w:rsidR="0081562B" w:rsidRPr="0097587D">
        <w:rPr>
          <w:color w:val="000000"/>
          <w:spacing w:val="-1"/>
          <w:sz w:val="24"/>
          <w:szCs w:val="24"/>
        </w:rPr>
        <w:t xml:space="preserve">дней с момента уведомления Заказчиком. </w:t>
      </w:r>
    </w:p>
    <w:p w:rsidR="0081562B" w:rsidRPr="0097587D" w:rsidRDefault="0081562B" w:rsidP="0081562B">
      <w:pPr>
        <w:ind w:firstLine="646"/>
        <w:contextualSpacing/>
        <w:jc w:val="both"/>
        <w:rPr>
          <w:color w:val="000000"/>
          <w:spacing w:val="-1"/>
          <w:sz w:val="24"/>
          <w:szCs w:val="24"/>
        </w:rPr>
      </w:pPr>
      <w:r w:rsidRPr="0097587D">
        <w:rPr>
          <w:color w:val="000000"/>
          <w:spacing w:val="-1"/>
          <w:sz w:val="24"/>
          <w:szCs w:val="24"/>
        </w:rPr>
        <w:t>5.3. Подрядчик несет ответственность за соблюдение правил техники безопасности, пожарной безопасности при производстве работ и норм природоохранного законодательства.</w:t>
      </w:r>
    </w:p>
    <w:p w:rsidR="0081562B" w:rsidRPr="007D7008" w:rsidRDefault="0081562B" w:rsidP="0081562B">
      <w:pPr>
        <w:ind w:firstLine="646"/>
        <w:contextualSpacing/>
        <w:jc w:val="both"/>
        <w:rPr>
          <w:color w:val="000000"/>
          <w:spacing w:val="-1"/>
          <w:sz w:val="24"/>
          <w:szCs w:val="24"/>
        </w:rPr>
      </w:pPr>
      <w:r w:rsidRPr="0097587D">
        <w:rPr>
          <w:color w:val="000000"/>
          <w:spacing w:val="-1"/>
          <w:sz w:val="24"/>
          <w:szCs w:val="24"/>
        </w:rPr>
        <w:t>5.4. В случае задержки окончания работ Подрядчик выплачивает пени Заказчику в размере 0,1% от суммы невыполненных работ за каждый день просрочки.</w:t>
      </w:r>
    </w:p>
    <w:p w:rsidR="0081562B" w:rsidRPr="0097587D" w:rsidRDefault="0081562B" w:rsidP="0081562B">
      <w:pPr>
        <w:ind w:firstLine="646"/>
        <w:contextualSpacing/>
        <w:jc w:val="both"/>
        <w:rPr>
          <w:color w:val="000000"/>
          <w:spacing w:val="-1"/>
          <w:sz w:val="24"/>
          <w:szCs w:val="24"/>
        </w:rPr>
      </w:pPr>
      <w:r>
        <w:rPr>
          <w:color w:val="000000"/>
          <w:spacing w:val="-1"/>
          <w:sz w:val="24"/>
          <w:szCs w:val="24"/>
        </w:rPr>
        <w:t xml:space="preserve">5.5. </w:t>
      </w:r>
      <w:r w:rsidRPr="002172B6">
        <w:rPr>
          <w:color w:val="000000"/>
          <w:spacing w:val="-1"/>
          <w:sz w:val="24"/>
          <w:szCs w:val="24"/>
        </w:rPr>
        <w:t>При неисполнении Подрядчиком обязательств в установленный условиями договора срок, Заказчик вправе производить удержание суммы неустойки, начисленной в связи с просрочкой, и/или штрафов, выставленных Подрядчику. Удержание неустойки и/или штрафов Заказчиком производится на основании направленного  Подрядчику уведомления об удержании неустойки и/или штрафа при оплате за выполненные работы.</w:t>
      </w:r>
    </w:p>
    <w:p w:rsidR="0081562B" w:rsidRPr="0081562B" w:rsidRDefault="0081562B" w:rsidP="0081562B">
      <w:pPr>
        <w:ind w:firstLine="646"/>
        <w:contextualSpacing/>
        <w:jc w:val="both"/>
        <w:rPr>
          <w:color w:val="000000"/>
          <w:spacing w:val="-1"/>
          <w:sz w:val="24"/>
          <w:szCs w:val="24"/>
        </w:rPr>
      </w:pPr>
      <w:r w:rsidRPr="0097587D">
        <w:rPr>
          <w:color w:val="000000"/>
          <w:spacing w:val="-1"/>
          <w:sz w:val="24"/>
          <w:szCs w:val="24"/>
        </w:rPr>
        <w:t>5.</w:t>
      </w:r>
      <w:r>
        <w:rPr>
          <w:color w:val="000000"/>
          <w:spacing w:val="-1"/>
          <w:sz w:val="24"/>
          <w:szCs w:val="24"/>
        </w:rPr>
        <w:t>6</w:t>
      </w:r>
      <w:r w:rsidRPr="0097587D">
        <w:rPr>
          <w:color w:val="000000"/>
          <w:spacing w:val="-1"/>
          <w:sz w:val="24"/>
          <w:szCs w:val="24"/>
        </w:rPr>
        <w:t>. В случае заде</w:t>
      </w:r>
      <w:r>
        <w:rPr>
          <w:color w:val="000000"/>
          <w:spacing w:val="-1"/>
          <w:sz w:val="24"/>
          <w:szCs w:val="24"/>
        </w:rPr>
        <w:t>ржки Заказчиком исполнения п.3.4 Договора</w:t>
      </w:r>
      <w:r w:rsidRPr="0097587D">
        <w:rPr>
          <w:color w:val="000000"/>
          <w:spacing w:val="-1"/>
          <w:sz w:val="24"/>
          <w:szCs w:val="24"/>
        </w:rPr>
        <w:t xml:space="preserve"> последний выплачивает Подрядчику пени в размере 0,1% от суммы неоплаченных работ за каждый день просрочки</w:t>
      </w:r>
      <w:r>
        <w:rPr>
          <w:color w:val="000000"/>
          <w:spacing w:val="-1"/>
          <w:sz w:val="24"/>
          <w:szCs w:val="24"/>
        </w:rPr>
        <w:t>.</w:t>
      </w:r>
    </w:p>
    <w:p w:rsidR="0081562B" w:rsidRDefault="0081562B" w:rsidP="0081562B">
      <w:pPr>
        <w:ind w:firstLine="646"/>
        <w:contextualSpacing/>
        <w:jc w:val="both"/>
        <w:rPr>
          <w:color w:val="000000"/>
          <w:spacing w:val="-1"/>
          <w:sz w:val="24"/>
          <w:szCs w:val="24"/>
        </w:rPr>
      </w:pPr>
      <w:r w:rsidRPr="0097587D">
        <w:rPr>
          <w:color w:val="000000"/>
          <w:spacing w:val="-1"/>
          <w:sz w:val="24"/>
          <w:szCs w:val="24"/>
        </w:rPr>
        <w:t>5.</w:t>
      </w:r>
      <w:r>
        <w:rPr>
          <w:color w:val="000000"/>
          <w:spacing w:val="-1"/>
          <w:sz w:val="24"/>
          <w:szCs w:val="24"/>
        </w:rPr>
        <w:t>7</w:t>
      </w:r>
      <w:r w:rsidRPr="0097587D">
        <w:rPr>
          <w:color w:val="000000"/>
          <w:spacing w:val="-1"/>
          <w:sz w:val="24"/>
          <w:szCs w:val="24"/>
        </w:rPr>
        <w:t>. Возм</w:t>
      </w:r>
      <w:r>
        <w:rPr>
          <w:color w:val="000000"/>
          <w:spacing w:val="-1"/>
          <w:sz w:val="24"/>
          <w:szCs w:val="24"/>
        </w:rPr>
        <w:t xml:space="preserve">ещение ущерба, убытков и уплата </w:t>
      </w:r>
      <w:r w:rsidRPr="0097587D">
        <w:rPr>
          <w:color w:val="000000"/>
          <w:spacing w:val="-1"/>
          <w:sz w:val="24"/>
          <w:szCs w:val="24"/>
        </w:rPr>
        <w:t>пеней не освобождает виновную Сторону от выполнения своих обязательств по Договору.</w:t>
      </w:r>
    </w:p>
    <w:p w:rsidR="00C37EB0" w:rsidRDefault="00C37EB0" w:rsidP="0081562B">
      <w:pPr>
        <w:ind w:firstLine="646"/>
        <w:contextualSpacing/>
        <w:jc w:val="both"/>
        <w:rPr>
          <w:color w:val="000000"/>
          <w:spacing w:val="-1"/>
          <w:sz w:val="24"/>
          <w:szCs w:val="24"/>
        </w:rPr>
      </w:pPr>
    </w:p>
    <w:p w:rsidR="0081562B" w:rsidRPr="00A1754F" w:rsidRDefault="0081562B" w:rsidP="0081562B">
      <w:pPr>
        <w:ind w:firstLine="646"/>
        <w:contextualSpacing/>
        <w:jc w:val="both"/>
        <w:rPr>
          <w:color w:val="000000"/>
          <w:spacing w:val="-1"/>
          <w:sz w:val="24"/>
          <w:szCs w:val="24"/>
        </w:rPr>
      </w:pPr>
    </w:p>
    <w:p w:rsidR="0081562B" w:rsidRPr="00AB3C39" w:rsidRDefault="0081562B" w:rsidP="0081562B">
      <w:pPr>
        <w:numPr>
          <w:ilvl w:val="0"/>
          <w:numId w:val="36"/>
        </w:numPr>
        <w:shd w:val="clear" w:color="auto" w:fill="FFFFFF"/>
        <w:tabs>
          <w:tab w:val="left" w:pos="245"/>
        </w:tabs>
        <w:suppressAutoHyphens/>
        <w:contextualSpacing/>
        <w:jc w:val="center"/>
        <w:outlineLvl w:val="0"/>
        <w:rPr>
          <w:b/>
          <w:bCs/>
          <w:color w:val="000000"/>
          <w:spacing w:val="-1"/>
          <w:sz w:val="24"/>
          <w:szCs w:val="24"/>
          <w:lang w:eastAsia="ar-SA"/>
        </w:rPr>
      </w:pPr>
      <w:bookmarkStart w:id="108" w:name="_Toc29827019"/>
      <w:r>
        <w:rPr>
          <w:b/>
          <w:bCs/>
          <w:color w:val="000000"/>
          <w:spacing w:val="-1"/>
          <w:sz w:val="24"/>
          <w:szCs w:val="24"/>
          <w:lang w:eastAsia="ar-SA"/>
        </w:rPr>
        <w:t>Требования к качеству и безопасности работ</w:t>
      </w:r>
      <w:bookmarkEnd w:id="108"/>
    </w:p>
    <w:p w:rsidR="0081562B" w:rsidRPr="00AB3C39" w:rsidRDefault="0081562B" w:rsidP="0081562B">
      <w:pPr>
        <w:numPr>
          <w:ilvl w:val="1"/>
          <w:numId w:val="36"/>
        </w:numPr>
        <w:tabs>
          <w:tab w:val="left" w:pos="1134"/>
        </w:tabs>
        <w:suppressAutoHyphens/>
        <w:ind w:left="0" w:firstLine="567"/>
        <w:jc w:val="both"/>
        <w:rPr>
          <w:sz w:val="24"/>
          <w:szCs w:val="24"/>
        </w:rPr>
      </w:pPr>
      <w:r w:rsidRPr="00AB3C39">
        <w:rPr>
          <w:sz w:val="24"/>
          <w:szCs w:val="24"/>
        </w:rPr>
        <w:t>Качество работ должно соответствовать требованиям, обычно предъявляемым</w:t>
      </w:r>
      <w:r>
        <w:rPr>
          <w:sz w:val="24"/>
          <w:szCs w:val="24"/>
        </w:rPr>
        <w:t xml:space="preserve"> </w:t>
      </w:r>
      <w:r w:rsidRPr="00AB3C39">
        <w:rPr>
          <w:sz w:val="24"/>
          <w:szCs w:val="24"/>
        </w:rPr>
        <w:t>к работам соответствующего рода (обязательные требования)</w:t>
      </w:r>
      <w:r>
        <w:rPr>
          <w:sz w:val="24"/>
          <w:szCs w:val="24"/>
        </w:rPr>
        <w:t>.</w:t>
      </w:r>
    </w:p>
    <w:p w:rsidR="0081562B" w:rsidRPr="00AB3C39" w:rsidRDefault="0081562B" w:rsidP="0081562B">
      <w:pPr>
        <w:numPr>
          <w:ilvl w:val="1"/>
          <w:numId w:val="36"/>
        </w:numPr>
        <w:tabs>
          <w:tab w:val="left" w:pos="1134"/>
        </w:tabs>
        <w:suppressAutoHyphens/>
        <w:ind w:left="0" w:firstLine="567"/>
        <w:jc w:val="both"/>
        <w:rPr>
          <w:sz w:val="24"/>
          <w:szCs w:val="24"/>
        </w:rPr>
      </w:pPr>
      <w:r w:rsidRPr="00AB3C39">
        <w:rPr>
          <w:sz w:val="24"/>
          <w:szCs w:val="24"/>
        </w:rPr>
        <w:t xml:space="preserve">Работы, являющиеся предметом Договора должны соответствовать следующим требованиям законодательства Российской Федерации: </w:t>
      </w:r>
    </w:p>
    <w:p w:rsidR="0081562B" w:rsidRPr="00AB3C39" w:rsidRDefault="0081562B" w:rsidP="0081562B">
      <w:pPr>
        <w:tabs>
          <w:tab w:val="left" w:pos="1134"/>
        </w:tabs>
        <w:suppressAutoHyphens/>
        <w:ind w:firstLine="567"/>
        <w:jc w:val="both"/>
        <w:rPr>
          <w:sz w:val="24"/>
          <w:szCs w:val="24"/>
        </w:rPr>
      </w:pPr>
      <w:r w:rsidRPr="00AB3C39">
        <w:rPr>
          <w:sz w:val="24"/>
          <w:szCs w:val="24"/>
        </w:rPr>
        <w:t xml:space="preserve">- Федеральному закону от 22.07.2008 </w:t>
      </w:r>
      <w:r w:rsidR="00355A95">
        <w:rPr>
          <w:sz w:val="24"/>
          <w:szCs w:val="24"/>
        </w:rPr>
        <w:t>№</w:t>
      </w:r>
      <w:r w:rsidRPr="00AB3C39">
        <w:rPr>
          <w:sz w:val="24"/>
          <w:szCs w:val="24"/>
        </w:rPr>
        <w:t>123-ФЗ «Технический регламент о требованиях пожарной безопасности»;</w:t>
      </w:r>
    </w:p>
    <w:p w:rsidR="0081562B" w:rsidRPr="00AB3C39" w:rsidRDefault="0081562B" w:rsidP="0081562B">
      <w:pPr>
        <w:tabs>
          <w:tab w:val="left" w:pos="1134"/>
        </w:tabs>
        <w:suppressAutoHyphens/>
        <w:ind w:firstLine="567"/>
        <w:jc w:val="both"/>
        <w:rPr>
          <w:sz w:val="24"/>
          <w:szCs w:val="24"/>
        </w:rPr>
      </w:pPr>
      <w:r w:rsidRPr="00AB3C39">
        <w:rPr>
          <w:sz w:val="24"/>
          <w:szCs w:val="24"/>
        </w:rPr>
        <w:t xml:space="preserve">- Федеральному закону от 21.12.1994 </w:t>
      </w:r>
      <w:r w:rsidR="00355A95">
        <w:rPr>
          <w:sz w:val="24"/>
          <w:szCs w:val="24"/>
        </w:rPr>
        <w:t>№</w:t>
      </w:r>
      <w:r w:rsidRPr="00AB3C39">
        <w:rPr>
          <w:sz w:val="24"/>
          <w:szCs w:val="24"/>
        </w:rPr>
        <w:t>69-ФЗ «О пожарной безопасности»;</w:t>
      </w:r>
    </w:p>
    <w:p w:rsidR="0081562B" w:rsidRPr="00AB3C39" w:rsidRDefault="0081562B" w:rsidP="0081562B">
      <w:pPr>
        <w:tabs>
          <w:tab w:val="left" w:pos="1134"/>
        </w:tabs>
        <w:suppressAutoHyphens/>
        <w:ind w:firstLine="567"/>
        <w:jc w:val="both"/>
        <w:rPr>
          <w:sz w:val="24"/>
          <w:szCs w:val="24"/>
        </w:rPr>
      </w:pPr>
      <w:r w:rsidRPr="00AB3C39">
        <w:rPr>
          <w:sz w:val="24"/>
          <w:szCs w:val="24"/>
        </w:rPr>
        <w:t xml:space="preserve">- </w:t>
      </w:r>
      <w:r w:rsidRPr="00AB3C39">
        <w:rPr>
          <w:bCs/>
          <w:sz w:val="24"/>
          <w:szCs w:val="24"/>
        </w:rPr>
        <w:t>Федеральному</w:t>
      </w:r>
      <w:r w:rsidRPr="00AB3C39">
        <w:rPr>
          <w:sz w:val="24"/>
          <w:szCs w:val="24"/>
        </w:rPr>
        <w:t xml:space="preserve"> закону от 30.03.1999 </w:t>
      </w:r>
      <w:r w:rsidR="00355A95">
        <w:rPr>
          <w:sz w:val="24"/>
          <w:szCs w:val="24"/>
        </w:rPr>
        <w:t>№</w:t>
      </w:r>
      <w:r w:rsidRPr="00AB3C39">
        <w:rPr>
          <w:sz w:val="24"/>
          <w:szCs w:val="24"/>
        </w:rPr>
        <w:t>52-ФЗ «О санитарно-эпидемиологическом благополучии населения»;</w:t>
      </w:r>
    </w:p>
    <w:p w:rsidR="0081562B" w:rsidRPr="00AB3C39" w:rsidRDefault="0081562B" w:rsidP="0081562B">
      <w:pPr>
        <w:tabs>
          <w:tab w:val="left" w:pos="1134"/>
        </w:tabs>
        <w:suppressAutoHyphens/>
        <w:ind w:firstLine="567"/>
        <w:jc w:val="both"/>
        <w:rPr>
          <w:bCs/>
          <w:sz w:val="24"/>
          <w:szCs w:val="24"/>
        </w:rPr>
      </w:pPr>
      <w:r w:rsidRPr="00AB3C39">
        <w:rPr>
          <w:bCs/>
          <w:sz w:val="24"/>
          <w:szCs w:val="24"/>
        </w:rPr>
        <w:t>- Постановлению Правительства РФ от 25.04.2012 N 390 «О противопожарном режиме» (вместе с «Правилами противопожарного режима в Российской Федерации»);</w:t>
      </w:r>
    </w:p>
    <w:p w:rsidR="0081562B" w:rsidRPr="00AB3C39" w:rsidRDefault="0081562B" w:rsidP="0081562B">
      <w:pPr>
        <w:tabs>
          <w:tab w:val="left" w:pos="1134"/>
        </w:tabs>
        <w:suppressAutoHyphens/>
        <w:ind w:firstLine="567"/>
        <w:jc w:val="both"/>
        <w:rPr>
          <w:bCs/>
          <w:sz w:val="24"/>
          <w:szCs w:val="24"/>
        </w:rPr>
      </w:pPr>
      <w:r w:rsidRPr="00AB3C39">
        <w:rPr>
          <w:bCs/>
          <w:sz w:val="24"/>
          <w:szCs w:val="24"/>
        </w:rPr>
        <w:t>- Приказу МЧС России от 21.02.2013 N 115 «Об утверждении свода правил СП 6.13130 «Системы противопожарной защиты. Электрооборудование. Требования пожарной безопасности»;</w:t>
      </w:r>
    </w:p>
    <w:p w:rsidR="0081562B" w:rsidRPr="00AB3C39" w:rsidRDefault="0081562B" w:rsidP="0081562B">
      <w:pPr>
        <w:tabs>
          <w:tab w:val="left" w:pos="1134"/>
        </w:tabs>
        <w:suppressAutoHyphens/>
        <w:ind w:firstLine="567"/>
        <w:jc w:val="both"/>
        <w:rPr>
          <w:bCs/>
          <w:sz w:val="24"/>
          <w:szCs w:val="24"/>
        </w:rPr>
      </w:pPr>
      <w:r w:rsidRPr="00AB3C39">
        <w:rPr>
          <w:bCs/>
          <w:sz w:val="24"/>
          <w:szCs w:val="24"/>
        </w:rPr>
        <w:t>- Приказу МЧС России от 21.11.2012 N 693 «Об утверждении свода правил «Системы противопожарной защиты. Обеспечение огнестойкости объектов защиты»;</w:t>
      </w:r>
    </w:p>
    <w:p w:rsidR="0081562B" w:rsidRPr="00AB3C39" w:rsidRDefault="0081562B" w:rsidP="0081562B">
      <w:pPr>
        <w:tabs>
          <w:tab w:val="left" w:pos="1134"/>
        </w:tabs>
        <w:suppressAutoHyphens/>
        <w:ind w:firstLine="567"/>
        <w:jc w:val="both"/>
        <w:rPr>
          <w:bCs/>
          <w:sz w:val="24"/>
          <w:szCs w:val="24"/>
        </w:rPr>
      </w:pPr>
      <w:r w:rsidRPr="00AB3C39">
        <w:rPr>
          <w:bCs/>
          <w:sz w:val="24"/>
          <w:szCs w:val="24"/>
        </w:rPr>
        <w:t xml:space="preserve">- СНиП 12-03-2001 «Безопасность труда в строительстве» (Постановление Госстроя России от 23.07.2001 </w:t>
      </w:r>
      <w:r w:rsidR="00355A95">
        <w:rPr>
          <w:bCs/>
          <w:sz w:val="24"/>
          <w:szCs w:val="24"/>
        </w:rPr>
        <w:t>№</w:t>
      </w:r>
      <w:r w:rsidRPr="00AB3C39">
        <w:rPr>
          <w:bCs/>
          <w:sz w:val="24"/>
          <w:szCs w:val="24"/>
        </w:rPr>
        <w:t>80);</w:t>
      </w:r>
    </w:p>
    <w:p w:rsidR="0081562B" w:rsidRDefault="0081562B" w:rsidP="0081562B">
      <w:pPr>
        <w:tabs>
          <w:tab w:val="left" w:pos="1134"/>
        </w:tabs>
        <w:suppressAutoHyphens/>
        <w:ind w:firstLine="567"/>
        <w:rPr>
          <w:bCs/>
          <w:caps/>
          <w:color w:val="464748"/>
          <w:sz w:val="24"/>
          <w:szCs w:val="24"/>
        </w:rPr>
      </w:pPr>
      <w:r>
        <w:rPr>
          <w:bCs/>
          <w:sz w:val="24"/>
          <w:szCs w:val="24"/>
        </w:rPr>
        <w:t xml:space="preserve">- </w:t>
      </w:r>
      <w:hyperlink r:id="rId21" w:history="1">
        <w:r w:rsidRPr="008F0A1F">
          <w:rPr>
            <w:sz w:val="24"/>
            <w:szCs w:val="24"/>
          </w:rPr>
          <w:t>СП 76.13330.2016</w:t>
        </w:r>
      </w:hyperlink>
      <w:r>
        <w:rPr>
          <w:sz w:val="24"/>
          <w:szCs w:val="24"/>
        </w:rPr>
        <w:t xml:space="preserve"> «Электрические устройства» (</w:t>
      </w:r>
      <w:hyperlink r:id="rId22" w:history="1">
        <w:r w:rsidRPr="008F0A1F">
          <w:rPr>
            <w:sz w:val="24"/>
            <w:szCs w:val="24"/>
          </w:rPr>
          <w:t>Приказ</w:t>
        </w:r>
      </w:hyperlink>
      <w:r w:rsidRPr="008F0A1F">
        <w:rPr>
          <w:sz w:val="24"/>
          <w:szCs w:val="24"/>
        </w:rPr>
        <w:t xml:space="preserve"> Минстроя России от 16.12.2016</w:t>
      </w:r>
      <w:r>
        <w:rPr>
          <w:sz w:val="24"/>
          <w:szCs w:val="24"/>
        </w:rPr>
        <w:t>)</w:t>
      </w:r>
    </w:p>
    <w:p w:rsidR="0081562B" w:rsidRPr="00AB3C39" w:rsidRDefault="0081562B" w:rsidP="0081562B">
      <w:pPr>
        <w:tabs>
          <w:tab w:val="left" w:pos="1134"/>
        </w:tabs>
        <w:suppressAutoHyphens/>
        <w:ind w:firstLine="567"/>
        <w:rPr>
          <w:bCs/>
          <w:sz w:val="24"/>
          <w:szCs w:val="24"/>
        </w:rPr>
      </w:pPr>
      <w:r w:rsidRPr="008F0A1F">
        <w:rPr>
          <w:bCs/>
          <w:sz w:val="24"/>
          <w:szCs w:val="24"/>
        </w:rPr>
        <w:t>- СНиП 12-04-2002 (ч.2) «Безопасность труда в строительстве» (Утв. постановлением от 17 сентября 2002 г. N 123);</w:t>
      </w:r>
    </w:p>
    <w:p w:rsidR="0081562B" w:rsidRPr="00AB3C39" w:rsidRDefault="0081562B" w:rsidP="0081562B">
      <w:pPr>
        <w:tabs>
          <w:tab w:val="left" w:pos="1134"/>
        </w:tabs>
        <w:suppressAutoHyphens/>
        <w:ind w:firstLine="567"/>
        <w:jc w:val="both"/>
        <w:rPr>
          <w:bCs/>
          <w:sz w:val="24"/>
          <w:szCs w:val="24"/>
        </w:rPr>
      </w:pPr>
      <w:r w:rsidRPr="00AB3C39">
        <w:rPr>
          <w:bCs/>
          <w:sz w:val="24"/>
          <w:szCs w:val="24"/>
        </w:rPr>
        <w:t>- РД 009.01-96 «Система руководящих документов по пожарной автоматике. Установки пожарной автоматики. Правила технического содержания»;</w:t>
      </w:r>
    </w:p>
    <w:p w:rsidR="0081562B" w:rsidRPr="00AB3C39" w:rsidRDefault="0081562B" w:rsidP="0081562B">
      <w:pPr>
        <w:tabs>
          <w:tab w:val="left" w:pos="1134"/>
        </w:tabs>
        <w:suppressAutoHyphens/>
        <w:jc w:val="both"/>
        <w:rPr>
          <w:sz w:val="24"/>
          <w:szCs w:val="24"/>
        </w:rPr>
      </w:pPr>
      <w:r w:rsidRPr="00AB3C39">
        <w:rPr>
          <w:sz w:val="24"/>
          <w:szCs w:val="24"/>
        </w:rPr>
        <w:t>и других действующих нормативных актов, регламентирующих порядок, объем и качество выполнения работ.</w:t>
      </w:r>
    </w:p>
    <w:p w:rsidR="0081562B" w:rsidRPr="00AB3C39" w:rsidRDefault="0081562B" w:rsidP="0081562B">
      <w:pPr>
        <w:tabs>
          <w:tab w:val="left" w:pos="1134"/>
        </w:tabs>
        <w:suppressAutoHyphens/>
        <w:ind w:firstLine="567"/>
        <w:jc w:val="both"/>
        <w:rPr>
          <w:sz w:val="24"/>
          <w:szCs w:val="24"/>
          <w:highlight w:val="yellow"/>
        </w:rPr>
      </w:pPr>
      <w:r w:rsidRPr="00AB3C39">
        <w:rPr>
          <w:bCs/>
          <w:sz w:val="24"/>
          <w:szCs w:val="24"/>
          <w:lang w:eastAsia="zh-CN"/>
        </w:rPr>
        <w:t xml:space="preserve">Подрядчик </w:t>
      </w:r>
      <w:r w:rsidRPr="00AB3C39">
        <w:rPr>
          <w:sz w:val="24"/>
          <w:szCs w:val="24"/>
        </w:rPr>
        <w:t>принимает на себя обязательство обеспечить при выполнении работ по Договору необходимыми материалами, оборудованием, осу</w:t>
      </w:r>
      <w:r>
        <w:rPr>
          <w:sz w:val="24"/>
          <w:szCs w:val="24"/>
        </w:rPr>
        <w:t xml:space="preserve">ществлять контроль их качества. </w:t>
      </w:r>
      <w:proofErr w:type="gramStart"/>
      <w:r w:rsidRPr="00AB3C39">
        <w:rPr>
          <w:sz w:val="24"/>
          <w:szCs w:val="24"/>
        </w:rPr>
        <w:t xml:space="preserve">Использующиеся при выполнении работ материалы, оборудование, комплектующие изделия должны отвечать требованиям качества, предъявляемым действующим законодательством Российской Федерации, в том числе требованиям, установленным Федеральным законом от 23.11.2009 </w:t>
      </w:r>
      <w:r w:rsidR="00355A95">
        <w:rPr>
          <w:sz w:val="24"/>
          <w:szCs w:val="24"/>
        </w:rPr>
        <w:t>№</w:t>
      </w:r>
      <w:r w:rsidRPr="00AB3C39">
        <w:rPr>
          <w:sz w:val="24"/>
          <w:szCs w:val="24"/>
        </w:rPr>
        <w:t xml:space="preserve">261-ФЗ «Об энергосбережении и о повышении энергетической эффективности», а также СНиП, СанПиН, ПУЭ, техническим характеристикам материалов и оборудования, используемым при выполнении работ (Приложение </w:t>
      </w:r>
      <w:r w:rsidR="00355A95">
        <w:rPr>
          <w:sz w:val="24"/>
          <w:szCs w:val="24"/>
        </w:rPr>
        <w:t>№</w:t>
      </w:r>
      <w:r w:rsidRPr="00AB3C39">
        <w:rPr>
          <w:sz w:val="24"/>
          <w:szCs w:val="24"/>
        </w:rPr>
        <w:t>1 к Техническому заданию).</w:t>
      </w:r>
      <w:proofErr w:type="gramEnd"/>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sz w:val="24"/>
          <w:szCs w:val="24"/>
          <w:lang w:eastAsia="zh-CN"/>
        </w:rPr>
        <w:t xml:space="preserve">Выполняемые работы должны обеспечивать безопасность жизни </w:t>
      </w:r>
      <w:r w:rsidRPr="00AB3C39">
        <w:rPr>
          <w:sz w:val="24"/>
          <w:szCs w:val="24"/>
          <w:lang w:eastAsia="zh-CN"/>
        </w:rPr>
        <w:br/>
        <w:t>и здоровья потребителей и третьих лиц.</w:t>
      </w:r>
      <w:r>
        <w:rPr>
          <w:sz w:val="24"/>
          <w:szCs w:val="24"/>
          <w:lang w:eastAsia="zh-CN"/>
        </w:rPr>
        <w:t xml:space="preserve"> </w:t>
      </w:r>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bCs/>
          <w:sz w:val="24"/>
          <w:szCs w:val="24"/>
          <w:lang w:eastAsia="zh-CN"/>
        </w:rPr>
        <w:t>Все оборудование, используемое Подрядчиком для выполнения работ, должно быть сертифицировано.</w:t>
      </w:r>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bCs/>
          <w:sz w:val="24"/>
          <w:szCs w:val="24"/>
          <w:lang w:eastAsia="zh-CN"/>
        </w:rPr>
        <w:t xml:space="preserve">При выполнении работ персонал Подрядчика должен соблюдать правила и нормы охраны труда и техники безопасности, пожарной безопасности и в случае нанесения материального ущерба при выполнении условий </w:t>
      </w:r>
      <w:r w:rsidRPr="00AB3C39">
        <w:rPr>
          <w:sz w:val="24"/>
          <w:szCs w:val="24"/>
        </w:rPr>
        <w:t>Договор</w:t>
      </w:r>
      <w:r w:rsidRPr="00AB3C39">
        <w:rPr>
          <w:bCs/>
          <w:sz w:val="24"/>
          <w:szCs w:val="24"/>
          <w:lang w:eastAsia="zh-CN"/>
        </w:rPr>
        <w:t xml:space="preserve">а Подрядчик несёт ответственность в установленном законом порядке. </w:t>
      </w:r>
    </w:p>
    <w:p w:rsidR="0081562B" w:rsidRPr="00AB3C39" w:rsidRDefault="0081562B" w:rsidP="0081562B">
      <w:pPr>
        <w:numPr>
          <w:ilvl w:val="1"/>
          <w:numId w:val="36"/>
        </w:numPr>
        <w:tabs>
          <w:tab w:val="left" w:pos="1134"/>
        </w:tabs>
        <w:suppressAutoHyphens/>
        <w:ind w:left="0" w:firstLine="567"/>
        <w:jc w:val="both"/>
        <w:rPr>
          <w:bCs/>
          <w:sz w:val="24"/>
          <w:szCs w:val="24"/>
          <w:lang w:eastAsia="zh-CN"/>
        </w:rPr>
      </w:pPr>
      <w:r w:rsidRPr="00AB3C39">
        <w:rPr>
          <w:sz w:val="24"/>
          <w:szCs w:val="24"/>
          <w:lang w:eastAsia="zh-CN"/>
        </w:rPr>
        <w:t>При выполнении работ должна обеспечиваться сохранность и работоспособность электрических</w:t>
      </w:r>
      <w:r w:rsidRPr="00AB3C39">
        <w:rPr>
          <w:bCs/>
          <w:sz w:val="24"/>
          <w:szCs w:val="24"/>
          <w:lang w:eastAsia="zh-CN"/>
        </w:rPr>
        <w:t xml:space="preserve">, противопожарных и инженерных сетей на участке производства работ. </w:t>
      </w:r>
    </w:p>
    <w:p w:rsidR="0081562B" w:rsidRPr="00AB3C39" w:rsidRDefault="0081562B" w:rsidP="0081562B">
      <w:pPr>
        <w:numPr>
          <w:ilvl w:val="1"/>
          <w:numId w:val="36"/>
        </w:numPr>
        <w:tabs>
          <w:tab w:val="left" w:pos="1134"/>
        </w:tabs>
        <w:suppressAutoHyphens/>
        <w:ind w:left="0" w:firstLine="567"/>
        <w:jc w:val="both"/>
        <w:rPr>
          <w:bCs/>
          <w:sz w:val="24"/>
          <w:szCs w:val="24"/>
          <w:lang w:eastAsia="zh-CN"/>
        </w:rPr>
      </w:pPr>
      <w:r w:rsidRPr="00AB3C39">
        <w:rPr>
          <w:bCs/>
          <w:sz w:val="24"/>
          <w:szCs w:val="24"/>
          <w:lang w:eastAsia="zh-CN"/>
        </w:rPr>
        <w:t xml:space="preserve">Подрядчик гарантирует качество выполняемых работ в течение всего периода исполнения </w:t>
      </w:r>
      <w:r w:rsidRPr="00AB3C39">
        <w:rPr>
          <w:sz w:val="24"/>
          <w:szCs w:val="24"/>
        </w:rPr>
        <w:t>Договор</w:t>
      </w:r>
      <w:r w:rsidRPr="00AB3C39">
        <w:rPr>
          <w:bCs/>
          <w:sz w:val="24"/>
          <w:szCs w:val="24"/>
          <w:lang w:eastAsia="zh-CN"/>
        </w:rPr>
        <w:t xml:space="preserve">а. Работы должны выполняться с соблюдением экологических, санитарно-гигиенических и противопожарных требований, действующих на территории Российской Федерации. </w:t>
      </w:r>
    </w:p>
    <w:p w:rsidR="0081562B" w:rsidRPr="00AB3C39" w:rsidRDefault="0081562B" w:rsidP="0081562B">
      <w:pPr>
        <w:numPr>
          <w:ilvl w:val="1"/>
          <w:numId w:val="36"/>
        </w:numPr>
        <w:tabs>
          <w:tab w:val="left" w:pos="1134"/>
        </w:tabs>
        <w:suppressAutoHyphens/>
        <w:ind w:left="0" w:firstLine="567"/>
        <w:jc w:val="both"/>
        <w:rPr>
          <w:bCs/>
          <w:sz w:val="24"/>
          <w:szCs w:val="24"/>
          <w:lang w:eastAsia="zh-CN"/>
        </w:rPr>
      </w:pPr>
      <w:r w:rsidRPr="00AB3C39">
        <w:rPr>
          <w:bCs/>
          <w:sz w:val="24"/>
          <w:szCs w:val="24"/>
          <w:lang w:eastAsia="zh-CN"/>
        </w:rPr>
        <w:t>В случае</w:t>
      </w:r>
      <w:proofErr w:type="gramStart"/>
      <w:r w:rsidRPr="00AB3C39">
        <w:rPr>
          <w:bCs/>
          <w:sz w:val="24"/>
          <w:szCs w:val="24"/>
          <w:lang w:eastAsia="zh-CN"/>
        </w:rPr>
        <w:t>,</w:t>
      </w:r>
      <w:proofErr w:type="gramEnd"/>
      <w:r w:rsidRPr="00AB3C39">
        <w:rPr>
          <w:bCs/>
          <w:sz w:val="24"/>
          <w:szCs w:val="24"/>
          <w:lang w:eastAsia="zh-CN"/>
        </w:rPr>
        <w:t xml:space="preserve"> если качество выполняемых работ не соответствует условиям </w:t>
      </w:r>
      <w:r w:rsidRPr="00AB3C39">
        <w:rPr>
          <w:sz w:val="24"/>
          <w:szCs w:val="24"/>
        </w:rPr>
        <w:t>Договор</w:t>
      </w:r>
      <w:r w:rsidRPr="00AB3C39">
        <w:rPr>
          <w:bCs/>
          <w:sz w:val="24"/>
          <w:szCs w:val="24"/>
          <w:lang w:eastAsia="zh-CN"/>
        </w:rPr>
        <w:t xml:space="preserve">а, в том числе если работы выполнены Подрядчиком с отступлениями, ухудшившими результат, Заказчик вправе потребовать от Подрядчика безвозмездного устранения недостатков. </w:t>
      </w:r>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bCs/>
          <w:sz w:val="24"/>
          <w:szCs w:val="24"/>
          <w:lang w:eastAsia="zh-CN"/>
        </w:rPr>
        <w:t>Подрядчик</w:t>
      </w:r>
      <w:r w:rsidRPr="00AB3C39">
        <w:rPr>
          <w:sz w:val="24"/>
          <w:szCs w:val="24"/>
          <w:lang w:eastAsia="zh-CN"/>
        </w:rPr>
        <w:t xml:space="preserve"> обязан не передавать третьим лицам информацию, используемую для выполнения работ, и сведения о характере выполняемых работ.</w:t>
      </w:r>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sz w:val="24"/>
          <w:szCs w:val="24"/>
          <w:lang w:eastAsia="zh-CN"/>
        </w:rPr>
        <w:t xml:space="preserve">Требования к персоналу </w:t>
      </w:r>
      <w:r w:rsidRPr="00AB3C39">
        <w:rPr>
          <w:bCs/>
          <w:sz w:val="24"/>
          <w:szCs w:val="24"/>
          <w:lang w:eastAsia="zh-CN"/>
        </w:rPr>
        <w:t>Подрядчика</w:t>
      </w:r>
      <w:r w:rsidRPr="00AB3C39">
        <w:rPr>
          <w:sz w:val="24"/>
          <w:szCs w:val="24"/>
          <w:lang w:eastAsia="zh-CN"/>
        </w:rPr>
        <w:t>:</w:t>
      </w:r>
    </w:p>
    <w:p w:rsidR="0081562B" w:rsidRPr="00AB3C39" w:rsidRDefault="0081562B" w:rsidP="0081562B">
      <w:pPr>
        <w:tabs>
          <w:tab w:val="left" w:pos="1134"/>
        </w:tabs>
        <w:ind w:firstLine="567"/>
        <w:jc w:val="both"/>
        <w:rPr>
          <w:sz w:val="24"/>
          <w:szCs w:val="24"/>
        </w:rPr>
      </w:pPr>
      <w:r w:rsidRPr="00AB3C39">
        <w:rPr>
          <w:sz w:val="24"/>
          <w:szCs w:val="24"/>
        </w:rPr>
        <w:t>- персонал должен быть обучен для работы и иметь соответствующие удостоверения по видам технического обслуживания;</w:t>
      </w:r>
    </w:p>
    <w:p w:rsidR="0081562B" w:rsidRPr="00AB3C39" w:rsidRDefault="0081562B" w:rsidP="0081562B">
      <w:pPr>
        <w:tabs>
          <w:tab w:val="left" w:pos="1134"/>
        </w:tabs>
        <w:ind w:firstLine="567"/>
        <w:jc w:val="both"/>
        <w:rPr>
          <w:sz w:val="24"/>
          <w:szCs w:val="24"/>
        </w:rPr>
      </w:pPr>
      <w:r w:rsidRPr="00AB3C39">
        <w:rPr>
          <w:sz w:val="24"/>
          <w:szCs w:val="24"/>
        </w:rPr>
        <w:t>- для иностранных граждан необходимо иметь разрешающие документы согласно требованиям Российской миграционной службы и владеть русским языком.</w:t>
      </w:r>
    </w:p>
    <w:p w:rsidR="0081562B" w:rsidRPr="00AB3C39" w:rsidRDefault="0081562B" w:rsidP="0081562B">
      <w:pPr>
        <w:numPr>
          <w:ilvl w:val="1"/>
          <w:numId w:val="36"/>
        </w:numPr>
        <w:tabs>
          <w:tab w:val="left" w:pos="1134"/>
        </w:tabs>
        <w:suppressAutoHyphens/>
        <w:ind w:left="0" w:firstLine="567"/>
        <w:jc w:val="both"/>
        <w:rPr>
          <w:sz w:val="24"/>
          <w:szCs w:val="24"/>
          <w:lang w:eastAsia="zh-CN"/>
        </w:rPr>
      </w:pPr>
      <w:r w:rsidRPr="00AB3C39">
        <w:rPr>
          <w:bCs/>
          <w:sz w:val="24"/>
          <w:szCs w:val="24"/>
          <w:lang w:eastAsia="zh-CN"/>
        </w:rPr>
        <w:t>Подрядчик самостоятельно обеспечивает свой персонал необходимыми средствами защиты, приборами, инструментом.</w:t>
      </w:r>
    </w:p>
    <w:p w:rsidR="0081562B" w:rsidRPr="00AB3C39" w:rsidRDefault="0081562B" w:rsidP="0081562B">
      <w:pPr>
        <w:rPr>
          <w:b/>
          <w:sz w:val="24"/>
          <w:szCs w:val="24"/>
        </w:rPr>
      </w:pPr>
    </w:p>
    <w:p w:rsidR="0081562B" w:rsidRPr="00355A95" w:rsidRDefault="0081562B" w:rsidP="0081562B">
      <w:pPr>
        <w:pStyle w:val="affff9"/>
        <w:numPr>
          <w:ilvl w:val="0"/>
          <w:numId w:val="37"/>
        </w:numPr>
        <w:suppressAutoHyphens/>
        <w:contextualSpacing/>
        <w:jc w:val="center"/>
        <w:rPr>
          <w:b/>
          <w:spacing w:val="-6"/>
          <w:sz w:val="24"/>
          <w:szCs w:val="24"/>
          <w:lang w:eastAsia="zh-CN"/>
        </w:rPr>
      </w:pPr>
      <w:r w:rsidRPr="00355A95">
        <w:rPr>
          <w:b/>
          <w:spacing w:val="-6"/>
          <w:sz w:val="24"/>
          <w:szCs w:val="24"/>
          <w:lang w:eastAsia="zh-CN"/>
        </w:rPr>
        <w:t>Обстоятельства непреодолимой силы</w:t>
      </w:r>
    </w:p>
    <w:p w:rsidR="0081562B" w:rsidRPr="00C37EB0" w:rsidRDefault="0081562B" w:rsidP="0081562B">
      <w:pPr>
        <w:pStyle w:val="affff9"/>
        <w:numPr>
          <w:ilvl w:val="1"/>
          <w:numId w:val="37"/>
        </w:numPr>
        <w:tabs>
          <w:tab w:val="left" w:pos="1134"/>
        </w:tabs>
        <w:suppressAutoHyphens/>
        <w:ind w:left="0" w:firstLine="567"/>
        <w:contextualSpacing/>
        <w:jc w:val="both"/>
        <w:rPr>
          <w:spacing w:val="6"/>
          <w:sz w:val="24"/>
          <w:szCs w:val="24"/>
          <w:lang w:eastAsia="zh-CN"/>
        </w:rPr>
      </w:pPr>
      <w:proofErr w:type="gramStart"/>
      <w:r w:rsidRPr="00C37EB0">
        <w:rPr>
          <w:spacing w:val="6"/>
          <w:sz w:val="24"/>
          <w:szCs w:val="24"/>
          <w:lang w:eastAsia="zh-CN"/>
        </w:rPr>
        <w:t xml:space="preserve">Стороны освобождаются от ответственности за частичное или полное неисполнение обязательств по настоящему </w:t>
      </w:r>
      <w:r w:rsidRPr="00C37EB0">
        <w:rPr>
          <w:spacing w:val="6"/>
          <w:sz w:val="24"/>
          <w:szCs w:val="24"/>
        </w:rPr>
        <w:t>Договор</w:t>
      </w:r>
      <w:r w:rsidRPr="00C37EB0">
        <w:rPr>
          <w:spacing w:val="6"/>
          <w:sz w:val="24"/>
          <w:szCs w:val="24"/>
          <w:lang w:eastAsia="zh-CN"/>
        </w:rPr>
        <w:t xml:space="preserve">у, если оно явилось следствием обстоятельств непреодолимой силы, которые понимаются как обстоятельства, возникшие </w:t>
      </w:r>
      <w:r w:rsidRPr="00C37EB0">
        <w:rPr>
          <w:spacing w:val="6"/>
          <w:sz w:val="24"/>
          <w:szCs w:val="24"/>
          <w:lang w:eastAsia="zh-CN"/>
        </w:rPr>
        <w:br/>
        <w:t xml:space="preserve">в результате непредвиденных и неотвратимых событий чрезвычайного характера, </w:t>
      </w:r>
      <w:r w:rsidRPr="00C37EB0">
        <w:rPr>
          <w:spacing w:val="6"/>
          <w:sz w:val="24"/>
          <w:szCs w:val="24"/>
          <w:lang w:eastAsia="zh-CN"/>
        </w:rPr>
        <w:br/>
        <w:t>не поддающиеся контролю Сторон, включая наводнение, землетрясение и любые другие стихийные бедствия, а также войну и военные действия, и если эти обстоятельства непосредственно повлияли на исполнение настоящего</w:t>
      </w:r>
      <w:proofErr w:type="gramEnd"/>
      <w:r w:rsidRPr="00C37EB0">
        <w:rPr>
          <w:spacing w:val="6"/>
          <w:sz w:val="24"/>
          <w:szCs w:val="24"/>
          <w:lang w:eastAsia="zh-CN"/>
        </w:rPr>
        <w:t xml:space="preserve"> </w:t>
      </w:r>
      <w:r w:rsidRPr="00C37EB0">
        <w:rPr>
          <w:spacing w:val="6"/>
          <w:sz w:val="24"/>
          <w:szCs w:val="24"/>
        </w:rPr>
        <w:t>Договор</w:t>
      </w:r>
      <w:r w:rsidRPr="00C37EB0">
        <w:rPr>
          <w:spacing w:val="6"/>
          <w:sz w:val="24"/>
          <w:szCs w:val="24"/>
          <w:lang w:eastAsia="zh-CN"/>
        </w:rPr>
        <w:t>а.</w:t>
      </w:r>
    </w:p>
    <w:p w:rsidR="0081562B" w:rsidRPr="00355A95" w:rsidRDefault="0081562B" w:rsidP="0081562B">
      <w:pPr>
        <w:numPr>
          <w:ilvl w:val="1"/>
          <w:numId w:val="37"/>
        </w:numPr>
        <w:tabs>
          <w:tab w:val="left" w:pos="1134"/>
        </w:tabs>
        <w:suppressAutoHyphens/>
        <w:ind w:left="0" w:firstLine="567"/>
        <w:contextualSpacing/>
        <w:jc w:val="both"/>
        <w:rPr>
          <w:spacing w:val="-6"/>
          <w:sz w:val="24"/>
          <w:szCs w:val="24"/>
          <w:lang w:eastAsia="zh-CN"/>
        </w:rPr>
      </w:pPr>
      <w:r w:rsidRPr="00355A95">
        <w:rPr>
          <w:spacing w:val="-6"/>
          <w:sz w:val="24"/>
          <w:szCs w:val="24"/>
          <w:lang w:eastAsia="zh-CN"/>
        </w:rPr>
        <w:t xml:space="preserve">Сторона, которая по причине обстоятельств непреодолимой силы не может исполнить обязательства по настоящему </w:t>
      </w:r>
      <w:r w:rsidRPr="00355A95">
        <w:rPr>
          <w:spacing w:val="-6"/>
          <w:sz w:val="24"/>
          <w:szCs w:val="24"/>
        </w:rPr>
        <w:t>Договор</w:t>
      </w:r>
      <w:r w:rsidRPr="00355A95">
        <w:rPr>
          <w:spacing w:val="-6"/>
          <w:sz w:val="24"/>
          <w:szCs w:val="24"/>
          <w:lang w:eastAsia="zh-CN"/>
        </w:rPr>
        <w:t xml:space="preserve">у, обязана незамедлительно (в течение </w:t>
      </w:r>
      <w:r w:rsidRPr="00355A95">
        <w:rPr>
          <w:spacing w:val="-6"/>
          <w:sz w:val="24"/>
          <w:szCs w:val="24"/>
          <w:lang w:eastAsia="zh-CN"/>
        </w:rPr>
        <w:br/>
        <w:t>1 (одного) рабочего дня)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81562B" w:rsidRPr="00355A95" w:rsidRDefault="0081562B" w:rsidP="0081562B">
      <w:pPr>
        <w:numPr>
          <w:ilvl w:val="1"/>
          <w:numId w:val="37"/>
        </w:numPr>
        <w:tabs>
          <w:tab w:val="left" w:pos="1134"/>
        </w:tabs>
        <w:suppressAutoHyphens/>
        <w:ind w:left="0" w:firstLine="567"/>
        <w:contextualSpacing/>
        <w:jc w:val="both"/>
        <w:rPr>
          <w:spacing w:val="-6"/>
          <w:sz w:val="24"/>
          <w:szCs w:val="24"/>
          <w:lang w:eastAsia="zh-CN"/>
        </w:rPr>
      </w:pPr>
      <w:r w:rsidRPr="00355A95">
        <w:rPr>
          <w:spacing w:val="-6"/>
          <w:sz w:val="24"/>
          <w:szCs w:val="24"/>
          <w:lang w:eastAsia="zh-CN"/>
        </w:rPr>
        <w:t xml:space="preserve">Надлежащим доказательством наличия обстоятельств непреодолимой силы </w:t>
      </w:r>
      <w:r w:rsidRPr="00355A95">
        <w:rPr>
          <w:spacing w:val="-6"/>
          <w:sz w:val="24"/>
          <w:szCs w:val="24"/>
          <w:lang w:eastAsia="zh-CN"/>
        </w:rPr>
        <w:br/>
        <w:t>и их продолжительности будут служить справки, выдаваемые компетентным органом территории, где данное обстоятельство имело место.</w:t>
      </w:r>
    </w:p>
    <w:p w:rsidR="0081562B" w:rsidRPr="00355A95" w:rsidRDefault="0081562B" w:rsidP="0081562B">
      <w:pPr>
        <w:numPr>
          <w:ilvl w:val="1"/>
          <w:numId w:val="37"/>
        </w:numPr>
        <w:tabs>
          <w:tab w:val="left" w:pos="1134"/>
        </w:tabs>
        <w:suppressAutoHyphens/>
        <w:ind w:left="0" w:firstLine="567"/>
        <w:contextualSpacing/>
        <w:jc w:val="both"/>
        <w:rPr>
          <w:spacing w:val="-6"/>
          <w:sz w:val="24"/>
          <w:szCs w:val="24"/>
          <w:lang w:eastAsia="zh-CN"/>
        </w:rPr>
      </w:pPr>
      <w:r w:rsidRPr="00355A95">
        <w:rPr>
          <w:spacing w:val="-6"/>
          <w:sz w:val="24"/>
          <w:szCs w:val="24"/>
          <w:lang w:eastAsia="zh-CN"/>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81562B" w:rsidRPr="00355A95" w:rsidRDefault="0081562B" w:rsidP="00C37EB0">
      <w:pPr>
        <w:numPr>
          <w:ilvl w:val="1"/>
          <w:numId w:val="37"/>
        </w:numPr>
        <w:tabs>
          <w:tab w:val="left" w:pos="284"/>
          <w:tab w:val="left" w:pos="567"/>
          <w:tab w:val="left" w:pos="709"/>
          <w:tab w:val="left" w:pos="993"/>
        </w:tabs>
        <w:suppressAutoHyphens/>
        <w:ind w:left="0" w:firstLine="567"/>
        <w:contextualSpacing/>
        <w:jc w:val="both"/>
        <w:rPr>
          <w:spacing w:val="-6"/>
          <w:sz w:val="24"/>
          <w:szCs w:val="24"/>
          <w:lang w:eastAsia="zh-CN"/>
        </w:rPr>
      </w:pPr>
      <w:proofErr w:type="gramStart"/>
      <w:r w:rsidRPr="00355A95">
        <w:rPr>
          <w:spacing w:val="-6"/>
          <w:sz w:val="24"/>
          <w:szCs w:val="24"/>
          <w:lang w:eastAsia="zh-CN"/>
        </w:rPr>
        <w:t xml:space="preserve">Если какое-либо из обстоятельств непреодолимой силы непосредственно повлияет на выполнение каких-либо обязательств по </w:t>
      </w:r>
      <w:r w:rsidRPr="00355A95">
        <w:rPr>
          <w:spacing w:val="-6"/>
          <w:sz w:val="24"/>
          <w:szCs w:val="24"/>
        </w:rPr>
        <w:t>Договор</w:t>
      </w:r>
      <w:r w:rsidRPr="00355A95">
        <w:rPr>
          <w:spacing w:val="-6"/>
          <w:sz w:val="24"/>
          <w:szCs w:val="24"/>
          <w:lang w:eastAsia="zh-CN"/>
        </w:rPr>
        <w:t xml:space="preserve">у, период их выполнения </w:t>
      </w:r>
      <w:r w:rsidRPr="00355A95">
        <w:rPr>
          <w:spacing w:val="-6"/>
          <w:sz w:val="24"/>
          <w:szCs w:val="24"/>
          <w:lang w:eastAsia="zh-CN"/>
        </w:rPr>
        <w:br/>
        <w:t>по соглашению Сторон может быть продлен на срок действия указанных обстоятельств.</w:t>
      </w:r>
      <w:proofErr w:type="gramEnd"/>
    </w:p>
    <w:p w:rsidR="0081562B" w:rsidRPr="00355A95" w:rsidRDefault="0081562B" w:rsidP="0081562B">
      <w:pPr>
        <w:numPr>
          <w:ilvl w:val="1"/>
          <w:numId w:val="37"/>
        </w:numPr>
        <w:tabs>
          <w:tab w:val="left" w:pos="1134"/>
        </w:tabs>
        <w:suppressAutoHyphens/>
        <w:ind w:left="0" w:firstLine="567"/>
        <w:contextualSpacing/>
        <w:jc w:val="both"/>
        <w:rPr>
          <w:spacing w:val="-6"/>
          <w:sz w:val="24"/>
          <w:szCs w:val="24"/>
          <w:lang w:eastAsia="zh-CN"/>
        </w:rPr>
      </w:pPr>
      <w:r w:rsidRPr="00355A95">
        <w:rPr>
          <w:spacing w:val="-6"/>
          <w:sz w:val="24"/>
          <w:szCs w:val="24"/>
          <w:lang w:eastAsia="zh-CN"/>
        </w:rPr>
        <w:t xml:space="preserve">Если эти обстоятельства будут продолжаться более 1 месяца, Стороны проведут переговоры для обсуждения сложившейся ситуации и поиска возможных путей </w:t>
      </w:r>
      <w:r w:rsidRPr="00355A95">
        <w:rPr>
          <w:spacing w:val="-6"/>
          <w:sz w:val="24"/>
          <w:szCs w:val="24"/>
          <w:lang w:eastAsia="zh-CN"/>
        </w:rPr>
        <w:br/>
        <w:t>ее разрешения.</w:t>
      </w:r>
    </w:p>
    <w:p w:rsidR="0081562B" w:rsidRPr="00355A95" w:rsidRDefault="0081562B" w:rsidP="0081562B">
      <w:pPr>
        <w:numPr>
          <w:ilvl w:val="1"/>
          <w:numId w:val="37"/>
        </w:numPr>
        <w:tabs>
          <w:tab w:val="left" w:pos="1134"/>
        </w:tabs>
        <w:suppressAutoHyphens/>
        <w:ind w:left="0" w:firstLine="567"/>
        <w:contextualSpacing/>
        <w:jc w:val="both"/>
        <w:rPr>
          <w:spacing w:val="-6"/>
          <w:sz w:val="24"/>
          <w:szCs w:val="24"/>
          <w:lang w:eastAsia="zh-CN"/>
        </w:rPr>
      </w:pPr>
      <w:r w:rsidRPr="00355A95">
        <w:rPr>
          <w:spacing w:val="-6"/>
          <w:sz w:val="24"/>
          <w:szCs w:val="24"/>
          <w:lang w:eastAsia="zh-CN"/>
        </w:rPr>
        <w:t xml:space="preserve">Если Стороны не найдут взаимоприемлемого решения, то каждая из Сторон может обратиться в суд с иском об изменении или расторжении </w:t>
      </w:r>
      <w:r w:rsidRPr="00355A95">
        <w:rPr>
          <w:spacing w:val="-6"/>
          <w:sz w:val="24"/>
          <w:szCs w:val="24"/>
        </w:rPr>
        <w:t>Договор</w:t>
      </w:r>
      <w:r w:rsidRPr="00355A95">
        <w:rPr>
          <w:spacing w:val="-6"/>
          <w:sz w:val="24"/>
          <w:szCs w:val="24"/>
          <w:lang w:eastAsia="zh-CN"/>
        </w:rPr>
        <w:t xml:space="preserve">а в связи </w:t>
      </w:r>
      <w:r w:rsidRPr="00355A95">
        <w:rPr>
          <w:spacing w:val="-6"/>
          <w:sz w:val="24"/>
          <w:szCs w:val="24"/>
          <w:lang w:eastAsia="zh-CN"/>
        </w:rPr>
        <w:br/>
        <w:t>с существенным изменением обстоятельств.</w:t>
      </w:r>
    </w:p>
    <w:p w:rsidR="0081562B" w:rsidRDefault="0081562B" w:rsidP="0081562B">
      <w:pPr>
        <w:tabs>
          <w:tab w:val="left" w:pos="1134"/>
        </w:tabs>
        <w:suppressAutoHyphens/>
        <w:ind w:left="567"/>
        <w:contextualSpacing/>
        <w:jc w:val="both"/>
        <w:rPr>
          <w:sz w:val="24"/>
          <w:szCs w:val="24"/>
          <w:lang w:eastAsia="zh-CN"/>
        </w:rPr>
      </w:pPr>
    </w:p>
    <w:p w:rsidR="0081562B" w:rsidRPr="00355A95" w:rsidRDefault="0081562B" w:rsidP="0081562B">
      <w:pPr>
        <w:numPr>
          <w:ilvl w:val="0"/>
          <w:numId w:val="38"/>
        </w:numPr>
        <w:jc w:val="center"/>
        <w:rPr>
          <w:b/>
          <w:sz w:val="24"/>
          <w:szCs w:val="24"/>
        </w:rPr>
      </w:pPr>
      <w:r w:rsidRPr="00355A95">
        <w:rPr>
          <w:b/>
          <w:sz w:val="24"/>
          <w:szCs w:val="24"/>
        </w:rPr>
        <w:t xml:space="preserve">Прочие условия и порядок разрешения споров </w:t>
      </w:r>
    </w:p>
    <w:p w:rsidR="0081562B" w:rsidRPr="00355A95" w:rsidRDefault="0081562B" w:rsidP="0081562B">
      <w:pPr>
        <w:pStyle w:val="affff9"/>
        <w:shd w:val="clear" w:color="auto" w:fill="FFFFFF"/>
        <w:suppressAutoHyphens/>
        <w:ind w:left="0" w:firstLine="567"/>
        <w:jc w:val="both"/>
        <w:rPr>
          <w:spacing w:val="-6"/>
          <w:sz w:val="24"/>
          <w:szCs w:val="24"/>
        </w:rPr>
      </w:pPr>
      <w:r w:rsidRPr="00355A95">
        <w:rPr>
          <w:spacing w:val="-6"/>
          <w:sz w:val="24"/>
          <w:szCs w:val="24"/>
        </w:rPr>
        <w:t xml:space="preserve">8.1. Все споры и разногласия, которые могут возникнуть из настоящего договора или в связи с ним, разрешаются сторонами в досудебном порядке путем направления претензии. </w:t>
      </w:r>
    </w:p>
    <w:p w:rsidR="0081562B" w:rsidRPr="00355A95" w:rsidRDefault="0081562B" w:rsidP="0081562B">
      <w:pPr>
        <w:pStyle w:val="affff9"/>
        <w:shd w:val="clear" w:color="auto" w:fill="FFFFFF"/>
        <w:suppressAutoHyphens/>
        <w:ind w:left="0" w:firstLine="567"/>
        <w:jc w:val="both"/>
        <w:rPr>
          <w:spacing w:val="-6"/>
          <w:sz w:val="24"/>
          <w:szCs w:val="24"/>
        </w:rPr>
      </w:pPr>
      <w:r w:rsidRPr="00355A95">
        <w:rPr>
          <w:spacing w:val="-6"/>
          <w:sz w:val="24"/>
          <w:szCs w:val="24"/>
        </w:rPr>
        <w:t xml:space="preserve">8.2. Срок рассмотрения претензии - 10 календарных дней </w:t>
      </w:r>
      <w:proofErr w:type="gramStart"/>
      <w:r w:rsidRPr="00355A95">
        <w:rPr>
          <w:spacing w:val="-6"/>
          <w:sz w:val="24"/>
          <w:szCs w:val="24"/>
        </w:rPr>
        <w:t>с даты</w:t>
      </w:r>
      <w:proofErr w:type="gramEnd"/>
      <w:r w:rsidRPr="00355A95">
        <w:rPr>
          <w:spacing w:val="-6"/>
          <w:sz w:val="24"/>
          <w:szCs w:val="24"/>
        </w:rPr>
        <w:t xml:space="preserve"> ее получения адресатом. Претензия/ ответ на претензию направляется стороной по почтовому адресу или электронной почте, которые указаны в разделе 9 договора («Адреса и банковские реквизиты сторон»).</w:t>
      </w:r>
    </w:p>
    <w:p w:rsidR="0081562B" w:rsidRPr="00355A95" w:rsidRDefault="0081562B" w:rsidP="0081562B">
      <w:pPr>
        <w:pStyle w:val="affff9"/>
        <w:shd w:val="clear" w:color="auto" w:fill="FFFFFF"/>
        <w:suppressAutoHyphens/>
        <w:ind w:left="0" w:firstLine="567"/>
        <w:jc w:val="both"/>
        <w:rPr>
          <w:spacing w:val="-6"/>
          <w:sz w:val="24"/>
          <w:szCs w:val="24"/>
        </w:rPr>
      </w:pPr>
      <w:r w:rsidRPr="00355A95">
        <w:rPr>
          <w:spacing w:val="-6"/>
          <w:sz w:val="24"/>
          <w:szCs w:val="24"/>
        </w:rPr>
        <w:t xml:space="preserve">8.3. Стороны гарантируют, что они будут получать претензии, направленные посредством электронной почты, по адресам, указанным в договоре. </w:t>
      </w:r>
      <w:proofErr w:type="gramStart"/>
      <w:r w:rsidRPr="00355A95">
        <w:rPr>
          <w:spacing w:val="-6"/>
          <w:sz w:val="24"/>
          <w:szCs w:val="24"/>
        </w:rPr>
        <w:t>Если, несмотря на отправку претензии с надлежащего адреса электронной почты, другая сторона эту претензию не получила либо получила, но с ней не ознакомилась, то претензия считается доставленной адресату, а претензионный порядок – соблюденным.</w:t>
      </w:r>
      <w:r w:rsidRPr="00355A95" w:rsidDel="00AB7C9B">
        <w:rPr>
          <w:spacing w:val="-6"/>
          <w:sz w:val="24"/>
          <w:szCs w:val="24"/>
        </w:rPr>
        <w:t xml:space="preserve"> </w:t>
      </w:r>
      <w:proofErr w:type="gramEnd"/>
    </w:p>
    <w:p w:rsidR="0081562B" w:rsidRPr="00355A95" w:rsidRDefault="0081562B" w:rsidP="0081562B">
      <w:pPr>
        <w:pStyle w:val="affff9"/>
        <w:shd w:val="clear" w:color="auto" w:fill="FFFFFF"/>
        <w:suppressAutoHyphens/>
        <w:ind w:left="0" w:firstLine="567"/>
        <w:jc w:val="both"/>
        <w:rPr>
          <w:spacing w:val="-6"/>
          <w:sz w:val="24"/>
          <w:szCs w:val="24"/>
          <w:lang w:eastAsia="zh-CN"/>
        </w:rPr>
      </w:pPr>
      <w:r w:rsidRPr="00355A95">
        <w:rPr>
          <w:spacing w:val="-6"/>
          <w:sz w:val="24"/>
          <w:szCs w:val="24"/>
          <w:lang w:eastAsia="zh-CN"/>
        </w:rPr>
        <w:t>8.4. При не достижении Сторонами согласия, отказа в удовлетворении претензии либо оставлении претензии без ответа спор подлежит рассмотрению в Арбитражном суде города Санкт-Петербурга и Ленинградской области.</w:t>
      </w:r>
    </w:p>
    <w:p w:rsidR="0081562B" w:rsidRPr="00355A95" w:rsidRDefault="0081562B" w:rsidP="0081562B">
      <w:pPr>
        <w:shd w:val="clear" w:color="auto" w:fill="FFFFFF"/>
        <w:suppressAutoHyphens/>
        <w:ind w:firstLine="567"/>
        <w:jc w:val="both"/>
        <w:rPr>
          <w:spacing w:val="-6"/>
          <w:sz w:val="24"/>
          <w:szCs w:val="24"/>
          <w:lang w:eastAsia="zh-CN"/>
        </w:rPr>
      </w:pPr>
      <w:r w:rsidRPr="00355A95">
        <w:rPr>
          <w:spacing w:val="-6"/>
          <w:sz w:val="24"/>
          <w:szCs w:val="24"/>
          <w:lang w:eastAsia="zh-CN"/>
        </w:rPr>
        <w:t xml:space="preserve">8.5. </w:t>
      </w:r>
      <w:proofErr w:type="gramStart"/>
      <w:r w:rsidRPr="00355A95">
        <w:rPr>
          <w:spacing w:val="-6"/>
          <w:sz w:val="24"/>
          <w:szCs w:val="24"/>
          <w:lang w:eastAsia="zh-CN"/>
        </w:rPr>
        <w:t>Договор</w:t>
      </w:r>
      <w:proofErr w:type="gramEnd"/>
      <w:r w:rsidRPr="00355A95">
        <w:rPr>
          <w:spacing w:val="-6"/>
          <w:sz w:val="24"/>
          <w:szCs w:val="24"/>
          <w:lang w:eastAsia="zh-CN"/>
        </w:rPr>
        <w:t xml:space="preserve"> может быть расторгнут Заказчиком в одностороннем (внесудебном) порядке, если в ходе его исполнения установлены обстоятельства,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81562B" w:rsidRPr="00355A95" w:rsidRDefault="0081562B" w:rsidP="0081562B">
      <w:pPr>
        <w:shd w:val="clear" w:color="auto" w:fill="FFFFFF"/>
        <w:suppressAutoHyphens/>
        <w:ind w:firstLine="567"/>
        <w:jc w:val="both"/>
        <w:rPr>
          <w:spacing w:val="-6"/>
          <w:sz w:val="24"/>
          <w:szCs w:val="24"/>
          <w:lang w:eastAsia="zh-CN"/>
        </w:rPr>
      </w:pPr>
      <w:r w:rsidRPr="00355A95">
        <w:rPr>
          <w:spacing w:val="-6"/>
          <w:sz w:val="24"/>
          <w:szCs w:val="24"/>
          <w:lang w:eastAsia="zh-CN"/>
        </w:rPr>
        <w:t>8.6. Стороны обязаны в течение 5-и календарных дней сообщать друг другу об изменении своего наименования, места нахождения, почтового адреса, номеров телефонов/ факсов, банковских реквизитов и в случае реорганизации.</w:t>
      </w:r>
    </w:p>
    <w:p w:rsidR="0081562B" w:rsidRPr="00355A95" w:rsidRDefault="0081562B" w:rsidP="0081562B">
      <w:pPr>
        <w:shd w:val="clear" w:color="auto" w:fill="FFFFFF"/>
        <w:suppressAutoHyphens/>
        <w:ind w:firstLine="567"/>
        <w:jc w:val="both"/>
        <w:rPr>
          <w:spacing w:val="-6"/>
          <w:sz w:val="24"/>
          <w:szCs w:val="24"/>
          <w:lang w:eastAsia="zh-CN"/>
        </w:rPr>
      </w:pPr>
      <w:r w:rsidRPr="00355A95">
        <w:rPr>
          <w:spacing w:val="-6"/>
          <w:sz w:val="24"/>
          <w:szCs w:val="24"/>
          <w:lang w:eastAsia="zh-CN"/>
        </w:rPr>
        <w:t>8.7. При исполнении настоящего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81562B" w:rsidRPr="00355A95" w:rsidRDefault="0081562B" w:rsidP="0081562B">
      <w:pPr>
        <w:shd w:val="clear" w:color="auto" w:fill="FFFFFF"/>
        <w:suppressAutoHyphens/>
        <w:ind w:firstLine="567"/>
        <w:jc w:val="both"/>
        <w:rPr>
          <w:spacing w:val="-6"/>
          <w:sz w:val="24"/>
          <w:szCs w:val="24"/>
          <w:lang w:eastAsia="zh-CN"/>
        </w:rPr>
      </w:pPr>
      <w:r w:rsidRPr="00355A95">
        <w:rPr>
          <w:spacing w:val="-6"/>
          <w:sz w:val="24"/>
          <w:szCs w:val="24"/>
          <w:lang w:eastAsia="zh-CN"/>
        </w:rPr>
        <w:t xml:space="preserve">8.8. Стороны допускают использование электронных подписей при исполнении </w:t>
      </w:r>
    </w:p>
    <w:p w:rsidR="0081562B" w:rsidRPr="00355A95" w:rsidRDefault="0081562B" w:rsidP="0081562B">
      <w:pPr>
        <w:shd w:val="clear" w:color="auto" w:fill="FFFFFF"/>
        <w:suppressAutoHyphens/>
        <w:jc w:val="both"/>
        <w:rPr>
          <w:spacing w:val="-6"/>
          <w:sz w:val="24"/>
          <w:szCs w:val="24"/>
          <w:lang w:eastAsia="zh-CN"/>
        </w:rPr>
      </w:pPr>
      <w:r w:rsidRPr="00355A95">
        <w:rPr>
          <w:spacing w:val="-6"/>
          <w:sz w:val="24"/>
          <w:szCs w:val="24"/>
          <w:lang w:eastAsia="zh-CN"/>
        </w:rPr>
        <w:t xml:space="preserve">Договора и </w:t>
      </w:r>
      <w:proofErr w:type="gramStart"/>
      <w:r w:rsidRPr="00355A95">
        <w:rPr>
          <w:spacing w:val="-6"/>
          <w:sz w:val="24"/>
          <w:szCs w:val="24"/>
          <w:lang w:eastAsia="zh-CN"/>
        </w:rPr>
        <w:t>совершении</w:t>
      </w:r>
      <w:proofErr w:type="gramEnd"/>
      <w:r w:rsidRPr="00355A95">
        <w:rPr>
          <w:spacing w:val="-6"/>
          <w:sz w:val="24"/>
          <w:szCs w:val="24"/>
          <w:lang w:eastAsia="zh-CN"/>
        </w:rPr>
        <w:t xml:space="preserve"> иных юридически значимых действий по Договору и признают электронные документы, подписанные электронной подписью установленного настоящим Договором, равнозначными документам на бумажном носителе, подписанным собственноручной подписью.</w:t>
      </w:r>
    </w:p>
    <w:p w:rsidR="0081562B" w:rsidRPr="00355A95" w:rsidRDefault="0081562B" w:rsidP="0081562B">
      <w:pPr>
        <w:shd w:val="clear" w:color="auto" w:fill="FFFFFF"/>
        <w:suppressAutoHyphens/>
        <w:ind w:firstLine="567"/>
        <w:jc w:val="both"/>
        <w:rPr>
          <w:spacing w:val="-6"/>
          <w:sz w:val="24"/>
          <w:szCs w:val="24"/>
          <w:lang w:eastAsia="zh-CN"/>
        </w:rPr>
      </w:pPr>
      <w:r w:rsidRPr="00355A95">
        <w:rPr>
          <w:spacing w:val="-6"/>
          <w:sz w:val="24"/>
          <w:szCs w:val="24"/>
          <w:lang w:eastAsia="zh-CN"/>
        </w:rPr>
        <w:t xml:space="preserve">8.9. </w:t>
      </w:r>
      <w:proofErr w:type="gramStart"/>
      <w:r w:rsidRPr="00355A95">
        <w:rPr>
          <w:spacing w:val="-6"/>
          <w:sz w:val="24"/>
          <w:szCs w:val="24"/>
          <w:lang w:eastAsia="zh-CN"/>
        </w:rPr>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355A95">
        <w:rPr>
          <w:spacing w:val="-6"/>
          <w:sz w:val="24"/>
          <w:szCs w:val="24"/>
          <w:lang w:eastAsia="zh-CN"/>
        </w:rPr>
        <w:t>№</w:t>
      </w:r>
      <w:r w:rsidRPr="00355A95">
        <w:rPr>
          <w:spacing w:val="-6"/>
          <w:sz w:val="24"/>
          <w:szCs w:val="24"/>
          <w:lang w:eastAsia="zh-CN"/>
        </w:rPr>
        <w:t>63-ФЗ «Об электронной подписи»).</w:t>
      </w:r>
      <w:proofErr w:type="gramEnd"/>
    </w:p>
    <w:p w:rsidR="0081562B" w:rsidRPr="00355A95" w:rsidRDefault="0081562B" w:rsidP="00C37EB0">
      <w:pPr>
        <w:numPr>
          <w:ilvl w:val="1"/>
          <w:numId w:val="39"/>
        </w:numPr>
        <w:shd w:val="clear" w:color="auto" w:fill="FFFFFF"/>
        <w:tabs>
          <w:tab w:val="left" w:pos="1134"/>
        </w:tabs>
        <w:suppressAutoHyphens/>
        <w:ind w:left="0" w:firstLine="567"/>
        <w:jc w:val="both"/>
        <w:rPr>
          <w:spacing w:val="-6"/>
          <w:sz w:val="24"/>
          <w:szCs w:val="24"/>
          <w:lang w:eastAsia="zh-CN"/>
        </w:rPr>
      </w:pPr>
      <w:bookmarkStart w:id="109" w:name="sub_63"/>
      <w:r w:rsidRPr="00355A95">
        <w:rPr>
          <w:spacing w:val="-6"/>
          <w:sz w:val="24"/>
          <w:szCs w:val="24"/>
          <w:lang w:eastAsia="zh-CN"/>
        </w:rPr>
        <w:t xml:space="preserve">Если в </w:t>
      </w:r>
      <w:bookmarkEnd w:id="109"/>
      <w:r w:rsidRPr="00355A95">
        <w:rPr>
          <w:spacing w:val="-6"/>
          <w:sz w:val="24"/>
          <w:szCs w:val="24"/>
          <w:lang w:eastAsia="zh-CN"/>
        </w:rPr>
        <w:t xml:space="preserve">соответствии с </w:t>
      </w:r>
      <w:proofErr w:type="gramStart"/>
      <w:r w:rsidRPr="00355A95">
        <w:rPr>
          <w:spacing w:val="-6"/>
          <w:sz w:val="24"/>
          <w:szCs w:val="24"/>
          <w:lang w:eastAsia="zh-CN"/>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355A95">
        <w:rPr>
          <w:spacing w:val="-6"/>
          <w:sz w:val="24"/>
          <w:szCs w:val="24"/>
          <w:lang w:eastAsia="zh-CN"/>
        </w:rPr>
        <w:t xml:space="preserve">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81562B" w:rsidRPr="00355A95" w:rsidRDefault="0081562B" w:rsidP="00C37EB0">
      <w:pPr>
        <w:numPr>
          <w:ilvl w:val="1"/>
          <w:numId w:val="39"/>
        </w:numPr>
        <w:shd w:val="clear" w:color="auto" w:fill="FFFFFF"/>
        <w:tabs>
          <w:tab w:val="left" w:pos="1134"/>
        </w:tabs>
        <w:suppressAutoHyphens/>
        <w:ind w:left="0" w:firstLine="567"/>
        <w:jc w:val="both"/>
        <w:rPr>
          <w:spacing w:val="-6"/>
          <w:sz w:val="24"/>
          <w:szCs w:val="24"/>
          <w:lang w:eastAsia="zh-CN"/>
        </w:rPr>
      </w:pPr>
      <w:r w:rsidRPr="00355A95">
        <w:rPr>
          <w:spacing w:val="-6"/>
          <w:sz w:val="24"/>
          <w:szCs w:val="24"/>
          <w:lang w:eastAsia="zh-CN"/>
        </w:rPr>
        <w:t xml:space="preserve">Настоящий Договор составлен в двух оригинальных экземплярах, имеющих одинаковую юридическую силу, один экземпляр находится у Заказчика, второй – </w:t>
      </w:r>
      <w:r w:rsidRPr="00355A95">
        <w:rPr>
          <w:spacing w:val="-6"/>
          <w:sz w:val="24"/>
          <w:szCs w:val="24"/>
          <w:lang w:eastAsia="zh-CN"/>
        </w:rPr>
        <w:br/>
        <w:t>у Подрядчика.</w:t>
      </w:r>
    </w:p>
    <w:p w:rsidR="0081562B" w:rsidRPr="00355A95" w:rsidRDefault="0081562B" w:rsidP="00C37EB0">
      <w:pPr>
        <w:numPr>
          <w:ilvl w:val="1"/>
          <w:numId w:val="39"/>
        </w:numPr>
        <w:shd w:val="clear" w:color="auto" w:fill="FFFFFF"/>
        <w:tabs>
          <w:tab w:val="left" w:pos="993"/>
          <w:tab w:val="left" w:pos="1134"/>
        </w:tabs>
        <w:suppressAutoHyphens/>
        <w:ind w:left="0" w:firstLine="567"/>
        <w:jc w:val="both"/>
        <w:rPr>
          <w:spacing w:val="-6"/>
          <w:sz w:val="24"/>
          <w:szCs w:val="24"/>
          <w:lang w:eastAsia="zh-CN"/>
        </w:rPr>
      </w:pPr>
      <w:r w:rsidRPr="00355A95">
        <w:rPr>
          <w:spacing w:val="-6"/>
          <w:sz w:val="24"/>
          <w:szCs w:val="24"/>
          <w:lang w:eastAsia="zh-CN"/>
        </w:rPr>
        <w:t>Вопросы, не урегулированные настоящим Договором, регулируются действующим законодательством Российской Федерации.</w:t>
      </w:r>
    </w:p>
    <w:p w:rsidR="0081562B" w:rsidRPr="00355A95" w:rsidRDefault="0081562B" w:rsidP="0081562B">
      <w:pPr>
        <w:shd w:val="clear" w:color="auto" w:fill="FFFFFF"/>
        <w:suppressAutoHyphens/>
        <w:ind w:left="567"/>
        <w:jc w:val="both"/>
        <w:rPr>
          <w:spacing w:val="-6"/>
          <w:sz w:val="24"/>
          <w:szCs w:val="24"/>
          <w:lang w:eastAsia="zh-CN"/>
        </w:rPr>
      </w:pPr>
      <w:r w:rsidRPr="00355A95">
        <w:rPr>
          <w:spacing w:val="-6"/>
          <w:sz w:val="24"/>
          <w:szCs w:val="24"/>
          <w:lang w:eastAsia="zh-CN"/>
        </w:rPr>
        <w:t>8.13. Все приложения являются неотъемлемой частью настоящего Договора:</w:t>
      </w:r>
    </w:p>
    <w:p w:rsidR="0081562B" w:rsidRPr="00355A95" w:rsidRDefault="0081562B" w:rsidP="0081562B">
      <w:pPr>
        <w:shd w:val="clear" w:color="auto" w:fill="FFFFFF"/>
        <w:suppressAutoHyphens/>
        <w:ind w:left="567"/>
        <w:jc w:val="both"/>
        <w:rPr>
          <w:spacing w:val="-6"/>
          <w:sz w:val="24"/>
          <w:szCs w:val="24"/>
          <w:lang w:eastAsia="zh-CN"/>
        </w:rPr>
      </w:pPr>
      <w:r w:rsidRPr="00355A95">
        <w:rPr>
          <w:spacing w:val="-6"/>
          <w:sz w:val="24"/>
          <w:szCs w:val="24"/>
          <w:lang w:eastAsia="zh-CN"/>
        </w:rPr>
        <w:t xml:space="preserve">Приложение </w:t>
      </w:r>
      <w:r w:rsidR="00355A95">
        <w:rPr>
          <w:spacing w:val="-6"/>
          <w:sz w:val="24"/>
          <w:szCs w:val="24"/>
          <w:lang w:eastAsia="zh-CN"/>
        </w:rPr>
        <w:t>№</w:t>
      </w:r>
      <w:r w:rsidRPr="00355A95">
        <w:rPr>
          <w:spacing w:val="-6"/>
          <w:sz w:val="24"/>
          <w:szCs w:val="24"/>
          <w:lang w:eastAsia="zh-CN"/>
        </w:rPr>
        <w:t>1 - Техническое задание на выполнение работ.</w:t>
      </w:r>
    </w:p>
    <w:p w:rsidR="0081562B" w:rsidRPr="00355A95" w:rsidRDefault="0081562B" w:rsidP="0081562B">
      <w:pPr>
        <w:tabs>
          <w:tab w:val="left" w:pos="2268"/>
        </w:tabs>
        <w:ind w:firstLine="567"/>
        <w:jc w:val="both"/>
        <w:rPr>
          <w:spacing w:val="-6"/>
          <w:sz w:val="24"/>
          <w:szCs w:val="24"/>
          <w:lang w:eastAsia="zh-CN"/>
        </w:rPr>
      </w:pPr>
      <w:r w:rsidRPr="00355A95">
        <w:rPr>
          <w:spacing w:val="-6"/>
          <w:sz w:val="24"/>
          <w:szCs w:val="24"/>
        </w:rPr>
        <w:t xml:space="preserve">Приложение </w:t>
      </w:r>
      <w:r w:rsidR="00355A95">
        <w:rPr>
          <w:spacing w:val="-6"/>
          <w:sz w:val="24"/>
          <w:szCs w:val="24"/>
        </w:rPr>
        <w:t>№</w:t>
      </w:r>
      <w:r w:rsidRPr="00355A95">
        <w:rPr>
          <w:spacing w:val="-6"/>
          <w:sz w:val="24"/>
          <w:szCs w:val="24"/>
        </w:rPr>
        <w:t xml:space="preserve">2 - Расчет цены Договора. </w:t>
      </w:r>
    </w:p>
    <w:p w:rsidR="0081562B" w:rsidRPr="00355A95" w:rsidRDefault="0081562B" w:rsidP="0081562B">
      <w:pPr>
        <w:tabs>
          <w:tab w:val="left" w:pos="1134"/>
        </w:tabs>
        <w:suppressAutoHyphens/>
        <w:ind w:left="567"/>
        <w:contextualSpacing/>
        <w:jc w:val="both"/>
        <w:rPr>
          <w:spacing w:val="-6"/>
          <w:sz w:val="24"/>
          <w:szCs w:val="24"/>
        </w:rPr>
      </w:pPr>
      <w:r w:rsidRPr="00355A95">
        <w:rPr>
          <w:spacing w:val="-6"/>
          <w:sz w:val="24"/>
          <w:szCs w:val="24"/>
          <w:lang w:eastAsia="zh-CN"/>
        </w:rPr>
        <w:t xml:space="preserve">Приложение </w:t>
      </w:r>
      <w:r w:rsidR="00355A95">
        <w:rPr>
          <w:spacing w:val="-6"/>
          <w:sz w:val="24"/>
          <w:szCs w:val="24"/>
          <w:lang w:eastAsia="zh-CN"/>
        </w:rPr>
        <w:t>№</w:t>
      </w:r>
      <w:r w:rsidRPr="00355A95">
        <w:rPr>
          <w:spacing w:val="-6"/>
          <w:sz w:val="24"/>
          <w:szCs w:val="24"/>
          <w:lang w:eastAsia="zh-CN"/>
        </w:rPr>
        <w:t xml:space="preserve">3 - </w:t>
      </w:r>
      <w:r w:rsidRPr="00355A95">
        <w:rPr>
          <w:spacing w:val="-6"/>
          <w:sz w:val="24"/>
          <w:szCs w:val="24"/>
        </w:rPr>
        <w:t>Антикоррупционные условия</w:t>
      </w:r>
      <w:r w:rsidR="00355A95" w:rsidRPr="00355A95">
        <w:rPr>
          <w:spacing w:val="-6"/>
          <w:sz w:val="24"/>
          <w:szCs w:val="24"/>
        </w:rPr>
        <w:t>.</w:t>
      </w:r>
    </w:p>
    <w:p w:rsidR="0081562B" w:rsidRPr="00355A95" w:rsidRDefault="0081562B" w:rsidP="00355A95">
      <w:pPr>
        <w:tabs>
          <w:tab w:val="left" w:pos="1134"/>
        </w:tabs>
        <w:suppressAutoHyphens/>
        <w:ind w:left="567"/>
        <w:contextualSpacing/>
        <w:jc w:val="both"/>
        <w:rPr>
          <w:spacing w:val="-6"/>
          <w:sz w:val="24"/>
          <w:szCs w:val="24"/>
          <w:lang w:eastAsia="zh-CN"/>
        </w:rPr>
      </w:pPr>
      <w:r w:rsidRPr="00355A95">
        <w:rPr>
          <w:spacing w:val="-6"/>
          <w:sz w:val="24"/>
          <w:szCs w:val="24"/>
        </w:rPr>
        <w:t xml:space="preserve">Приложение </w:t>
      </w:r>
      <w:r w:rsidR="00355A95">
        <w:rPr>
          <w:spacing w:val="-6"/>
          <w:sz w:val="24"/>
          <w:szCs w:val="24"/>
        </w:rPr>
        <w:t>№</w:t>
      </w:r>
      <w:r w:rsidRPr="00355A95">
        <w:rPr>
          <w:spacing w:val="-6"/>
          <w:sz w:val="24"/>
          <w:szCs w:val="24"/>
        </w:rPr>
        <w:t xml:space="preserve">4 - </w:t>
      </w:r>
      <w:r w:rsidRPr="00355A95">
        <w:rPr>
          <w:color w:val="000000"/>
          <w:spacing w:val="-6"/>
          <w:sz w:val="24"/>
          <w:szCs w:val="24"/>
        </w:rPr>
        <w:t>Привлечение субподрядчиков</w:t>
      </w:r>
      <w:r w:rsidR="00355A95" w:rsidRPr="00355A95">
        <w:rPr>
          <w:color w:val="000000"/>
          <w:spacing w:val="-6"/>
          <w:sz w:val="24"/>
          <w:szCs w:val="24"/>
        </w:rPr>
        <w:t>.</w:t>
      </w:r>
    </w:p>
    <w:p w:rsidR="00355A95" w:rsidRPr="00355A95" w:rsidRDefault="00355A95" w:rsidP="00355A95">
      <w:pPr>
        <w:tabs>
          <w:tab w:val="left" w:pos="1134"/>
        </w:tabs>
        <w:suppressAutoHyphens/>
        <w:ind w:left="567"/>
        <w:contextualSpacing/>
        <w:jc w:val="both"/>
        <w:rPr>
          <w:sz w:val="24"/>
          <w:szCs w:val="24"/>
          <w:lang w:eastAsia="zh-CN"/>
        </w:rPr>
      </w:pPr>
    </w:p>
    <w:p w:rsidR="0081562B" w:rsidRPr="00355A95" w:rsidRDefault="0081562B" w:rsidP="0081562B">
      <w:pPr>
        <w:numPr>
          <w:ilvl w:val="0"/>
          <w:numId w:val="39"/>
        </w:numPr>
        <w:jc w:val="center"/>
        <w:rPr>
          <w:b/>
          <w:bCs/>
          <w:spacing w:val="-6"/>
          <w:sz w:val="24"/>
          <w:szCs w:val="24"/>
          <w:lang w:eastAsia="zh-CN"/>
        </w:rPr>
      </w:pPr>
      <w:r w:rsidRPr="00355A95">
        <w:rPr>
          <w:b/>
          <w:bCs/>
          <w:spacing w:val="-6"/>
          <w:sz w:val="24"/>
          <w:szCs w:val="24"/>
          <w:lang w:eastAsia="zh-CN"/>
        </w:rPr>
        <w:t>Адреса и банковские реквизиты сторон</w:t>
      </w:r>
    </w:p>
    <w:p w:rsidR="0081562B" w:rsidRPr="00355A95" w:rsidRDefault="0081562B" w:rsidP="00355A95">
      <w:pPr>
        <w:rPr>
          <w:spacing w:val="-6"/>
          <w:sz w:val="24"/>
          <w:szCs w:val="24"/>
        </w:rPr>
      </w:pPr>
    </w:p>
    <w:tbl>
      <w:tblPr>
        <w:tblW w:w="9833" w:type="dxa"/>
        <w:tblLook w:val="04A0" w:firstRow="1" w:lastRow="0" w:firstColumn="1" w:lastColumn="0" w:noHBand="0" w:noVBand="1"/>
      </w:tblPr>
      <w:tblGrid>
        <w:gridCol w:w="4667"/>
        <w:gridCol w:w="280"/>
        <w:gridCol w:w="4886"/>
      </w:tblGrid>
      <w:tr w:rsidR="0081562B" w:rsidRPr="00355A95" w:rsidTr="0086271C">
        <w:trPr>
          <w:trHeight w:val="4235"/>
        </w:trPr>
        <w:tc>
          <w:tcPr>
            <w:tcW w:w="4667" w:type="dxa"/>
            <w:shd w:val="clear" w:color="auto" w:fill="auto"/>
          </w:tcPr>
          <w:p w:rsidR="0081562B" w:rsidRPr="00355A95" w:rsidRDefault="0081562B" w:rsidP="0086271C">
            <w:pPr>
              <w:rPr>
                <w:b/>
                <w:spacing w:val="-6"/>
                <w:sz w:val="24"/>
                <w:szCs w:val="24"/>
              </w:rPr>
            </w:pPr>
            <w:r w:rsidRPr="00355A95">
              <w:rPr>
                <w:b/>
                <w:spacing w:val="-6"/>
                <w:sz w:val="24"/>
                <w:szCs w:val="24"/>
              </w:rPr>
              <w:t>Подрядчик:</w:t>
            </w:r>
          </w:p>
          <w:p w:rsidR="0081562B" w:rsidRPr="00355A95" w:rsidRDefault="0081562B" w:rsidP="0086271C">
            <w:pPr>
              <w:rPr>
                <w:spacing w:val="-6"/>
                <w:sz w:val="24"/>
                <w:szCs w:val="24"/>
              </w:rPr>
            </w:pPr>
          </w:p>
        </w:tc>
        <w:tc>
          <w:tcPr>
            <w:tcW w:w="280" w:type="dxa"/>
            <w:shd w:val="clear" w:color="auto" w:fill="auto"/>
          </w:tcPr>
          <w:p w:rsidR="0081562B" w:rsidRPr="00355A95" w:rsidRDefault="0081562B" w:rsidP="0086271C">
            <w:pPr>
              <w:rPr>
                <w:spacing w:val="-6"/>
                <w:sz w:val="24"/>
                <w:szCs w:val="24"/>
              </w:rPr>
            </w:pPr>
          </w:p>
        </w:tc>
        <w:tc>
          <w:tcPr>
            <w:tcW w:w="4886" w:type="dxa"/>
            <w:shd w:val="clear" w:color="auto" w:fill="auto"/>
          </w:tcPr>
          <w:p w:rsidR="0081562B" w:rsidRPr="00355A95" w:rsidRDefault="0081562B" w:rsidP="0086271C">
            <w:pPr>
              <w:rPr>
                <w:b/>
                <w:spacing w:val="-6"/>
                <w:sz w:val="24"/>
                <w:szCs w:val="24"/>
              </w:rPr>
            </w:pPr>
            <w:r w:rsidRPr="00355A95">
              <w:rPr>
                <w:b/>
                <w:spacing w:val="-6"/>
                <w:sz w:val="24"/>
                <w:szCs w:val="24"/>
              </w:rPr>
              <w:t>Заказчик:</w:t>
            </w:r>
          </w:p>
          <w:p w:rsidR="0081562B" w:rsidRPr="00355A95" w:rsidRDefault="0081562B" w:rsidP="0086271C">
            <w:pPr>
              <w:rPr>
                <w:b/>
                <w:spacing w:val="-6"/>
                <w:sz w:val="24"/>
                <w:szCs w:val="24"/>
              </w:rPr>
            </w:pPr>
            <w:r w:rsidRPr="00355A95">
              <w:rPr>
                <w:b/>
                <w:spacing w:val="-6"/>
                <w:sz w:val="24"/>
                <w:szCs w:val="24"/>
              </w:rPr>
              <w:t>ФГУП «Росморпорт»</w:t>
            </w:r>
          </w:p>
          <w:p w:rsidR="00C37EB0" w:rsidRDefault="0081562B" w:rsidP="0086271C">
            <w:pPr>
              <w:rPr>
                <w:spacing w:val="-6"/>
                <w:sz w:val="24"/>
                <w:szCs w:val="24"/>
              </w:rPr>
            </w:pPr>
            <w:r w:rsidRPr="00355A95">
              <w:rPr>
                <w:spacing w:val="-6"/>
                <w:sz w:val="24"/>
                <w:szCs w:val="24"/>
              </w:rPr>
              <w:t xml:space="preserve">127055, Москва, ул. </w:t>
            </w:r>
            <w:proofErr w:type="spellStart"/>
            <w:r w:rsidRPr="00355A95">
              <w:rPr>
                <w:spacing w:val="-6"/>
                <w:sz w:val="24"/>
                <w:szCs w:val="24"/>
              </w:rPr>
              <w:t>Сущевская</w:t>
            </w:r>
            <w:proofErr w:type="spellEnd"/>
            <w:r w:rsidRPr="00355A95">
              <w:rPr>
                <w:spacing w:val="-6"/>
                <w:sz w:val="24"/>
                <w:szCs w:val="24"/>
              </w:rPr>
              <w:t xml:space="preserve">, д. 19, стр. 7. Северо-Западный бассейновый филиал </w:t>
            </w:r>
          </w:p>
          <w:p w:rsidR="0081562B" w:rsidRPr="00355A95" w:rsidRDefault="0081562B" w:rsidP="0086271C">
            <w:pPr>
              <w:rPr>
                <w:b/>
                <w:spacing w:val="-6"/>
                <w:sz w:val="24"/>
                <w:szCs w:val="24"/>
              </w:rPr>
            </w:pPr>
            <w:r w:rsidRPr="00355A95">
              <w:rPr>
                <w:spacing w:val="-6"/>
                <w:sz w:val="24"/>
                <w:szCs w:val="24"/>
              </w:rPr>
              <w:t>ФГУП «Росморпорт»</w:t>
            </w:r>
          </w:p>
          <w:p w:rsidR="0081562B" w:rsidRPr="00355A95" w:rsidRDefault="0081562B" w:rsidP="0086271C">
            <w:pPr>
              <w:rPr>
                <w:spacing w:val="-6"/>
                <w:sz w:val="24"/>
                <w:szCs w:val="24"/>
              </w:rPr>
            </w:pPr>
            <w:r w:rsidRPr="00355A95">
              <w:rPr>
                <w:spacing w:val="-6"/>
                <w:sz w:val="24"/>
                <w:szCs w:val="24"/>
              </w:rPr>
              <w:t>198035, Санкт-Петербург, ул. Гапсальская, 8</w:t>
            </w:r>
          </w:p>
          <w:p w:rsidR="0081562B" w:rsidRPr="00355A95" w:rsidRDefault="0081562B" w:rsidP="0086271C">
            <w:pPr>
              <w:rPr>
                <w:spacing w:val="-6"/>
                <w:sz w:val="24"/>
                <w:szCs w:val="24"/>
              </w:rPr>
            </w:pPr>
            <w:r w:rsidRPr="00355A95">
              <w:rPr>
                <w:spacing w:val="-6"/>
                <w:sz w:val="24"/>
                <w:szCs w:val="24"/>
              </w:rPr>
              <w:t>т/ф./ факс 380-70-07 / 327-40-23</w:t>
            </w:r>
          </w:p>
          <w:p w:rsidR="0081562B" w:rsidRPr="00355A95" w:rsidRDefault="0081562B" w:rsidP="0086271C">
            <w:pPr>
              <w:rPr>
                <w:spacing w:val="-6"/>
                <w:sz w:val="24"/>
                <w:szCs w:val="24"/>
              </w:rPr>
            </w:pPr>
            <w:r w:rsidRPr="00355A95">
              <w:rPr>
                <w:spacing w:val="-6"/>
                <w:sz w:val="24"/>
                <w:szCs w:val="24"/>
              </w:rPr>
              <w:t>ИНН 7702352454/ КПП 780502001</w:t>
            </w:r>
          </w:p>
          <w:p w:rsidR="0081562B" w:rsidRPr="00355A95" w:rsidRDefault="0081562B" w:rsidP="0086271C">
            <w:pPr>
              <w:rPr>
                <w:spacing w:val="-6"/>
                <w:sz w:val="24"/>
                <w:szCs w:val="24"/>
              </w:rPr>
            </w:pPr>
            <w:proofErr w:type="gramStart"/>
            <w:r w:rsidRPr="00355A95">
              <w:rPr>
                <w:spacing w:val="-6"/>
                <w:sz w:val="24"/>
                <w:szCs w:val="24"/>
              </w:rPr>
              <w:t>р</w:t>
            </w:r>
            <w:proofErr w:type="gramEnd"/>
            <w:r w:rsidRPr="00355A95">
              <w:rPr>
                <w:spacing w:val="-6"/>
                <w:sz w:val="24"/>
                <w:szCs w:val="24"/>
              </w:rPr>
              <w:t>/с 40502810455000100003</w:t>
            </w:r>
          </w:p>
          <w:p w:rsidR="0081562B" w:rsidRPr="00355A95" w:rsidRDefault="0081562B" w:rsidP="0086271C">
            <w:pPr>
              <w:rPr>
                <w:spacing w:val="-6"/>
                <w:sz w:val="24"/>
                <w:szCs w:val="24"/>
              </w:rPr>
            </w:pPr>
            <w:r w:rsidRPr="00355A95">
              <w:rPr>
                <w:spacing w:val="-6"/>
                <w:sz w:val="24"/>
                <w:szCs w:val="24"/>
              </w:rPr>
              <w:t xml:space="preserve">в Северо-Западный банк </w:t>
            </w:r>
          </w:p>
          <w:p w:rsidR="0081562B" w:rsidRPr="00355A95" w:rsidRDefault="0081562B" w:rsidP="0086271C">
            <w:pPr>
              <w:rPr>
                <w:spacing w:val="-6"/>
                <w:sz w:val="24"/>
                <w:szCs w:val="24"/>
              </w:rPr>
            </w:pPr>
            <w:r w:rsidRPr="00355A95">
              <w:rPr>
                <w:spacing w:val="-6"/>
                <w:sz w:val="24"/>
                <w:szCs w:val="24"/>
              </w:rPr>
              <w:t>ПАО Сбербанк, г. Санкт-Петербург</w:t>
            </w:r>
          </w:p>
          <w:p w:rsidR="0081562B" w:rsidRPr="00355A95" w:rsidRDefault="0081562B" w:rsidP="0086271C">
            <w:pPr>
              <w:rPr>
                <w:spacing w:val="-6"/>
                <w:sz w:val="24"/>
                <w:szCs w:val="24"/>
              </w:rPr>
            </w:pPr>
            <w:r w:rsidRPr="00355A95">
              <w:rPr>
                <w:spacing w:val="-6"/>
                <w:sz w:val="24"/>
                <w:szCs w:val="24"/>
              </w:rPr>
              <w:t xml:space="preserve">к/с 30101810500000000653 </w:t>
            </w:r>
          </w:p>
          <w:p w:rsidR="0081562B" w:rsidRPr="00355A95" w:rsidRDefault="0081562B" w:rsidP="0086271C">
            <w:pPr>
              <w:rPr>
                <w:spacing w:val="-6"/>
                <w:sz w:val="24"/>
                <w:szCs w:val="24"/>
              </w:rPr>
            </w:pPr>
            <w:r w:rsidRPr="00355A95">
              <w:rPr>
                <w:spacing w:val="-6"/>
                <w:sz w:val="24"/>
                <w:szCs w:val="24"/>
              </w:rPr>
              <w:t>БИК 044030653</w:t>
            </w:r>
          </w:p>
          <w:p w:rsidR="0081562B" w:rsidRPr="00355A95" w:rsidRDefault="0081562B" w:rsidP="0086271C">
            <w:pPr>
              <w:rPr>
                <w:spacing w:val="-6"/>
                <w:sz w:val="24"/>
                <w:szCs w:val="24"/>
              </w:rPr>
            </w:pPr>
          </w:p>
          <w:p w:rsidR="0081562B" w:rsidRPr="00355A95" w:rsidRDefault="0081562B" w:rsidP="0086271C">
            <w:pPr>
              <w:rPr>
                <w:spacing w:val="-6"/>
                <w:sz w:val="24"/>
                <w:szCs w:val="24"/>
              </w:rPr>
            </w:pPr>
          </w:p>
          <w:p w:rsidR="0081562B" w:rsidRPr="00355A95" w:rsidRDefault="0081562B" w:rsidP="0086271C">
            <w:pPr>
              <w:rPr>
                <w:spacing w:val="-6"/>
                <w:sz w:val="24"/>
                <w:szCs w:val="24"/>
              </w:rPr>
            </w:pPr>
            <w:r w:rsidRPr="00355A95">
              <w:rPr>
                <w:spacing w:val="-6"/>
                <w:sz w:val="24"/>
                <w:szCs w:val="24"/>
              </w:rPr>
              <w:t xml:space="preserve">_________________ С.В. </w:t>
            </w:r>
            <w:proofErr w:type="spellStart"/>
            <w:r w:rsidRPr="00355A95">
              <w:rPr>
                <w:spacing w:val="-6"/>
                <w:sz w:val="24"/>
                <w:szCs w:val="24"/>
              </w:rPr>
              <w:t>Пылин</w:t>
            </w:r>
            <w:proofErr w:type="spellEnd"/>
          </w:p>
        </w:tc>
      </w:tr>
    </w:tbl>
    <w:p w:rsidR="00B96DCD" w:rsidRPr="00304258" w:rsidRDefault="00304258" w:rsidP="00304258">
      <w:pPr>
        <w:spacing w:after="160" w:line="259" w:lineRule="auto"/>
        <w:rPr>
          <w:sz w:val="24"/>
          <w:szCs w:val="24"/>
        </w:rPr>
      </w:pPr>
      <w:r>
        <w:rPr>
          <w:sz w:val="28"/>
          <w:szCs w:val="28"/>
        </w:rPr>
        <w:t xml:space="preserve">                                                                                                                     </w:t>
      </w:r>
      <w:r>
        <w:rPr>
          <w:sz w:val="24"/>
          <w:szCs w:val="24"/>
        </w:rPr>
        <w:t>Приложение №</w:t>
      </w:r>
      <w:r w:rsidR="00B96DCD" w:rsidRPr="00304258">
        <w:rPr>
          <w:sz w:val="24"/>
          <w:szCs w:val="24"/>
        </w:rPr>
        <w:t>1</w:t>
      </w:r>
    </w:p>
    <w:p w:rsidR="00B96DCD" w:rsidRPr="00304258" w:rsidRDefault="00304258" w:rsidP="00304258">
      <w:pPr>
        <w:rPr>
          <w:sz w:val="24"/>
          <w:szCs w:val="24"/>
        </w:rPr>
      </w:pPr>
      <w:r>
        <w:rPr>
          <w:sz w:val="24"/>
          <w:szCs w:val="24"/>
        </w:rPr>
        <w:t xml:space="preserve">                                                                                                   </w:t>
      </w:r>
      <w:r w:rsidR="00B96DCD" w:rsidRPr="00304258">
        <w:rPr>
          <w:sz w:val="24"/>
          <w:szCs w:val="24"/>
        </w:rPr>
        <w:t xml:space="preserve">к договору </w:t>
      </w:r>
      <w:r w:rsidR="00227290">
        <w:rPr>
          <w:sz w:val="24"/>
          <w:szCs w:val="24"/>
        </w:rPr>
        <w:t>№</w:t>
      </w:r>
      <w:r w:rsidR="00B96DCD" w:rsidRPr="00304258">
        <w:rPr>
          <w:sz w:val="24"/>
          <w:szCs w:val="24"/>
        </w:rPr>
        <w:t>_________</w:t>
      </w:r>
      <w:proofErr w:type="gramStart"/>
      <w:r w:rsidR="00B96DCD" w:rsidRPr="00304258">
        <w:rPr>
          <w:sz w:val="24"/>
          <w:szCs w:val="24"/>
        </w:rPr>
        <w:t>от</w:t>
      </w:r>
      <w:proofErr w:type="gramEnd"/>
      <w:r w:rsidR="00B96DCD" w:rsidRPr="00304258">
        <w:rPr>
          <w:sz w:val="24"/>
          <w:szCs w:val="24"/>
        </w:rPr>
        <w:t xml:space="preserve">  _________</w:t>
      </w:r>
    </w:p>
    <w:p w:rsidR="00B96DCD" w:rsidRPr="00304258" w:rsidRDefault="00B96DCD" w:rsidP="001C06BD">
      <w:pPr>
        <w:rPr>
          <w:sz w:val="24"/>
          <w:szCs w:val="24"/>
        </w:rPr>
      </w:pPr>
    </w:p>
    <w:p w:rsidR="0070190C" w:rsidRDefault="0070190C" w:rsidP="0070190C">
      <w:pPr>
        <w:tabs>
          <w:tab w:val="num" w:pos="1276"/>
        </w:tabs>
        <w:autoSpaceDE w:val="0"/>
        <w:autoSpaceDN w:val="0"/>
        <w:jc w:val="center"/>
        <w:rPr>
          <w:b/>
          <w:sz w:val="24"/>
          <w:szCs w:val="24"/>
        </w:rPr>
      </w:pPr>
      <w:r w:rsidRPr="00B92F77">
        <w:rPr>
          <w:b/>
          <w:sz w:val="24"/>
          <w:szCs w:val="24"/>
        </w:rPr>
        <w:t>ТЕХНИЧЕСКОЕ ЗАДАНИЕ</w:t>
      </w:r>
    </w:p>
    <w:p w:rsidR="0070190C" w:rsidRPr="0009527E" w:rsidRDefault="0070190C" w:rsidP="0070190C">
      <w:pPr>
        <w:tabs>
          <w:tab w:val="num" w:pos="1276"/>
        </w:tabs>
        <w:autoSpaceDE w:val="0"/>
        <w:autoSpaceDN w:val="0"/>
        <w:jc w:val="center"/>
        <w:rPr>
          <w:b/>
          <w:sz w:val="24"/>
          <w:szCs w:val="24"/>
        </w:rPr>
      </w:pPr>
    </w:p>
    <w:p w:rsidR="0070190C" w:rsidRPr="00017DBF" w:rsidRDefault="0070190C" w:rsidP="0070190C">
      <w:pPr>
        <w:spacing w:after="200" w:line="276" w:lineRule="auto"/>
        <w:jc w:val="center"/>
        <w:rPr>
          <w:rFonts w:eastAsia="Calibri"/>
          <w:bCs/>
          <w:sz w:val="24"/>
          <w:szCs w:val="24"/>
          <w:lang w:eastAsia="en-US"/>
        </w:rPr>
      </w:pPr>
      <w:r w:rsidRPr="0009527E">
        <w:rPr>
          <w:rFonts w:eastAsia="Calibri"/>
          <w:bCs/>
          <w:sz w:val="24"/>
          <w:szCs w:val="24"/>
          <w:lang w:eastAsia="en-US"/>
        </w:rPr>
        <w:t xml:space="preserve">на выполнение работ по техническому обслуживанию и эксплуатации электрических сетей причалов </w:t>
      </w:r>
      <w:r>
        <w:rPr>
          <w:rFonts w:eastAsia="Calibri"/>
          <w:bCs/>
          <w:sz w:val="24"/>
          <w:szCs w:val="24"/>
          <w:lang w:eastAsia="en-US"/>
        </w:rPr>
        <w:t>№</w:t>
      </w:r>
      <w:r w:rsidRPr="0009527E">
        <w:rPr>
          <w:rFonts w:eastAsia="Calibri"/>
          <w:bCs/>
          <w:sz w:val="24"/>
          <w:szCs w:val="24"/>
          <w:lang w:eastAsia="en-US"/>
        </w:rPr>
        <w:t>8, 9, 28, 33, 84, 89, 90 в морском порту Большой порт Санкт-Петербург</w:t>
      </w:r>
    </w:p>
    <w:p w:rsidR="0070190C" w:rsidRPr="0070190C" w:rsidRDefault="0070190C" w:rsidP="0070190C">
      <w:pPr>
        <w:widowControl w:val="0"/>
        <w:shd w:val="clear" w:color="auto" w:fill="FFFFFF"/>
        <w:spacing w:before="120"/>
        <w:ind w:firstLine="709"/>
        <w:jc w:val="both"/>
        <w:outlineLvl w:val="0"/>
        <w:rPr>
          <w:b/>
          <w:sz w:val="24"/>
          <w:szCs w:val="24"/>
          <w:lang w:val="en-US"/>
        </w:rPr>
      </w:pPr>
      <w:bookmarkStart w:id="110" w:name="_Toc29827020"/>
      <w:r w:rsidRPr="002C31B6">
        <w:rPr>
          <w:b/>
          <w:sz w:val="24"/>
          <w:szCs w:val="24"/>
        </w:rPr>
        <w:t xml:space="preserve">1. </w:t>
      </w:r>
      <w:r w:rsidRPr="002C31B6">
        <w:rPr>
          <w:b/>
          <w:bCs/>
          <w:sz w:val="24"/>
          <w:szCs w:val="24"/>
        </w:rPr>
        <w:t xml:space="preserve">Наименование работ: </w:t>
      </w:r>
      <w:r w:rsidRPr="002C31B6">
        <w:rPr>
          <w:sz w:val="24"/>
          <w:szCs w:val="24"/>
        </w:rPr>
        <w:t>работы по техническому обслуживанию, технической эксплуатации</w:t>
      </w:r>
      <w:r>
        <w:rPr>
          <w:sz w:val="24"/>
          <w:szCs w:val="24"/>
        </w:rPr>
        <w:t xml:space="preserve"> электрических сетей причалов №№8,9,28,33,84,89,</w:t>
      </w:r>
      <w:r w:rsidRPr="000C43A7">
        <w:rPr>
          <w:sz w:val="24"/>
          <w:szCs w:val="24"/>
        </w:rPr>
        <w:t>90</w:t>
      </w:r>
      <w:r>
        <w:rPr>
          <w:sz w:val="24"/>
          <w:szCs w:val="24"/>
        </w:rPr>
        <w:t xml:space="preserve"> ФГУП «Росморпорт».</w:t>
      </w:r>
      <w:r>
        <w:rPr>
          <w:sz w:val="24"/>
          <w:szCs w:val="24"/>
        </w:rPr>
        <w:br/>
      </w:r>
      <w:r>
        <w:rPr>
          <w:sz w:val="24"/>
          <w:szCs w:val="24"/>
        </w:rPr>
        <w:tab/>
      </w:r>
      <w:r w:rsidRPr="00677081">
        <w:rPr>
          <w:b/>
          <w:sz w:val="24"/>
          <w:szCs w:val="24"/>
        </w:rPr>
        <w:t>2.</w:t>
      </w:r>
      <w:r>
        <w:rPr>
          <w:b/>
          <w:sz w:val="24"/>
          <w:szCs w:val="24"/>
        </w:rPr>
        <w:t xml:space="preserve"> Перечень обслуживаемых объектов.</w:t>
      </w:r>
      <w:bookmarkEnd w:id="11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655"/>
      </w:tblGrid>
      <w:tr w:rsidR="0070190C" w:rsidRPr="00677081" w:rsidTr="0070190C">
        <w:trPr>
          <w:trHeight w:val="324"/>
        </w:trPr>
        <w:tc>
          <w:tcPr>
            <w:tcW w:w="2410" w:type="dxa"/>
          </w:tcPr>
          <w:p w:rsidR="0070190C" w:rsidRPr="00677081" w:rsidRDefault="0070190C" w:rsidP="0070190C">
            <w:pPr>
              <w:widowControl w:val="0"/>
              <w:shd w:val="clear" w:color="auto" w:fill="FFFFFF"/>
              <w:ind w:left="19" w:firstLine="709"/>
              <w:jc w:val="both"/>
              <w:outlineLvl w:val="0"/>
              <w:rPr>
                <w:b/>
              </w:rPr>
            </w:pPr>
            <w:bookmarkStart w:id="111" w:name="_Toc29827021"/>
            <w:r w:rsidRPr="00677081">
              <w:rPr>
                <w:b/>
              </w:rPr>
              <w:t>№ причала</w:t>
            </w:r>
            <w:bookmarkEnd w:id="111"/>
            <w:r w:rsidRPr="00677081">
              <w:rPr>
                <w:b/>
              </w:rPr>
              <w:t xml:space="preserve"> </w:t>
            </w:r>
          </w:p>
        </w:tc>
        <w:tc>
          <w:tcPr>
            <w:tcW w:w="7655" w:type="dxa"/>
          </w:tcPr>
          <w:p w:rsidR="0070190C" w:rsidRPr="00677081" w:rsidRDefault="0070190C" w:rsidP="0070190C">
            <w:pPr>
              <w:widowControl w:val="0"/>
              <w:shd w:val="clear" w:color="auto" w:fill="FFFFFF"/>
              <w:ind w:left="19" w:firstLine="709"/>
              <w:jc w:val="both"/>
              <w:outlineLvl w:val="0"/>
              <w:rPr>
                <w:b/>
              </w:rPr>
            </w:pPr>
            <w:bookmarkStart w:id="112" w:name="_Toc29827022"/>
            <w:r w:rsidRPr="00677081">
              <w:rPr>
                <w:b/>
              </w:rPr>
              <w:t>Обслуживаемые объекты</w:t>
            </w:r>
            <w:bookmarkEnd w:id="112"/>
          </w:p>
        </w:tc>
      </w:tr>
      <w:tr w:rsidR="0070190C" w:rsidRPr="00677081" w:rsidTr="0070190C">
        <w:trPr>
          <w:trHeight w:val="1169"/>
        </w:trPr>
        <w:tc>
          <w:tcPr>
            <w:tcW w:w="2410" w:type="dxa"/>
            <w:vAlign w:val="center"/>
          </w:tcPr>
          <w:p w:rsidR="0070190C" w:rsidRPr="00677081" w:rsidRDefault="0070190C" w:rsidP="0070190C">
            <w:pPr>
              <w:widowControl w:val="0"/>
              <w:shd w:val="clear" w:color="auto" w:fill="FFFFFF"/>
              <w:outlineLvl w:val="0"/>
              <w:rPr>
                <w:b/>
              </w:rPr>
            </w:pPr>
            <w:bookmarkStart w:id="113" w:name="_Toc29827023"/>
            <w:r w:rsidRPr="00677081">
              <w:rPr>
                <w:b/>
              </w:rPr>
              <w:t>Причал №8</w:t>
            </w:r>
            <w:bookmarkEnd w:id="113"/>
          </w:p>
        </w:tc>
        <w:tc>
          <w:tcPr>
            <w:tcW w:w="7655" w:type="dxa"/>
          </w:tcPr>
          <w:p w:rsidR="0070190C" w:rsidRPr="00677081" w:rsidRDefault="0070190C" w:rsidP="0070190C">
            <w:pPr>
              <w:widowControl w:val="0"/>
              <w:shd w:val="clear" w:color="auto" w:fill="FFFFFF"/>
              <w:jc w:val="both"/>
              <w:outlineLvl w:val="0"/>
            </w:pPr>
            <w:bookmarkStart w:id="114" w:name="_Toc29827024"/>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rsidRPr="00677081">
              <w:t>№Ф020008683</w:t>
            </w:r>
            <w:r>
              <w:t xml:space="preserve"> </w:t>
            </w:r>
            <w:r w:rsidRPr="00677081">
              <w:t>Силовой трансформатор ТМГ-1000/10(6)-0.4</w:t>
            </w:r>
            <w:r>
              <w:t xml:space="preserve"> </w:t>
            </w:r>
            <w:r w:rsidRPr="00677081">
              <w:t>инв.</w:t>
            </w:r>
            <w:r>
              <w:t>№</w:t>
            </w:r>
            <w:r w:rsidRPr="00677081">
              <w:t>Ф020009013</w:t>
            </w:r>
            <w:bookmarkEnd w:id="114"/>
            <w:r>
              <w:t xml:space="preserve"> </w:t>
            </w:r>
          </w:p>
          <w:p w:rsidR="0070190C" w:rsidRPr="00677081" w:rsidRDefault="0070190C" w:rsidP="0070190C">
            <w:pPr>
              <w:widowControl w:val="0"/>
              <w:shd w:val="clear" w:color="auto" w:fill="FFFFFF"/>
              <w:jc w:val="both"/>
              <w:outlineLvl w:val="0"/>
            </w:pPr>
            <w:bookmarkStart w:id="115" w:name="_Toc29827025"/>
            <w:r w:rsidRPr="00677081">
              <w:t xml:space="preserve">Вакуумный выключатель </w:t>
            </w:r>
            <w:r w:rsidRPr="00677081">
              <w:rPr>
                <w:lang w:val="en-US"/>
              </w:rPr>
              <w:t>BA</w:t>
            </w:r>
            <w:r w:rsidRPr="00677081">
              <w:t>55-41-3</w:t>
            </w:r>
            <w:r w:rsidRPr="00677081">
              <w:rPr>
                <w:lang w:val="en-US"/>
              </w:rPr>
              <w:t>X</w:t>
            </w:r>
            <w:r w:rsidRPr="00677081">
              <w:t xml:space="preserve">-0001-20 </w:t>
            </w:r>
            <w:r w:rsidRPr="00677081">
              <w:rPr>
                <w:lang w:val="en-US"/>
              </w:rPr>
              <w:t>I</w:t>
            </w:r>
            <w:r w:rsidRPr="00677081">
              <w:t>-1000</w:t>
            </w:r>
            <w:r w:rsidRPr="00677081">
              <w:rPr>
                <w:lang w:val="en-US"/>
              </w:rPr>
              <w:t>A</w:t>
            </w:r>
            <w:r>
              <w:t xml:space="preserve"> </w:t>
            </w:r>
            <w:r w:rsidRPr="00677081">
              <w:t>инв.</w:t>
            </w:r>
            <w:r>
              <w:t>№</w:t>
            </w:r>
            <w:r w:rsidRPr="00677081">
              <w:t>Ф020009019</w:t>
            </w:r>
            <w:bookmarkEnd w:id="115"/>
            <w:r>
              <w:t xml:space="preserve"> </w:t>
            </w:r>
          </w:p>
          <w:p w:rsidR="0070190C" w:rsidRPr="00677081" w:rsidRDefault="0070190C" w:rsidP="0070190C">
            <w:pPr>
              <w:widowControl w:val="0"/>
              <w:shd w:val="clear" w:color="auto" w:fill="FFFFFF"/>
              <w:jc w:val="both"/>
              <w:outlineLvl w:val="0"/>
            </w:pPr>
            <w:bookmarkStart w:id="116" w:name="_Toc29827026"/>
            <w:r>
              <w:t xml:space="preserve">Силовой щит ШР - 1200 </w:t>
            </w:r>
            <w:r w:rsidRPr="00677081">
              <w:t>инв.</w:t>
            </w:r>
            <w:r>
              <w:t>№</w:t>
            </w:r>
            <w:r w:rsidRPr="00677081">
              <w:t>Ф020009326</w:t>
            </w:r>
            <w:bookmarkEnd w:id="116"/>
            <w:r>
              <w:t xml:space="preserve"> </w:t>
            </w:r>
          </w:p>
          <w:p w:rsidR="0070190C" w:rsidRPr="00677081" w:rsidRDefault="0070190C" w:rsidP="0070190C">
            <w:pPr>
              <w:widowControl w:val="0"/>
              <w:shd w:val="clear" w:color="auto" w:fill="FFFFFF"/>
              <w:jc w:val="both"/>
              <w:outlineLvl w:val="0"/>
              <w:rPr>
                <w:b/>
              </w:rPr>
            </w:pPr>
            <w:bookmarkStart w:id="117" w:name="_Toc29827027"/>
            <w:r w:rsidRPr="00677081">
              <w:t>Кабельная линия АпвПу2г-1*240/70</w:t>
            </w:r>
            <w:r>
              <w:t xml:space="preserve"> </w:t>
            </w:r>
            <w:r w:rsidRPr="00677081">
              <w:t>инв.</w:t>
            </w:r>
            <w:r>
              <w:t>№</w:t>
            </w:r>
            <w:r w:rsidRPr="00677081">
              <w:t>Ф020009882</w:t>
            </w:r>
            <w:bookmarkEnd w:id="117"/>
          </w:p>
        </w:tc>
      </w:tr>
      <w:tr w:rsidR="0070190C" w:rsidRPr="00677081" w:rsidTr="0070190C">
        <w:trPr>
          <w:trHeight w:val="1115"/>
        </w:trPr>
        <w:tc>
          <w:tcPr>
            <w:tcW w:w="2410" w:type="dxa"/>
            <w:vAlign w:val="center"/>
          </w:tcPr>
          <w:p w:rsidR="0070190C" w:rsidRPr="00677081" w:rsidRDefault="0070190C" w:rsidP="0070190C">
            <w:pPr>
              <w:widowControl w:val="0"/>
              <w:shd w:val="clear" w:color="auto" w:fill="FFFFFF"/>
              <w:outlineLvl w:val="0"/>
              <w:rPr>
                <w:b/>
              </w:rPr>
            </w:pPr>
            <w:bookmarkStart w:id="118" w:name="_Toc29827028"/>
            <w:r w:rsidRPr="00677081">
              <w:rPr>
                <w:b/>
              </w:rPr>
              <w:t>Причал №9</w:t>
            </w:r>
            <w:bookmarkEnd w:id="118"/>
          </w:p>
        </w:tc>
        <w:tc>
          <w:tcPr>
            <w:tcW w:w="7655" w:type="dxa"/>
          </w:tcPr>
          <w:p w:rsidR="0070190C" w:rsidRPr="00017DBF" w:rsidRDefault="0070190C" w:rsidP="0070190C">
            <w:pPr>
              <w:jc w:val="both"/>
            </w:pPr>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t>№</w:t>
            </w:r>
            <w:r w:rsidRPr="00677081">
              <w:t>Ф020008684</w:t>
            </w:r>
            <w:r>
              <w:t xml:space="preserve"> </w:t>
            </w:r>
            <w:r w:rsidRPr="00677081">
              <w:t>Силовой трансформатор ТМГ 630/10-04У/</w:t>
            </w:r>
            <w:proofErr w:type="gramStart"/>
            <w:r w:rsidRPr="00677081">
              <w:t>У-О</w:t>
            </w:r>
            <w:proofErr w:type="gramEnd"/>
            <w:r>
              <w:t xml:space="preserve"> </w:t>
            </w:r>
            <w:r w:rsidRPr="00677081">
              <w:t>инв.</w:t>
            </w:r>
            <w:r>
              <w:t>№</w:t>
            </w:r>
            <w:r w:rsidRPr="00677081">
              <w:t>Ф020008706</w:t>
            </w:r>
            <w:r>
              <w:t xml:space="preserve"> </w:t>
            </w:r>
            <w:r w:rsidRPr="00677081">
              <w:t>Силовой трансформатор ТМГ-1000/10(6)-0.4</w:t>
            </w:r>
            <w:r>
              <w:t xml:space="preserve"> </w:t>
            </w:r>
            <w:r w:rsidRPr="00677081">
              <w:t>инв.</w:t>
            </w:r>
            <w:r w:rsidRPr="00017DBF">
              <w:t xml:space="preserve"> </w:t>
            </w:r>
            <w:r>
              <w:t>№</w:t>
            </w:r>
            <w:r w:rsidRPr="00677081">
              <w:t>Ф020009014</w:t>
            </w:r>
            <w:r>
              <w:t xml:space="preserve"> </w:t>
            </w:r>
            <w:r w:rsidRPr="00677081">
              <w:t xml:space="preserve">Вакуумный выключатель </w:t>
            </w:r>
            <w:r w:rsidRPr="00677081">
              <w:rPr>
                <w:lang w:val="en-US"/>
              </w:rPr>
              <w:t>BA</w:t>
            </w:r>
            <w:r w:rsidRPr="00677081">
              <w:t>55-41-3</w:t>
            </w:r>
            <w:r w:rsidRPr="00677081">
              <w:rPr>
                <w:lang w:val="en-US"/>
              </w:rPr>
              <w:t>X</w:t>
            </w:r>
            <w:r w:rsidRPr="00677081">
              <w:t xml:space="preserve">-0001-20 </w:t>
            </w:r>
            <w:r w:rsidRPr="00677081">
              <w:rPr>
                <w:lang w:val="en-US"/>
              </w:rPr>
              <w:t>I</w:t>
            </w:r>
            <w:r w:rsidRPr="00677081">
              <w:t>-1000</w:t>
            </w:r>
            <w:r w:rsidRPr="00677081">
              <w:rPr>
                <w:lang w:val="en-US"/>
              </w:rPr>
              <w:t>A</w:t>
            </w:r>
            <w:r>
              <w:t xml:space="preserve"> </w:t>
            </w:r>
            <w:r w:rsidRPr="00677081">
              <w:t>инв.</w:t>
            </w:r>
            <w:r w:rsidRPr="00017DBF">
              <w:t xml:space="preserve"> </w:t>
            </w:r>
            <w:r>
              <w:t>№</w:t>
            </w:r>
            <w:r w:rsidRPr="00677081">
              <w:t>Ф020009020</w:t>
            </w:r>
            <w:r>
              <w:t xml:space="preserve"> </w:t>
            </w:r>
            <w:r w:rsidRPr="00677081">
              <w:t>Кабельная линия АпвПу2г-1*240/70</w:t>
            </w:r>
            <w:r>
              <w:t xml:space="preserve"> </w:t>
            </w:r>
            <w:r w:rsidRPr="00677081">
              <w:t>инв.</w:t>
            </w:r>
            <w:r w:rsidRPr="00017DBF">
              <w:t xml:space="preserve">                              </w:t>
            </w:r>
            <w:r>
              <w:t>№</w:t>
            </w:r>
            <w:r w:rsidRPr="00677081">
              <w:t>Ф02000988</w:t>
            </w:r>
            <w:r w:rsidRPr="00017DBF">
              <w:t>4</w:t>
            </w:r>
          </w:p>
        </w:tc>
      </w:tr>
      <w:tr w:rsidR="0070190C" w:rsidRPr="00677081" w:rsidTr="0070190C">
        <w:trPr>
          <w:trHeight w:val="237"/>
        </w:trPr>
        <w:tc>
          <w:tcPr>
            <w:tcW w:w="2410" w:type="dxa"/>
            <w:vAlign w:val="center"/>
          </w:tcPr>
          <w:p w:rsidR="0070190C" w:rsidRPr="00677081" w:rsidRDefault="0070190C" w:rsidP="0070190C">
            <w:pPr>
              <w:widowControl w:val="0"/>
              <w:shd w:val="clear" w:color="auto" w:fill="FFFFFF"/>
              <w:outlineLvl w:val="0"/>
              <w:rPr>
                <w:b/>
              </w:rPr>
            </w:pPr>
            <w:bookmarkStart w:id="119" w:name="_Toc29827029"/>
            <w:r w:rsidRPr="00677081">
              <w:rPr>
                <w:b/>
              </w:rPr>
              <w:t>Причал №28</w:t>
            </w:r>
            <w:bookmarkEnd w:id="119"/>
          </w:p>
          <w:p w:rsidR="0070190C" w:rsidRPr="00677081" w:rsidRDefault="0070190C" w:rsidP="0070190C">
            <w:pPr>
              <w:widowControl w:val="0"/>
              <w:shd w:val="clear" w:color="auto" w:fill="FFFFFF"/>
              <w:outlineLvl w:val="0"/>
              <w:rPr>
                <w:b/>
              </w:rPr>
            </w:pPr>
          </w:p>
        </w:tc>
        <w:tc>
          <w:tcPr>
            <w:tcW w:w="7655" w:type="dxa"/>
          </w:tcPr>
          <w:p w:rsidR="0070190C" w:rsidRPr="00677081" w:rsidRDefault="0070190C" w:rsidP="0070190C">
            <w:pPr>
              <w:widowControl w:val="0"/>
              <w:shd w:val="clear" w:color="auto" w:fill="FFFFFF"/>
              <w:outlineLvl w:val="0"/>
            </w:pPr>
            <w:bookmarkStart w:id="120" w:name="_Toc29827030"/>
            <w:r w:rsidRPr="00677081">
              <w:t>Система электроснабжения причала №28</w:t>
            </w:r>
            <w:r>
              <w:t xml:space="preserve"> </w:t>
            </w:r>
            <w:r w:rsidRPr="00677081">
              <w:t>инв.</w:t>
            </w:r>
            <w:r w:rsidRPr="00017DBF">
              <w:t xml:space="preserve"> </w:t>
            </w:r>
            <w:r>
              <w:t>№</w:t>
            </w:r>
            <w:r w:rsidRPr="00677081">
              <w:t>Ф020009719</w:t>
            </w:r>
            <w:bookmarkEnd w:id="120"/>
            <w:r>
              <w:t xml:space="preserve"> </w:t>
            </w:r>
          </w:p>
          <w:p w:rsidR="0070190C" w:rsidRPr="00677081" w:rsidRDefault="0070190C" w:rsidP="0070190C">
            <w:pPr>
              <w:widowControl w:val="0"/>
              <w:shd w:val="clear" w:color="auto" w:fill="FFFFFF"/>
              <w:outlineLvl w:val="0"/>
            </w:pPr>
            <w:bookmarkStart w:id="121" w:name="_Toc29827031"/>
            <w:r w:rsidRPr="00677081">
              <w:t>Кабельная линия АпвПу2г-1*240/70</w:t>
            </w:r>
            <w:r>
              <w:t xml:space="preserve"> </w:t>
            </w:r>
            <w:r w:rsidRPr="00677081">
              <w:t>инв.</w:t>
            </w:r>
            <w:r w:rsidRPr="00017DBF">
              <w:t xml:space="preserve"> </w:t>
            </w:r>
            <w:r>
              <w:t>№</w:t>
            </w:r>
            <w:r w:rsidRPr="00677081">
              <w:t>Ф020009885</w:t>
            </w:r>
            <w:bookmarkEnd w:id="121"/>
          </w:p>
        </w:tc>
      </w:tr>
      <w:tr w:rsidR="0070190C" w:rsidRPr="00677081" w:rsidTr="0070190C">
        <w:trPr>
          <w:trHeight w:val="826"/>
        </w:trPr>
        <w:tc>
          <w:tcPr>
            <w:tcW w:w="2410" w:type="dxa"/>
            <w:vAlign w:val="center"/>
          </w:tcPr>
          <w:p w:rsidR="0070190C" w:rsidRPr="00677081" w:rsidRDefault="0070190C" w:rsidP="0070190C">
            <w:pPr>
              <w:widowControl w:val="0"/>
              <w:shd w:val="clear" w:color="auto" w:fill="FFFFFF"/>
              <w:outlineLvl w:val="0"/>
              <w:rPr>
                <w:b/>
              </w:rPr>
            </w:pPr>
          </w:p>
          <w:p w:rsidR="0070190C" w:rsidRPr="00677081" w:rsidRDefault="0070190C" w:rsidP="0070190C">
            <w:pPr>
              <w:widowControl w:val="0"/>
              <w:shd w:val="clear" w:color="auto" w:fill="FFFFFF"/>
              <w:outlineLvl w:val="0"/>
              <w:rPr>
                <w:b/>
              </w:rPr>
            </w:pPr>
            <w:bookmarkStart w:id="122" w:name="_Toc29827032"/>
            <w:r w:rsidRPr="00677081">
              <w:rPr>
                <w:b/>
              </w:rPr>
              <w:t xml:space="preserve">Причал </w:t>
            </w:r>
            <w:r>
              <w:rPr>
                <w:b/>
              </w:rPr>
              <w:t>№</w:t>
            </w:r>
            <w:r w:rsidRPr="00677081">
              <w:rPr>
                <w:b/>
              </w:rPr>
              <w:t>33</w:t>
            </w:r>
            <w:bookmarkEnd w:id="122"/>
            <w:r w:rsidRPr="00677081">
              <w:rPr>
                <w:b/>
              </w:rPr>
              <w:br/>
            </w:r>
          </w:p>
        </w:tc>
        <w:tc>
          <w:tcPr>
            <w:tcW w:w="7655" w:type="dxa"/>
          </w:tcPr>
          <w:p w:rsidR="0070190C" w:rsidRPr="00677081" w:rsidRDefault="0070190C" w:rsidP="0070190C">
            <w:pPr>
              <w:widowControl w:val="0"/>
              <w:shd w:val="clear" w:color="auto" w:fill="FFFFFF"/>
              <w:outlineLvl w:val="0"/>
            </w:pPr>
            <w:bookmarkStart w:id="123" w:name="_Toc29827033"/>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rsidRPr="00017DBF">
              <w:t xml:space="preserve"> </w:t>
            </w:r>
            <w:r>
              <w:t>№</w:t>
            </w:r>
            <w:r w:rsidRPr="00677081">
              <w:t>Ф020008685</w:t>
            </w:r>
            <w:bookmarkEnd w:id="123"/>
            <w:r>
              <w:t xml:space="preserve"> </w:t>
            </w:r>
          </w:p>
          <w:p w:rsidR="0070190C" w:rsidRPr="00677081" w:rsidRDefault="0070190C" w:rsidP="0070190C">
            <w:pPr>
              <w:widowControl w:val="0"/>
              <w:shd w:val="clear" w:color="auto" w:fill="FFFFFF"/>
              <w:outlineLvl w:val="0"/>
            </w:pPr>
            <w:bookmarkStart w:id="124" w:name="_Toc29827034"/>
            <w:r w:rsidRPr="00677081">
              <w:t>Силовой трансформатор ТМГ-200/6 -0.4</w:t>
            </w:r>
            <w:r>
              <w:t xml:space="preserve"> </w:t>
            </w:r>
            <w:r w:rsidRPr="00677081">
              <w:t>инв.</w:t>
            </w:r>
            <w:r w:rsidRPr="00017DBF">
              <w:t xml:space="preserve"> </w:t>
            </w:r>
            <w:r>
              <w:t>№</w:t>
            </w:r>
            <w:r w:rsidRPr="00677081">
              <w:t>Ф020009012</w:t>
            </w:r>
            <w:bookmarkEnd w:id="124"/>
            <w:r>
              <w:t xml:space="preserve"> </w:t>
            </w:r>
          </w:p>
          <w:p w:rsidR="0070190C" w:rsidRPr="00677081" w:rsidRDefault="0070190C" w:rsidP="0070190C">
            <w:pPr>
              <w:widowControl w:val="0"/>
              <w:shd w:val="clear" w:color="auto" w:fill="FFFFFF"/>
              <w:outlineLvl w:val="0"/>
            </w:pPr>
            <w:bookmarkStart w:id="125" w:name="_Toc29827035"/>
            <w:r w:rsidRPr="00677081">
              <w:t>Кабельная линия АпвПу2г-1*240/70</w:t>
            </w:r>
            <w:r>
              <w:t xml:space="preserve"> </w:t>
            </w:r>
            <w:r w:rsidRPr="00677081">
              <w:t>инв.</w:t>
            </w:r>
            <w:r w:rsidRPr="00017DBF">
              <w:t xml:space="preserve"> </w:t>
            </w:r>
            <w:r>
              <w:t>№</w:t>
            </w:r>
            <w:r w:rsidRPr="00677081">
              <w:t>Ф020009886</w:t>
            </w:r>
            <w:bookmarkEnd w:id="125"/>
          </w:p>
        </w:tc>
      </w:tr>
      <w:tr w:rsidR="0070190C" w:rsidRPr="00677081" w:rsidTr="0070190C">
        <w:trPr>
          <w:trHeight w:val="599"/>
        </w:trPr>
        <w:tc>
          <w:tcPr>
            <w:tcW w:w="2410" w:type="dxa"/>
            <w:vAlign w:val="center"/>
          </w:tcPr>
          <w:p w:rsidR="0070190C" w:rsidRPr="00677081" w:rsidRDefault="0070190C" w:rsidP="0070190C">
            <w:pPr>
              <w:widowControl w:val="0"/>
              <w:shd w:val="clear" w:color="auto" w:fill="FFFFFF"/>
              <w:outlineLvl w:val="0"/>
              <w:rPr>
                <w:b/>
              </w:rPr>
            </w:pPr>
            <w:bookmarkStart w:id="126" w:name="_Toc29827036"/>
            <w:r w:rsidRPr="00677081">
              <w:rPr>
                <w:b/>
              </w:rPr>
              <w:t>Причал №84</w:t>
            </w:r>
            <w:bookmarkEnd w:id="126"/>
            <w:r w:rsidRPr="00677081">
              <w:rPr>
                <w:b/>
              </w:rPr>
              <w:br/>
            </w:r>
          </w:p>
        </w:tc>
        <w:tc>
          <w:tcPr>
            <w:tcW w:w="7655" w:type="dxa"/>
          </w:tcPr>
          <w:p w:rsidR="0070190C" w:rsidRPr="00677081" w:rsidRDefault="0070190C" w:rsidP="0070190C">
            <w:pPr>
              <w:widowControl w:val="0"/>
              <w:shd w:val="clear" w:color="auto" w:fill="FFFFFF"/>
              <w:outlineLvl w:val="0"/>
            </w:pPr>
            <w:bookmarkStart w:id="127" w:name="_Toc29827037"/>
            <w:r w:rsidRPr="00677081">
              <w:t xml:space="preserve">Электрический счетчик А1805 </w:t>
            </w:r>
            <w:r w:rsidRPr="00677081">
              <w:rPr>
                <w:lang w:val="en-US"/>
              </w:rPr>
              <w:t>RAL</w:t>
            </w:r>
            <w:r w:rsidRPr="00677081">
              <w:t>-</w:t>
            </w:r>
            <w:r w:rsidRPr="00677081">
              <w:rPr>
                <w:lang w:val="en-US"/>
              </w:rPr>
              <w:t>P</w:t>
            </w:r>
            <w:r w:rsidRPr="00677081">
              <w:t>4</w:t>
            </w:r>
            <w:r w:rsidRPr="00677081">
              <w:rPr>
                <w:lang w:val="en-US"/>
              </w:rPr>
              <w:t>GB</w:t>
            </w:r>
            <w:r w:rsidRPr="00677081">
              <w:t>-</w:t>
            </w:r>
            <w:r w:rsidRPr="00677081">
              <w:rPr>
                <w:lang w:val="en-US"/>
              </w:rPr>
              <w:t>DW</w:t>
            </w:r>
            <w:r w:rsidRPr="00677081">
              <w:t>-4</w:t>
            </w:r>
            <w:r>
              <w:t xml:space="preserve"> </w:t>
            </w:r>
            <w:r w:rsidRPr="00677081">
              <w:t>инв.</w:t>
            </w:r>
            <w:r>
              <w:t>№</w:t>
            </w:r>
            <w:r w:rsidRPr="00677081">
              <w:t>Ф020008686</w:t>
            </w:r>
            <w:bookmarkEnd w:id="127"/>
            <w:r>
              <w:t xml:space="preserve"> </w:t>
            </w:r>
          </w:p>
          <w:p w:rsidR="0070190C" w:rsidRPr="00677081" w:rsidRDefault="0070190C" w:rsidP="0070190C">
            <w:pPr>
              <w:widowControl w:val="0"/>
              <w:shd w:val="clear" w:color="auto" w:fill="FFFFFF"/>
              <w:outlineLvl w:val="0"/>
            </w:pPr>
            <w:bookmarkStart w:id="128" w:name="_Toc29827038"/>
            <w:r w:rsidRPr="00A5146B">
              <w:t xml:space="preserve">Силовой кабель </w:t>
            </w:r>
            <w:proofErr w:type="spellStart"/>
            <w:r w:rsidRPr="00A5146B">
              <w:t>АВБбШв</w:t>
            </w:r>
            <w:proofErr w:type="spellEnd"/>
            <w:r w:rsidRPr="00A5146B">
              <w:t xml:space="preserve"> 4х185 мм</w:t>
            </w:r>
            <w:proofErr w:type="gramStart"/>
            <w:r w:rsidRPr="00A5146B">
              <w:t>2</w:t>
            </w:r>
            <w:proofErr w:type="gramEnd"/>
            <w:r>
              <w:t xml:space="preserve"> </w:t>
            </w:r>
            <w:r w:rsidRPr="00677081">
              <w:t>инв.</w:t>
            </w:r>
            <w:r w:rsidRPr="00017DBF">
              <w:t xml:space="preserve"> </w:t>
            </w:r>
            <w:r>
              <w:t>№</w:t>
            </w:r>
            <w:r w:rsidRPr="00677081">
              <w:t>Ф020010099</w:t>
            </w:r>
            <w:bookmarkEnd w:id="128"/>
            <w:r>
              <w:t xml:space="preserve"> </w:t>
            </w:r>
          </w:p>
          <w:p w:rsidR="0070190C" w:rsidRPr="00677081" w:rsidRDefault="0070190C" w:rsidP="0070190C">
            <w:pPr>
              <w:widowControl w:val="0"/>
              <w:shd w:val="clear" w:color="auto" w:fill="FFFFFF"/>
              <w:outlineLvl w:val="0"/>
            </w:pPr>
            <w:bookmarkStart w:id="129" w:name="_Toc29827039"/>
            <w:r w:rsidRPr="00677081">
              <w:t xml:space="preserve">Кабельная линия </w:t>
            </w:r>
            <w:proofErr w:type="spellStart"/>
            <w:r w:rsidRPr="00677081">
              <w:t>АВБбШв</w:t>
            </w:r>
            <w:proofErr w:type="spellEnd"/>
            <w:r w:rsidRPr="00677081">
              <w:t xml:space="preserve"> 4х185</w:t>
            </w:r>
            <w:r>
              <w:t xml:space="preserve"> </w:t>
            </w:r>
            <w:r w:rsidRPr="00677081">
              <w:t>инв.</w:t>
            </w:r>
            <w:r w:rsidRPr="00017DBF">
              <w:t xml:space="preserve"> </w:t>
            </w:r>
            <w:r>
              <w:t>№</w:t>
            </w:r>
            <w:r w:rsidRPr="00677081">
              <w:t>Ф020011436</w:t>
            </w:r>
            <w:bookmarkEnd w:id="129"/>
          </w:p>
        </w:tc>
      </w:tr>
      <w:tr w:rsidR="0070190C" w:rsidRPr="00677081" w:rsidTr="0070190C">
        <w:trPr>
          <w:trHeight w:val="946"/>
        </w:trPr>
        <w:tc>
          <w:tcPr>
            <w:tcW w:w="2410" w:type="dxa"/>
            <w:vAlign w:val="center"/>
          </w:tcPr>
          <w:p w:rsidR="0070190C" w:rsidRPr="00677081" w:rsidRDefault="0070190C" w:rsidP="0070190C">
            <w:pPr>
              <w:widowControl w:val="0"/>
              <w:shd w:val="clear" w:color="auto" w:fill="FFFFFF"/>
              <w:outlineLvl w:val="0"/>
              <w:rPr>
                <w:b/>
              </w:rPr>
            </w:pPr>
            <w:bookmarkStart w:id="130" w:name="_Toc29827040"/>
            <w:r w:rsidRPr="00677081">
              <w:rPr>
                <w:b/>
              </w:rPr>
              <w:t xml:space="preserve">Причал </w:t>
            </w:r>
            <w:r>
              <w:rPr>
                <w:b/>
              </w:rPr>
              <w:t>№</w:t>
            </w:r>
            <w:r w:rsidRPr="00677081">
              <w:rPr>
                <w:b/>
              </w:rPr>
              <w:t>89,90</w:t>
            </w:r>
            <w:bookmarkEnd w:id="130"/>
          </w:p>
        </w:tc>
        <w:tc>
          <w:tcPr>
            <w:tcW w:w="7655" w:type="dxa"/>
          </w:tcPr>
          <w:p w:rsidR="0070190C" w:rsidRPr="003A28BD" w:rsidRDefault="0070190C" w:rsidP="0070190C">
            <w:pPr>
              <w:jc w:val="both"/>
              <w:rPr>
                <w:color w:val="1F497D"/>
              </w:rPr>
            </w:pPr>
            <w:r>
              <w:t>Причальная стенка</w:t>
            </w:r>
            <w:r w:rsidRPr="00677081">
              <w:t xml:space="preserve"> причала №89, </w:t>
            </w:r>
            <w:r>
              <w:t xml:space="preserve">инв.№Ф020011309, в составе: </w:t>
            </w:r>
            <w:r w:rsidRPr="00893532">
              <w:rPr>
                <w:color w:val="000000"/>
              </w:rPr>
              <w:t xml:space="preserve">КТП №1, КТП №2, питающая судовая </w:t>
            </w:r>
            <w:proofErr w:type="spellStart"/>
            <w:r w:rsidRPr="00893532">
              <w:rPr>
                <w:color w:val="000000"/>
              </w:rPr>
              <w:t>электроколонка</w:t>
            </w:r>
            <w:proofErr w:type="spellEnd"/>
            <w:r w:rsidRPr="00893532">
              <w:rPr>
                <w:color w:val="000000"/>
              </w:rPr>
              <w:t xml:space="preserve"> - 8 шт., колодец кабельный - 4 шт., соединенные кабелем марки ВВГ НГ 4х70 мм</w:t>
            </w:r>
            <w:proofErr w:type="gramStart"/>
            <w:r w:rsidRPr="00893532">
              <w:rPr>
                <w:color w:val="000000"/>
              </w:rPr>
              <w:t>2</w:t>
            </w:r>
            <w:proofErr w:type="gramEnd"/>
            <w:r w:rsidRPr="00893532">
              <w:rPr>
                <w:color w:val="000000"/>
              </w:rPr>
              <w:t xml:space="preserve"> и каб</w:t>
            </w:r>
            <w:r>
              <w:rPr>
                <w:color w:val="000000"/>
              </w:rPr>
              <w:t>елем марки АСБ2Л 3х35 мм2</w:t>
            </w:r>
            <w:r>
              <w:rPr>
                <w:color w:val="1F497D"/>
              </w:rPr>
              <w:t>.</w:t>
            </w:r>
          </w:p>
          <w:p w:rsidR="0070190C" w:rsidRPr="005A6D1A" w:rsidRDefault="0070190C" w:rsidP="0070190C">
            <w:pPr>
              <w:jc w:val="both"/>
              <w:rPr>
                <w:color w:val="000000"/>
              </w:rPr>
            </w:pPr>
            <w:r>
              <w:t>Причальная стенка</w:t>
            </w:r>
            <w:r w:rsidRPr="00677081">
              <w:t xml:space="preserve"> причала №90 с откры</w:t>
            </w:r>
            <w:r>
              <w:t xml:space="preserve">лком, инв.№Ф020011310, в составе: </w:t>
            </w:r>
            <w:r w:rsidRPr="00893532">
              <w:rPr>
                <w:color w:val="000000"/>
              </w:rPr>
              <w:t xml:space="preserve">КТП №3, питающая судовая </w:t>
            </w:r>
            <w:proofErr w:type="spellStart"/>
            <w:r w:rsidRPr="00893532">
              <w:rPr>
                <w:color w:val="000000"/>
              </w:rPr>
              <w:t>электроколонка</w:t>
            </w:r>
            <w:proofErr w:type="spellEnd"/>
            <w:r w:rsidRPr="00893532">
              <w:rPr>
                <w:color w:val="000000"/>
              </w:rPr>
              <w:t xml:space="preserve"> - 6 шт., колодец кабельный - 1 шт., соединенные кабелем марки ВВГ НГ 4х70 мм</w:t>
            </w:r>
            <w:proofErr w:type="gramStart"/>
            <w:r w:rsidRPr="00893532">
              <w:rPr>
                <w:color w:val="000000"/>
              </w:rPr>
              <w:t>2</w:t>
            </w:r>
            <w:proofErr w:type="gramEnd"/>
            <w:r w:rsidRPr="00893532">
              <w:rPr>
                <w:color w:val="000000"/>
              </w:rPr>
              <w:t>, кабелем марки АСБЛ 3х70 мм2, кабеле</w:t>
            </w:r>
            <w:r>
              <w:rPr>
                <w:color w:val="000000"/>
              </w:rPr>
              <w:t>м марки ВВГ НГ 3х6 мм2.</w:t>
            </w:r>
          </w:p>
          <w:p w:rsidR="0070190C" w:rsidRPr="003A28BD" w:rsidRDefault="0070190C" w:rsidP="0070190C">
            <w:pPr>
              <w:jc w:val="both"/>
            </w:pPr>
            <w:r w:rsidRPr="00893532">
              <w:rPr>
                <w:color w:val="000000"/>
              </w:rPr>
              <w:t xml:space="preserve">Система наружного освещения объектов 3-го района порта </w:t>
            </w:r>
            <w:r w:rsidRPr="00B84FF2">
              <w:rPr>
                <w:rFonts w:eastAsia="Calibri"/>
                <w:bCs/>
                <w:lang w:eastAsia="en-US"/>
              </w:rPr>
              <w:t>Санкт-Петербурга</w:t>
            </w:r>
            <w:r w:rsidRPr="00893532">
              <w:rPr>
                <w:color w:val="000000"/>
              </w:rPr>
              <w:t>, инв.</w:t>
            </w:r>
            <w:r>
              <w:rPr>
                <w:color w:val="000000"/>
              </w:rPr>
              <w:t>№</w:t>
            </w:r>
            <w:r w:rsidRPr="00893532">
              <w:rPr>
                <w:color w:val="000000"/>
              </w:rPr>
              <w:t>Ф020011376</w:t>
            </w:r>
          </w:p>
        </w:tc>
      </w:tr>
    </w:tbl>
    <w:p w:rsidR="0070190C" w:rsidRDefault="0070190C" w:rsidP="0070190C">
      <w:pPr>
        <w:widowControl w:val="0"/>
        <w:shd w:val="clear" w:color="auto" w:fill="FFFFFF"/>
        <w:spacing w:before="120"/>
        <w:ind w:firstLine="709"/>
        <w:jc w:val="both"/>
        <w:outlineLvl w:val="0"/>
        <w:rPr>
          <w:b/>
          <w:sz w:val="24"/>
          <w:szCs w:val="24"/>
        </w:rPr>
      </w:pPr>
      <w:bookmarkStart w:id="131" w:name="_Toc29827041"/>
      <w:r w:rsidRPr="002C31B6">
        <w:rPr>
          <w:b/>
          <w:sz w:val="24"/>
          <w:szCs w:val="24"/>
        </w:rPr>
        <w:t>2.</w:t>
      </w:r>
      <w:r>
        <w:rPr>
          <w:b/>
          <w:sz w:val="24"/>
          <w:szCs w:val="24"/>
        </w:rPr>
        <w:t>1.</w:t>
      </w:r>
      <w:r w:rsidRPr="002C31B6">
        <w:rPr>
          <w:b/>
          <w:sz w:val="24"/>
          <w:szCs w:val="24"/>
        </w:rPr>
        <w:t xml:space="preserve"> Перечень </w:t>
      </w:r>
      <w:r>
        <w:rPr>
          <w:b/>
          <w:sz w:val="24"/>
          <w:szCs w:val="24"/>
        </w:rPr>
        <w:t>оборудования</w:t>
      </w:r>
      <w:r w:rsidRPr="002C31B6">
        <w:rPr>
          <w:b/>
          <w:sz w:val="24"/>
          <w:szCs w:val="24"/>
        </w:rPr>
        <w:t>:</w:t>
      </w:r>
      <w:bookmarkEnd w:id="131"/>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992"/>
        <w:gridCol w:w="709"/>
        <w:gridCol w:w="1701"/>
      </w:tblGrid>
      <w:tr w:rsidR="0070190C" w:rsidRPr="00677081" w:rsidTr="0070190C">
        <w:trPr>
          <w:trHeight w:val="915"/>
        </w:trPr>
        <w:tc>
          <w:tcPr>
            <w:tcW w:w="1526" w:type="dxa"/>
            <w:shd w:val="clear" w:color="auto" w:fill="auto"/>
            <w:vAlign w:val="center"/>
            <w:hideMark/>
          </w:tcPr>
          <w:p w:rsidR="0070190C" w:rsidRPr="00677081" w:rsidRDefault="0070190C" w:rsidP="0070190C">
            <w:pPr>
              <w:jc w:val="center"/>
              <w:rPr>
                <w:b/>
                <w:bCs/>
                <w:color w:val="000000"/>
              </w:rPr>
            </w:pPr>
            <w:r w:rsidRPr="00677081">
              <w:rPr>
                <w:b/>
                <w:bCs/>
                <w:color w:val="000000"/>
              </w:rPr>
              <w:t>Поз</w:t>
            </w:r>
            <w:proofErr w:type="gramStart"/>
            <w:r w:rsidRPr="00677081">
              <w:rPr>
                <w:b/>
                <w:bCs/>
                <w:color w:val="000000"/>
              </w:rPr>
              <w:t>.</w:t>
            </w:r>
            <w:proofErr w:type="gramEnd"/>
            <w:r w:rsidRPr="00677081">
              <w:rPr>
                <w:b/>
                <w:bCs/>
                <w:color w:val="000000"/>
              </w:rPr>
              <w:t xml:space="preserve"> </w:t>
            </w:r>
            <w:proofErr w:type="gramStart"/>
            <w:r>
              <w:rPr>
                <w:b/>
                <w:bCs/>
                <w:color w:val="000000"/>
              </w:rPr>
              <w:t>о</w:t>
            </w:r>
            <w:proofErr w:type="gramEnd"/>
            <w:r w:rsidRPr="00677081">
              <w:rPr>
                <w:b/>
                <w:bCs/>
                <w:color w:val="000000"/>
              </w:rPr>
              <w:t>бозначение</w:t>
            </w:r>
          </w:p>
        </w:tc>
        <w:tc>
          <w:tcPr>
            <w:tcW w:w="5103" w:type="dxa"/>
            <w:shd w:val="clear" w:color="auto" w:fill="auto"/>
            <w:vAlign w:val="center"/>
            <w:hideMark/>
          </w:tcPr>
          <w:p w:rsidR="0070190C" w:rsidRPr="00677081" w:rsidRDefault="0070190C" w:rsidP="0070190C">
            <w:pPr>
              <w:jc w:val="center"/>
              <w:rPr>
                <w:b/>
                <w:bCs/>
                <w:color w:val="000000"/>
              </w:rPr>
            </w:pPr>
            <w:r w:rsidRPr="00677081">
              <w:rPr>
                <w:b/>
                <w:bCs/>
                <w:color w:val="000000"/>
              </w:rPr>
              <w:t>Наименование</w:t>
            </w:r>
          </w:p>
        </w:tc>
        <w:tc>
          <w:tcPr>
            <w:tcW w:w="992" w:type="dxa"/>
            <w:shd w:val="clear" w:color="auto" w:fill="auto"/>
            <w:vAlign w:val="center"/>
            <w:hideMark/>
          </w:tcPr>
          <w:p w:rsidR="0070190C" w:rsidRPr="00017DBF" w:rsidRDefault="0070190C" w:rsidP="0070190C">
            <w:pPr>
              <w:jc w:val="center"/>
              <w:rPr>
                <w:b/>
                <w:bCs/>
                <w:color w:val="000000"/>
                <w:lang w:val="en-US"/>
              </w:rPr>
            </w:pPr>
            <w:r>
              <w:rPr>
                <w:b/>
                <w:bCs/>
                <w:color w:val="000000"/>
              </w:rPr>
              <w:t>Е</w:t>
            </w:r>
            <w:r w:rsidRPr="00677081">
              <w:rPr>
                <w:b/>
                <w:bCs/>
                <w:color w:val="000000"/>
              </w:rPr>
              <w:t xml:space="preserve">д. </w:t>
            </w:r>
            <w:proofErr w:type="spellStart"/>
            <w:r w:rsidRPr="00677081">
              <w:rPr>
                <w:b/>
                <w:bCs/>
                <w:color w:val="000000"/>
              </w:rPr>
              <w:t>изм</w:t>
            </w:r>
            <w:proofErr w:type="spellEnd"/>
            <w:r>
              <w:rPr>
                <w:b/>
                <w:bCs/>
                <w:color w:val="000000"/>
                <w:lang w:val="en-US"/>
              </w:rPr>
              <w:t>.</w:t>
            </w:r>
          </w:p>
        </w:tc>
        <w:tc>
          <w:tcPr>
            <w:tcW w:w="709" w:type="dxa"/>
            <w:shd w:val="clear" w:color="auto" w:fill="auto"/>
            <w:vAlign w:val="center"/>
            <w:hideMark/>
          </w:tcPr>
          <w:p w:rsidR="0070190C" w:rsidRPr="00677081" w:rsidRDefault="0070190C" w:rsidP="0070190C">
            <w:pPr>
              <w:jc w:val="center"/>
              <w:rPr>
                <w:b/>
                <w:bCs/>
                <w:color w:val="000000"/>
              </w:rPr>
            </w:pPr>
            <w:r>
              <w:rPr>
                <w:b/>
                <w:bCs/>
                <w:color w:val="000000"/>
              </w:rPr>
              <w:t>К</w:t>
            </w:r>
            <w:r w:rsidRPr="00677081">
              <w:rPr>
                <w:b/>
                <w:bCs/>
                <w:color w:val="000000"/>
              </w:rPr>
              <w:t>ол.</w:t>
            </w:r>
          </w:p>
        </w:tc>
        <w:tc>
          <w:tcPr>
            <w:tcW w:w="1701" w:type="dxa"/>
            <w:shd w:val="clear" w:color="auto" w:fill="auto"/>
            <w:vAlign w:val="center"/>
            <w:hideMark/>
          </w:tcPr>
          <w:p w:rsidR="0070190C" w:rsidRPr="00677081" w:rsidRDefault="0070190C" w:rsidP="0070190C">
            <w:pPr>
              <w:jc w:val="center"/>
              <w:rPr>
                <w:b/>
                <w:bCs/>
              </w:rPr>
            </w:pPr>
            <w:r>
              <w:rPr>
                <w:b/>
                <w:bCs/>
              </w:rPr>
              <w:t>З</w:t>
            </w:r>
            <w:r w:rsidRPr="00677081">
              <w:rPr>
                <w:b/>
                <w:bCs/>
              </w:rPr>
              <w:t xml:space="preserve">амена оборудования </w:t>
            </w:r>
            <w:r>
              <w:rPr>
                <w:b/>
                <w:bCs/>
              </w:rPr>
              <w:t>П</w:t>
            </w:r>
            <w:r w:rsidRPr="00677081">
              <w:rPr>
                <w:b/>
                <w:bCs/>
              </w:rPr>
              <w:t>одрядчиком</w:t>
            </w:r>
          </w:p>
        </w:tc>
      </w:tr>
      <w:tr w:rsidR="0070190C" w:rsidRPr="00677081" w:rsidTr="0070190C">
        <w:trPr>
          <w:trHeight w:val="390"/>
        </w:trPr>
        <w:tc>
          <w:tcPr>
            <w:tcW w:w="10031" w:type="dxa"/>
            <w:gridSpan w:val="5"/>
            <w:shd w:val="clear" w:color="auto" w:fill="auto"/>
            <w:noWrap/>
            <w:vAlign w:val="bottom"/>
            <w:hideMark/>
          </w:tcPr>
          <w:p w:rsidR="0070190C" w:rsidRPr="0086271C" w:rsidRDefault="0070190C" w:rsidP="0070190C">
            <w:pPr>
              <w:jc w:val="center"/>
              <w:rPr>
                <w:b/>
                <w:bCs/>
                <w:color w:val="000000"/>
                <w:sz w:val="24"/>
                <w:szCs w:val="24"/>
              </w:rPr>
            </w:pPr>
            <w:r w:rsidRPr="0086271C">
              <w:rPr>
                <w:b/>
                <w:bCs/>
                <w:color w:val="000000"/>
                <w:sz w:val="24"/>
                <w:szCs w:val="24"/>
              </w:rPr>
              <w:t>Перечень электрооборудования</w:t>
            </w:r>
          </w:p>
        </w:tc>
      </w:tr>
      <w:tr w:rsidR="0070190C" w:rsidRPr="00677081" w:rsidTr="0070190C">
        <w:trPr>
          <w:trHeight w:val="900"/>
        </w:trPr>
        <w:tc>
          <w:tcPr>
            <w:tcW w:w="1526" w:type="dxa"/>
            <w:shd w:val="clear" w:color="auto" w:fill="auto"/>
            <w:noWrap/>
            <w:vAlign w:val="center"/>
            <w:hideMark/>
          </w:tcPr>
          <w:p w:rsidR="0070190C" w:rsidRPr="00677081" w:rsidRDefault="0070190C" w:rsidP="0070190C">
            <w:pPr>
              <w:jc w:val="center"/>
              <w:rPr>
                <w:color w:val="000000"/>
              </w:rPr>
            </w:pPr>
            <w:r w:rsidRPr="00677081">
              <w:rPr>
                <w:color w:val="000000"/>
              </w:rPr>
              <w:t>1</w:t>
            </w:r>
          </w:p>
        </w:tc>
        <w:tc>
          <w:tcPr>
            <w:tcW w:w="5103" w:type="dxa"/>
            <w:shd w:val="clear" w:color="auto" w:fill="auto"/>
            <w:vAlign w:val="bottom"/>
            <w:hideMark/>
          </w:tcPr>
          <w:p w:rsidR="0070190C" w:rsidRPr="00A1282F" w:rsidRDefault="0070190C" w:rsidP="0070190C">
            <w:pPr>
              <w:jc w:val="both"/>
              <w:rPr>
                <w:color w:val="000000"/>
              </w:rPr>
            </w:pPr>
            <w:r w:rsidRPr="00A1282F">
              <w:rPr>
                <w:color w:val="000000"/>
              </w:rPr>
              <w:t>Трансформатор силовой масляный, герметичный, напряжение 6000±2×2,5</w:t>
            </w:r>
            <w:proofErr w:type="gramStart"/>
            <w:r w:rsidRPr="00A1282F">
              <w:rPr>
                <w:color w:val="000000"/>
              </w:rPr>
              <w:t>% В</w:t>
            </w:r>
            <w:proofErr w:type="gramEnd"/>
            <w:r w:rsidRPr="00A1282F">
              <w:rPr>
                <w:color w:val="000000"/>
              </w:rPr>
              <w:t xml:space="preserve"> с высокой стороны и 400/230 В с низкой стороны. Схема соединения обмоток</w:t>
            </w:r>
            <w:proofErr w:type="gramStart"/>
            <w:r w:rsidRPr="00A1282F">
              <w:rPr>
                <w:color w:val="000000"/>
              </w:rPr>
              <w:t xml:space="preserve"> У</w:t>
            </w:r>
            <w:proofErr w:type="gramEnd"/>
            <w:r w:rsidRPr="00A1282F">
              <w:rPr>
                <w:color w:val="000000"/>
              </w:rPr>
              <w:t xml:space="preserve">/Ун-0. Мощность трансформатора 1000кВа Минский </w:t>
            </w:r>
            <w:proofErr w:type="gramStart"/>
            <w:r w:rsidRPr="00A1282F">
              <w:rPr>
                <w:color w:val="000000"/>
              </w:rPr>
              <w:t>электро-технический</w:t>
            </w:r>
            <w:proofErr w:type="gramEnd"/>
            <w:r w:rsidRPr="00A1282F">
              <w:rPr>
                <w:color w:val="000000"/>
              </w:rPr>
              <w:t xml:space="preserve"> завод Им. Козлова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w:t>
            </w:r>
          </w:p>
        </w:tc>
        <w:tc>
          <w:tcPr>
            <w:tcW w:w="5103" w:type="dxa"/>
            <w:shd w:val="clear" w:color="auto" w:fill="auto"/>
            <w:vAlign w:val="bottom"/>
            <w:hideMark/>
          </w:tcPr>
          <w:p w:rsidR="0070190C" w:rsidRPr="00A1282F" w:rsidRDefault="0070190C" w:rsidP="0070190C">
            <w:pPr>
              <w:rPr>
                <w:color w:val="000000"/>
              </w:rPr>
            </w:pPr>
            <w:r w:rsidRPr="00A1282F">
              <w:rPr>
                <w:color w:val="000000"/>
              </w:rPr>
              <w:t xml:space="preserve">Распределительное устройство 6 </w:t>
            </w:r>
            <w:proofErr w:type="spellStart"/>
            <w:r w:rsidRPr="00A1282F">
              <w:rPr>
                <w:color w:val="000000"/>
              </w:rPr>
              <w:t>кВ</w:t>
            </w:r>
            <w:proofErr w:type="spellEnd"/>
            <w:r w:rsidRPr="00A1282F">
              <w:rPr>
                <w:color w:val="000000"/>
              </w:rPr>
              <w:t xml:space="preserve"> Камера КСО 298</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1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Трансформаторы тока ТОЛ10 200/5</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Блок микропроцессорной защиты </w:t>
            </w:r>
            <w:proofErr w:type="spellStart"/>
            <w:r w:rsidRPr="00A1282F">
              <w:rPr>
                <w:color w:val="000000"/>
              </w:rPr>
              <w:t>Sepam</w:t>
            </w:r>
            <w:proofErr w:type="spellEnd"/>
            <w:r w:rsidRPr="00A1282F">
              <w:rPr>
                <w:color w:val="000000"/>
              </w:rPr>
              <w:t xml:space="preserve"> 10B 42Е</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w:t>
            </w:r>
          </w:p>
        </w:tc>
        <w:tc>
          <w:tcPr>
            <w:tcW w:w="5103" w:type="dxa"/>
            <w:shd w:val="clear" w:color="auto" w:fill="auto"/>
            <w:vAlign w:val="center"/>
            <w:hideMark/>
          </w:tcPr>
          <w:p w:rsidR="0070190C" w:rsidRPr="00A1282F" w:rsidRDefault="0070190C" w:rsidP="0070190C">
            <w:pPr>
              <w:rPr>
                <w:color w:val="000000"/>
              </w:rPr>
            </w:pPr>
            <w:r w:rsidRPr="00A1282F">
              <w:rPr>
                <w:color w:val="000000"/>
              </w:rPr>
              <w:t>Предохранитель ПК-100А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w:t>
            </w:r>
          </w:p>
        </w:tc>
        <w:tc>
          <w:tcPr>
            <w:tcW w:w="5103" w:type="dxa"/>
            <w:shd w:val="clear" w:color="auto" w:fill="auto"/>
            <w:vAlign w:val="center"/>
            <w:hideMark/>
          </w:tcPr>
          <w:p w:rsidR="0070190C" w:rsidRPr="00A1282F" w:rsidRDefault="0070190C" w:rsidP="0070190C">
            <w:pPr>
              <w:rPr>
                <w:color w:val="000000"/>
              </w:rPr>
            </w:pPr>
            <w:r w:rsidRPr="00A1282F">
              <w:rPr>
                <w:color w:val="000000"/>
              </w:rPr>
              <w:t>Предохранитель ПК-160А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7</w:t>
            </w:r>
          </w:p>
        </w:tc>
        <w:tc>
          <w:tcPr>
            <w:tcW w:w="5103" w:type="dxa"/>
            <w:shd w:val="clear" w:color="auto" w:fill="auto"/>
            <w:vAlign w:val="center"/>
            <w:hideMark/>
          </w:tcPr>
          <w:p w:rsidR="0070190C" w:rsidRPr="00A1282F" w:rsidRDefault="0070190C" w:rsidP="0070190C">
            <w:pPr>
              <w:rPr>
                <w:color w:val="000000"/>
              </w:rPr>
            </w:pPr>
            <w:r w:rsidRPr="00A1282F">
              <w:rPr>
                <w:color w:val="000000"/>
              </w:rPr>
              <w:t>Разъединитель Р19-43 1600А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8</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Выключатель автоматический. </w:t>
            </w:r>
            <w:proofErr w:type="spellStart"/>
            <w:r w:rsidRPr="00A1282F">
              <w:rPr>
                <w:color w:val="000000"/>
              </w:rPr>
              <w:t>Masterpact</w:t>
            </w:r>
            <w:proofErr w:type="spellEnd"/>
            <w:r w:rsidRPr="00A1282F">
              <w:rPr>
                <w:color w:val="000000"/>
              </w:rPr>
              <w:t xml:space="preserve"> NW 20 2000 A</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9</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Трансформаторы тока Т-0.66У3 400/5 </w:t>
            </w:r>
            <w:proofErr w:type="spellStart"/>
            <w:r w:rsidRPr="00A1282F">
              <w:rPr>
                <w:color w:val="000000"/>
              </w:rPr>
              <w:t>кл</w:t>
            </w:r>
            <w:proofErr w:type="spellEnd"/>
            <w:r w:rsidRPr="00A1282F">
              <w:rPr>
                <w:color w:val="000000"/>
              </w:rPr>
              <w:t>. т. 0,5S</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10</w:t>
            </w:r>
          </w:p>
        </w:tc>
        <w:tc>
          <w:tcPr>
            <w:tcW w:w="5103" w:type="dxa"/>
            <w:shd w:val="clear" w:color="auto" w:fill="auto"/>
            <w:vAlign w:val="center"/>
            <w:hideMark/>
          </w:tcPr>
          <w:p w:rsidR="0070190C" w:rsidRPr="00A1282F" w:rsidRDefault="0070190C" w:rsidP="0070190C">
            <w:pPr>
              <w:rPr>
                <w:color w:val="000000"/>
              </w:rPr>
            </w:pPr>
            <w:r w:rsidRPr="00A1282F">
              <w:rPr>
                <w:color w:val="000000"/>
              </w:rPr>
              <w:t>Шина Алюминиевая АД31Т 10х1000</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192</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center"/>
            <w:hideMark/>
          </w:tcPr>
          <w:p w:rsidR="0070190C" w:rsidRPr="00677081" w:rsidRDefault="0070190C" w:rsidP="0070190C">
            <w:pPr>
              <w:jc w:val="center"/>
              <w:rPr>
                <w:color w:val="000000"/>
              </w:rPr>
            </w:pPr>
            <w:r w:rsidRPr="00677081">
              <w:rPr>
                <w:color w:val="000000"/>
              </w:rPr>
              <w:t>11</w:t>
            </w:r>
          </w:p>
        </w:tc>
        <w:tc>
          <w:tcPr>
            <w:tcW w:w="5103" w:type="dxa"/>
            <w:shd w:val="clear" w:color="auto" w:fill="auto"/>
            <w:vAlign w:val="center"/>
            <w:hideMark/>
          </w:tcPr>
          <w:p w:rsidR="0070190C" w:rsidRPr="00A1282F" w:rsidRDefault="0070190C" w:rsidP="0070190C">
            <w:pPr>
              <w:rPr>
                <w:color w:val="000000"/>
              </w:rPr>
            </w:pPr>
            <w:r w:rsidRPr="00A1282F">
              <w:rPr>
                <w:color w:val="000000"/>
              </w:rPr>
              <w:t>Кабель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15</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center"/>
            <w:hideMark/>
          </w:tcPr>
          <w:p w:rsidR="0070190C" w:rsidRPr="00677081" w:rsidRDefault="0070190C" w:rsidP="0070190C">
            <w:pPr>
              <w:jc w:val="center"/>
              <w:rPr>
                <w:color w:val="000000"/>
              </w:rPr>
            </w:pPr>
            <w:r w:rsidRPr="00677081">
              <w:rPr>
                <w:color w:val="000000"/>
              </w:rPr>
              <w:t>12</w:t>
            </w:r>
          </w:p>
        </w:tc>
        <w:tc>
          <w:tcPr>
            <w:tcW w:w="5103" w:type="dxa"/>
            <w:shd w:val="clear" w:color="auto" w:fill="auto"/>
            <w:vAlign w:val="center"/>
            <w:hideMark/>
          </w:tcPr>
          <w:p w:rsidR="0070190C" w:rsidRPr="00A1282F" w:rsidRDefault="0070190C" w:rsidP="0070190C">
            <w:pPr>
              <w:rPr>
                <w:color w:val="000000"/>
              </w:rPr>
            </w:pPr>
            <w:r w:rsidRPr="00A1282F">
              <w:rPr>
                <w:color w:val="000000"/>
              </w:rPr>
              <w:t>Кабель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15</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13</w:t>
            </w:r>
          </w:p>
        </w:tc>
        <w:tc>
          <w:tcPr>
            <w:tcW w:w="5103" w:type="dxa"/>
            <w:shd w:val="clear" w:color="auto" w:fill="auto"/>
            <w:vAlign w:val="center"/>
            <w:hideMark/>
          </w:tcPr>
          <w:p w:rsidR="0070190C" w:rsidRPr="00A1282F" w:rsidRDefault="0070190C" w:rsidP="0070190C">
            <w:pPr>
              <w:rPr>
                <w:color w:val="000000"/>
              </w:rPr>
            </w:pPr>
            <w:r w:rsidRPr="00A1282F">
              <w:rPr>
                <w:color w:val="000000"/>
              </w:rPr>
              <w:t>Кабель тип 3</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21</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14</w:t>
            </w:r>
          </w:p>
        </w:tc>
        <w:tc>
          <w:tcPr>
            <w:tcW w:w="5103" w:type="dxa"/>
            <w:shd w:val="clear" w:color="auto" w:fill="auto"/>
            <w:vAlign w:val="center"/>
            <w:hideMark/>
          </w:tcPr>
          <w:p w:rsidR="0070190C" w:rsidRPr="00A1282F" w:rsidRDefault="0070190C" w:rsidP="0070190C">
            <w:pPr>
              <w:rPr>
                <w:color w:val="000000"/>
              </w:rPr>
            </w:pPr>
            <w:r w:rsidRPr="00A1282F">
              <w:rPr>
                <w:color w:val="000000"/>
              </w:rPr>
              <w:t>Болт для заземления трансформатора.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36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15</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Труба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36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16</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Сталь прокатная полосовая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30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17</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Трансформатор тока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18</w:t>
            </w:r>
          </w:p>
        </w:tc>
        <w:tc>
          <w:tcPr>
            <w:tcW w:w="5103" w:type="dxa"/>
            <w:shd w:val="clear" w:color="auto" w:fill="auto"/>
            <w:vAlign w:val="center"/>
            <w:hideMark/>
          </w:tcPr>
          <w:p w:rsidR="0070190C" w:rsidRPr="00A1282F" w:rsidRDefault="0070190C" w:rsidP="0070190C">
            <w:pPr>
              <w:rPr>
                <w:color w:val="000000"/>
              </w:rPr>
            </w:pPr>
            <w:r w:rsidRPr="00A1282F">
              <w:rPr>
                <w:color w:val="000000"/>
              </w:rPr>
              <w:t>Амперметр</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19</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Автоматический выключатель трёхполюсный ВА 88-35, 3п, 200А, </w:t>
            </w:r>
            <w:proofErr w:type="spellStart"/>
            <w:proofErr w:type="gramStart"/>
            <w:r w:rsidRPr="00A1282F">
              <w:rPr>
                <w:color w:val="000000"/>
              </w:rPr>
              <w:t>I</w:t>
            </w:r>
            <w:proofErr w:type="gramEnd"/>
            <w:r w:rsidRPr="00A1282F">
              <w:rPr>
                <w:color w:val="000000"/>
              </w:rPr>
              <w:t>отс</w:t>
            </w:r>
            <w:proofErr w:type="spellEnd"/>
            <w:r w:rsidRPr="00A1282F">
              <w:rPr>
                <w:color w:val="000000"/>
              </w:rPr>
              <w:t>=10Iн</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20</w:t>
            </w:r>
          </w:p>
        </w:tc>
        <w:tc>
          <w:tcPr>
            <w:tcW w:w="5103" w:type="dxa"/>
            <w:shd w:val="clear" w:color="auto" w:fill="auto"/>
            <w:vAlign w:val="center"/>
            <w:hideMark/>
          </w:tcPr>
          <w:p w:rsidR="0070190C" w:rsidRPr="00A1282F" w:rsidRDefault="0070190C" w:rsidP="0070190C">
            <w:pPr>
              <w:rPr>
                <w:color w:val="000000"/>
              </w:rPr>
            </w:pPr>
            <w:r w:rsidRPr="00A1282F">
              <w:rPr>
                <w:color w:val="000000"/>
              </w:rPr>
              <w:t>Автоматический выключатель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21</w:t>
            </w:r>
          </w:p>
        </w:tc>
        <w:tc>
          <w:tcPr>
            <w:tcW w:w="5103" w:type="dxa"/>
            <w:shd w:val="clear" w:color="auto" w:fill="auto"/>
            <w:vAlign w:val="center"/>
            <w:hideMark/>
          </w:tcPr>
          <w:p w:rsidR="0070190C" w:rsidRPr="00A1282F" w:rsidRDefault="0070190C" w:rsidP="0070190C">
            <w:pPr>
              <w:rPr>
                <w:color w:val="000000"/>
              </w:rPr>
            </w:pPr>
            <w:r w:rsidRPr="00A1282F">
              <w:rPr>
                <w:color w:val="000000"/>
              </w:rPr>
              <w:t>Автоматический выключатель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22</w:t>
            </w:r>
          </w:p>
        </w:tc>
        <w:tc>
          <w:tcPr>
            <w:tcW w:w="5103" w:type="dxa"/>
            <w:shd w:val="clear" w:color="auto" w:fill="auto"/>
            <w:vAlign w:val="center"/>
            <w:hideMark/>
          </w:tcPr>
          <w:p w:rsidR="0070190C" w:rsidRPr="00A1282F" w:rsidRDefault="0070190C" w:rsidP="0070190C">
            <w:pPr>
              <w:rPr>
                <w:color w:val="000000"/>
              </w:rPr>
            </w:pPr>
            <w:r w:rsidRPr="00A1282F">
              <w:rPr>
                <w:color w:val="000000"/>
              </w:rPr>
              <w:t>Щит металлический с монтажной панелью 800х1200х300, IP54</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23</w:t>
            </w:r>
          </w:p>
        </w:tc>
        <w:tc>
          <w:tcPr>
            <w:tcW w:w="5103" w:type="dxa"/>
            <w:shd w:val="clear" w:color="auto" w:fill="auto"/>
            <w:vAlign w:val="center"/>
            <w:hideMark/>
          </w:tcPr>
          <w:p w:rsidR="0070190C" w:rsidRPr="00A1282F" w:rsidRDefault="0070190C" w:rsidP="0070190C">
            <w:pPr>
              <w:rPr>
                <w:color w:val="000000"/>
              </w:rPr>
            </w:pPr>
            <w:r w:rsidRPr="00A1282F">
              <w:rPr>
                <w:color w:val="000000"/>
              </w:rPr>
              <w:t>Рубильник ВР32-37, 3п, 400А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24</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Автоматический выключатель трёхполюсный ВА 88-35, 3п, 250А, </w:t>
            </w:r>
            <w:proofErr w:type="spellStart"/>
            <w:proofErr w:type="gramStart"/>
            <w:r w:rsidRPr="00A1282F">
              <w:rPr>
                <w:color w:val="000000"/>
              </w:rPr>
              <w:t>I</w:t>
            </w:r>
            <w:proofErr w:type="gramEnd"/>
            <w:r w:rsidRPr="00A1282F">
              <w:rPr>
                <w:color w:val="000000"/>
              </w:rPr>
              <w:t>отс</w:t>
            </w:r>
            <w:proofErr w:type="spellEnd"/>
            <w:r w:rsidRPr="00A1282F">
              <w:rPr>
                <w:color w:val="000000"/>
              </w:rPr>
              <w:t>=10Iн</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25</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Счётчик энергии ЦЭ2727, 3х220/380В, 5(10)А, 50Hz, </w:t>
            </w:r>
            <w:proofErr w:type="spellStart"/>
            <w:r w:rsidRPr="00A1282F">
              <w:rPr>
                <w:color w:val="000000"/>
              </w:rPr>
              <w:t>кл.т</w:t>
            </w:r>
            <w:proofErr w:type="spellEnd"/>
            <w:r w:rsidRPr="00A1282F">
              <w:rPr>
                <w:color w:val="000000"/>
              </w:rPr>
              <w:t xml:space="preserve">. 1,0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26</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Испытательная контактная коробка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27</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Кабель силовой </w:t>
            </w:r>
            <w:proofErr w:type="spellStart"/>
            <w:r w:rsidRPr="00A1282F">
              <w:rPr>
                <w:color w:val="000000"/>
              </w:rPr>
              <w:t>АПвБбШп</w:t>
            </w:r>
            <w:proofErr w:type="spellEnd"/>
            <w:r w:rsidRPr="00A1282F">
              <w:rPr>
                <w:color w:val="000000"/>
              </w:rPr>
              <w:t xml:space="preserve"> 4х185</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2220</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28</w:t>
            </w:r>
          </w:p>
        </w:tc>
        <w:tc>
          <w:tcPr>
            <w:tcW w:w="5103" w:type="dxa"/>
            <w:shd w:val="clear" w:color="auto" w:fill="auto"/>
            <w:vAlign w:val="center"/>
            <w:hideMark/>
          </w:tcPr>
          <w:p w:rsidR="0070190C" w:rsidRPr="00A1282F" w:rsidRDefault="0070190C" w:rsidP="0070190C">
            <w:pPr>
              <w:rPr>
                <w:color w:val="000000"/>
              </w:rPr>
            </w:pPr>
            <w:r w:rsidRPr="00A1282F">
              <w:rPr>
                <w:color w:val="000000"/>
              </w:rPr>
              <w:t>Провод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750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29</w:t>
            </w:r>
          </w:p>
        </w:tc>
        <w:tc>
          <w:tcPr>
            <w:tcW w:w="5103" w:type="dxa"/>
            <w:shd w:val="clear" w:color="auto" w:fill="auto"/>
            <w:vAlign w:val="center"/>
            <w:hideMark/>
          </w:tcPr>
          <w:p w:rsidR="0070190C" w:rsidRPr="00A1282F" w:rsidRDefault="0070190C" w:rsidP="0070190C">
            <w:pPr>
              <w:rPr>
                <w:color w:val="000000"/>
              </w:rPr>
            </w:pPr>
            <w:r w:rsidRPr="00A1282F">
              <w:rPr>
                <w:color w:val="000000"/>
              </w:rPr>
              <w:t>Провод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750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30</w:t>
            </w:r>
          </w:p>
        </w:tc>
        <w:tc>
          <w:tcPr>
            <w:tcW w:w="5103" w:type="dxa"/>
            <w:shd w:val="clear" w:color="auto" w:fill="auto"/>
            <w:vAlign w:val="center"/>
            <w:hideMark/>
          </w:tcPr>
          <w:p w:rsidR="0070190C" w:rsidRPr="00A1282F" w:rsidRDefault="0070190C" w:rsidP="0070190C">
            <w:pPr>
              <w:rPr>
                <w:color w:val="000000"/>
              </w:rPr>
            </w:pPr>
            <w:r w:rsidRPr="00A1282F">
              <w:rPr>
                <w:color w:val="000000"/>
              </w:rPr>
              <w:t>Шина медная мягкая М1М 4х40</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9</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31</w:t>
            </w:r>
          </w:p>
        </w:tc>
        <w:tc>
          <w:tcPr>
            <w:tcW w:w="5103" w:type="dxa"/>
            <w:shd w:val="clear" w:color="auto" w:fill="auto"/>
            <w:vAlign w:val="center"/>
            <w:hideMark/>
          </w:tcPr>
          <w:p w:rsidR="0070190C" w:rsidRPr="00A1282F" w:rsidRDefault="0070190C" w:rsidP="0070190C">
            <w:pPr>
              <w:rPr>
                <w:color w:val="000000"/>
              </w:rPr>
            </w:pPr>
            <w:r w:rsidRPr="00A1282F">
              <w:rPr>
                <w:color w:val="000000"/>
              </w:rPr>
              <w:t>Наконечник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192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32</w:t>
            </w:r>
          </w:p>
        </w:tc>
        <w:tc>
          <w:tcPr>
            <w:tcW w:w="5103" w:type="dxa"/>
            <w:shd w:val="clear" w:color="auto" w:fill="auto"/>
            <w:vAlign w:val="center"/>
            <w:hideMark/>
          </w:tcPr>
          <w:p w:rsidR="0070190C" w:rsidRPr="00A1282F" w:rsidRDefault="0070190C" w:rsidP="0070190C">
            <w:pPr>
              <w:rPr>
                <w:color w:val="000000"/>
              </w:rPr>
            </w:pPr>
            <w:r w:rsidRPr="00A1282F">
              <w:rPr>
                <w:color w:val="000000"/>
              </w:rPr>
              <w:t>Наконечник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192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33</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Розетка </w:t>
            </w:r>
            <w:proofErr w:type="spellStart"/>
            <w:r w:rsidRPr="00A1282F">
              <w:rPr>
                <w:color w:val="000000"/>
              </w:rPr>
              <w:t>Mennekes</w:t>
            </w:r>
            <w:proofErr w:type="spellEnd"/>
            <w:r w:rsidRPr="00A1282F">
              <w:rPr>
                <w:color w:val="000000"/>
              </w:rPr>
              <w:t xml:space="preserve"> тур: 143 125А-6h/3p+n+ земля 240/415V IP67</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4</w:t>
            </w:r>
            <w:r w:rsidRPr="00A1282F">
              <w:rPr>
                <w:color w:val="000000"/>
              </w:rPr>
              <w:t>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34</w:t>
            </w:r>
          </w:p>
        </w:tc>
        <w:tc>
          <w:tcPr>
            <w:tcW w:w="5103" w:type="dxa"/>
            <w:shd w:val="clear" w:color="auto" w:fill="auto"/>
            <w:vAlign w:val="center"/>
            <w:hideMark/>
          </w:tcPr>
          <w:p w:rsidR="0070190C" w:rsidRPr="00A1282F" w:rsidRDefault="0070190C" w:rsidP="0070190C">
            <w:pPr>
              <w:rPr>
                <w:color w:val="000000"/>
              </w:rPr>
            </w:pPr>
            <w:r w:rsidRPr="00A1282F">
              <w:rPr>
                <w:color w:val="000000"/>
              </w:rPr>
              <w:t>Колонка судовая типа ПС-1-1-800/630-0-0-0 IP53</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35</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Блок микропроцессорной защиты </w:t>
            </w:r>
            <w:proofErr w:type="spellStart"/>
            <w:r w:rsidRPr="00A1282F">
              <w:rPr>
                <w:color w:val="000000"/>
              </w:rPr>
              <w:t>Sepam</w:t>
            </w:r>
            <w:proofErr w:type="spellEnd"/>
            <w:r w:rsidRPr="00A1282F">
              <w:rPr>
                <w:color w:val="000000"/>
              </w:rPr>
              <w:t xml:space="preserve"> 10B</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36</w:t>
            </w:r>
          </w:p>
        </w:tc>
        <w:tc>
          <w:tcPr>
            <w:tcW w:w="5103" w:type="dxa"/>
            <w:shd w:val="clear" w:color="auto" w:fill="auto"/>
            <w:vAlign w:val="center"/>
            <w:hideMark/>
          </w:tcPr>
          <w:p w:rsidR="0070190C" w:rsidRPr="00A1282F" w:rsidRDefault="0070190C" w:rsidP="0070190C">
            <w:pPr>
              <w:rPr>
                <w:color w:val="000000"/>
              </w:rPr>
            </w:pPr>
            <w:proofErr w:type="spellStart"/>
            <w:r w:rsidRPr="00A1282F">
              <w:rPr>
                <w:color w:val="000000"/>
              </w:rPr>
              <w:t>Клеммный</w:t>
            </w:r>
            <w:proofErr w:type="spellEnd"/>
            <w:r w:rsidRPr="00A1282F">
              <w:rPr>
                <w:color w:val="000000"/>
              </w:rPr>
              <w:t xml:space="preserve"> блок</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37</w:t>
            </w:r>
          </w:p>
        </w:tc>
        <w:tc>
          <w:tcPr>
            <w:tcW w:w="5103" w:type="dxa"/>
            <w:shd w:val="clear" w:color="auto" w:fill="auto"/>
            <w:vAlign w:val="center"/>
            <w:hideMark/>
          </w:tcPr>
          <w:p w:rsidR="0070190C" w:rsidRPr="00A1282F" w:rsidRDefault="0070190C" w:rsidP="0070190C">
            <w:pPr>
              <w:rPr>
                <w:color w:val="000000"/>
              </w:rPr>
            </w:pPr>
            <w:r w:rsidRPr="00A1282F">
              <w:rPr>
                <w:color w:val="000000"/>
              </w:rPr>
              <w:t>Выключатель автоматический тип 3</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38</w:t>
            </w:r>
          </w:p>
        </w:tc>
        <w:tc>
          <w:tcPr>
            <w:tcW w:w="5103" w:type="dxa"/>
            <w:shd w:val="clear" w:color="auto" w:fill="auto"/>
            <w:vAlign w:val="center"/>
            <w:hideMark/>
          </w:tcPr>
          <w:p w:rsidR="0070190C" w:rsidRPr="00A1282F" w:rsidRDefault="0070190C" w:rsidP="0070190C">
            <w:pPr>
              <w:rPr>
                <w:color w:val="000000"/>
              </w:rPr>
            </w:pPr>
            <w:r w:rsidRPr="00A1282F">
              <w:rPr>
                <w:color w:val="000000"/>
              </w:rPr>
              <w:t>Выключатель автоматический тип 4</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39</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Лампа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40</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Переключатель</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41</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Выключатель кнопочный тип 1</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42</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Розетка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43</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кнопка с подсветкой тип 1</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44</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кнопка с подсветкой тип 2</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45</w:t>
            </w:r>
          </w:p>
        </w:tc>
        <w:tc>
          <w:tcPr>
            <w:tcW w:w="5103" w:type="dxa"/>
            <w:shd w:val="clear" w:color="auto" w:fill="auto"/>
            <w:vAlign w:val="center"/>
            <w:hideMark/>
          </w:tcPr>
          <w:p w:rsidR="0070190C" w:rsidRPr="00A1282F" w:rsidRDefault="0070190C" w:rsidP="0070190C">
            <w:pPr>
              <w:rPr>
                <w:color w:val="000000"/>
              </w:rPr>
            </w:pPr>
            <w:r w:rsidRPr="00A1282F">
              <w:rPr>
                <w:color w:val="000000"/>
              </w:rPr>
              <w:t>Арматура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46</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Выключатель вакуумный </w:t>
            </w:r>
            <w:proofErr w:type="spellStart"/>
            <w:r w:rsidRPr="00A1282F">
              <w:rPr>
                <w:color w:val="000000"/>
              </w:rPr>
              <w:t>Эволис</w:t>
            </w:r>
            <w:proofErr w:type="spellEnd"/>
            <w:r w:rsidRPr="00A1282F">
              <w:rPr>
                <w:color w:val="000000"/>
              </w:rPr>
              <w:t xml:space="preserve"> 7Р1-630 с моторным приводом</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47</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Трансформатор тока ТОЛ-10 </w:t>
            </w:r>
            <w:proofErr w:type="spellStart"/>
            <w:r w:rsidRPr="00A1282F">
              <w:rPr>
                <w:color w:val="000000"/>
              </w:rPr>
              <w:t>кл</w:t>
            </w:r>
            <w:proofErr w:type="spellEnd"/>
            <w:r w:rsidRPr="00A1282F">
              <w:rPr>
                <w:color w:val="000000"/>
              </w:rPr>
              <w:t xml:space="preserve"> 0.5/10Р 200/5А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48</w:t>
            </w:r>
          </w:p>
        </w:tc>
        <w:tc>
          <w:tcPr>
            <w:tcW w:w="5103" w:type="dxa"/>
            <w:shd w:val="clear" w:color="auto" w:fill="auto"/>
            <w:vAlign w:val="center"/>
            <w:hideMark/>
          </w:tcPr>
          <w:p w:rsidR="0070190C" w:rsidRPr="00A1282F" w:rsidRDefault="0070190C" w:rsidP="0070190C">
            <w:pPr>
              <w:rPr>
                <w:color w:val="000000"/>
              </w:rPr>
            </w:pPr>
            <w:r w:rsidRPr="00A1282F">
              <w:rPr>
                <w:color w:val="000000"/>
              </w:rPr>
              <w:t>Трансформатор тока ТЗ/IЭ-125</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49</w:t>
            </w:r>
          </w:p>
        </w:tc>
        <w:tc>
          <w:tcPr>
            <w:tcW w:w="5103" w:type="dxa"/>
            <w:shd w:val="clear" w:color="auto" w:fill="auto"/>
            <w:vAlign w:val="center"/>
            <w:hideMark/>
          </w:tcPr>
          <w:p w:rsidR="0070190C" w:rsidRPr="00A1282F" w:rsidRDefault="0070190C" w:rsidP="0070190C">
            <w:pPr>
              <w:rPr>
                <w:color w:val="000000"/>
              </w:rPr>
            </w:pPr>
            <w:r w:rsidRPr="00A1282F">
              <w:rPr>
                <w:color w:val="000000"/>
              </w:rPr>
              <w:t>Зажимы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180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50</w:t>
            </w:r>
          </w:p>
        </w:tc>
        <w:tc>
          <w:tcPr>
            <w:tcW w:w="5103" w:type="dxa"/>
            <w:shd w:val="clear" w:color="auto" w:fill="auto"/>
            <w:vAlign w:val="center"/>
            <w:hideMark/>
          </w:tcPr>
          <w:p w:rsidR="0070190C" w:rsidRPr="00A1282F" w:rsidRDefault="0070190C" w:rsidP="0070190C">
            <w:pPr>
              <w:rPr>
                <w:color w:val="000000"/>
              </w:rPr>
            </w:pPr>
            <w:r w:rsidRPr="00A1282F">
              <w:rPr>
                <w:color w:val="000000"/>
              </w:rPr>
              <w:t>Зажимы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30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51</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Ограничитель перенапряжения ОПН-РТ/TEL-6/6,9 </w:t>
            </w:r>
            <w:proofErr w:type="spellStart"/>
            <w:r w:rsidRPr="00A1282F">
              <w:rPr>
                <w:color w:val="000000"/>
              </w:rPr>
              <w:t>кВ</w:t>
            </w:r>
            <w:proofErr w:type="spellEnd"/>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1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52</w:t>
            </w:r>
          </w:p>
        </w:tc>
        <w:tc>
          <w:tcPr>
            <w:tcW w:w="5103" w:type="dxa"/>
            <w:shd w:val="clear" w:color="auto" w:fill="auto"/>
            <w:vAlign w:val="center"/>
            <w:hideMark/>
          </w:tcPr>
          <w:p w:rsidR="0070190C" w:rsidRPr="00A1282F" w:rsidRDefault="0070190C" w:rsidP="0070190C">
            <w:pPr>
              <w:rPr>
                <w:color w:val="000000"/>
              </w:rPr>
            </w:pPr>
            <w:r w:rsidRPr="00A1282F">
              <w:rPr>
                <w:color w:val="000000"/>
              </w:rPr>
              <w:t>Разъединитель РВФЗ-10/630</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1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53</w:t>
            </w:r>
          </w:p>
        </w:tc>
        <w:tc>
          <w:tcPr>
            <w:tcW w:w="5103" w:type="dxa"/>
            <w:shd w:val="clear" w:color="auto" w:fill="auto"/>
            <w:vAlign w:val="center"/>
            <w:hideMark/>
          </w:tcPr>
          <w:p w:rsidR="0070190C" w:rsidRPr="00A1282F" w:rsidRDefault="0070190C" w:rsidP="0070190C">
            <w:pPr>
              <w:rPr>
                <w:color w:val="000000"/>
              </w:rPr>
            </w:pPr>
            <w:r w:rsidRPr="00A1282F">
              <w:rPr>
                <w:color w:val="000000"/>
              </w:rPr>
              <w:t>Разъединитель РВФЗ-10/630 II</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54</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Нагревательный элемент AB-DJR-50W-S AC 220W</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55</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Сигнальная лампа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56</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Датчик температуры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57</w:t>
            </w:r>
          </w:p>
        </w:tc>
        <w:tc>
          <w:tcPr>
            <w:tcW w:w="5103" w:type="dxa"/>
            <w:shd w:val="clear" w:color="auto" w:fill="auto"/>
            <w:vAlign w:val="bottom"/>
            <w:hideMark/>
          </w:tcPr>
          <w:p w:rsidR="0070190C" w:rsidRPr="00A1282F" w:rsidRDefault="0070190C" w:rsidP="0070190C">
            <w:pPr>
              <w:rPr>
                <w:color w:val="000000"/>
              </w:rPr>
            </w:pPr>
            <w:r w:rsidRPr="00A1282F">
              <w:rPr>
                <w:color w:val="000000"/>
              </w:rPr>
              <w:t>Выключатель кнопочный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58</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Выключатель автоматический тип 5</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59</w:t>
            </w:r>
          </w:p>
        </w:tc>
        <w:tc>
          <w:tcPr>
            <w:tcW w:w="5103" w:type="dxa"/>
            <w:shd w:val="clear" w:color="auto" w:fill="auto"/>
            <w:vAlign w:val="bottom"/>
            <w:hideMark/>
          </w:tcPr>
          <w:p w:rsidR="0070190C" w:rsidRPr="00A1282F" w:rsidRDefault="0070190C" w:rsidP="0070190C">
            <w:pPr>
              <w:rPr>
                <w:color w:val="000000"/>
              </w:rPr>
            </w:pPr>
            <w:r w:rsidRPr="00A1282F">
              <w:rPr>
                <w:color w:val="000000"/>
              </w:rPr>
              <w:t>Проходная клемма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48</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60</w:t>
            </w:r>
          </w:p>
        </w:tc>
        <w:tc>
          <w:tcPr>
            <w:tcW w:w="5103" w:type="dxa"/>
            <w:shd w:val="clear" w:color="auto" w:fill="auto"/>
            <w:vAlign w:val="bottom"/>
            <w:hideMark/>
          </w:tcPr>
          <w:p w:rsidR="0070190C" w:rsidRPr="00A1282F" w:rsidRDefault="0070190C" w:rsidP="0070190C">
            <w:pPr>
              <w:rPr>
                <w:color w:val="000000"/>
              </w:rPr>
            </w:pPr>
            <w:r w:rsidRPr="00A1282F">
              <w:rPr>
                <w:color w:val="000000"/>
              </w:rPr>
              <w:t>Проходная клемма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720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28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61</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Крышка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1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62</w:t>
            </w:r>
          </w:p>
        </w:tc>
        <w:tc>
          <w:tcPr>
            <w:tcW w:w="5103" w:type="dxa"/>
            <w:shd w:val="clear" w:color="auto" w:fill="auto"/>
            <w:vAlign w:val="bottom"/>
            <w:hideMark/>
          </w:tcPr>
          <w:p w:rsidR="0070190C" w:rsidRPr="00A1282F" w:rsidRDefault="0070190C" w:rsidP="0070190C">
            <w:pPr>
              <w:rPr>
                <w:color w:val="000000"/>
              </w:rPr>
            </w:pPr>
            <w:r w:rsidRPr="00A1282F">
              <w:rPr>
                <w:color w:val="000000"/>
              </w:rPr>
              <w:t>Маркировка для клемм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63</w:t>
            </w:r>
          </w:p>
        </w:tc>
        <w:tc>
          <w:tcPr>
            <w:tcW w:w="5103" w:type="dxa"/>
            <w:shd w:val="clear" w:color="auto" w:fill="auto"/>
            <w:vAlign w:val="bottom"/>
            <w:hideMark/>
          </w:tcPr>
          <w:p w:rsidR="0070190C" w:rsidRPr="00A1282F" w:rsidRDefault="0070190C" w:rsidP="0070190C">
            <w:pPr>
              <w:rPr>
                <w:color w:val="000000"/>
              </w:rPr>
            </w:pPr>
            <w:r w:rsidRPr="00A1282F">
              <w:rPr>
                <w:color w:val="000000"/>
              </w:rPr>
              <w:t>Маркировка для клемм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64</w:t>
            </w:r>
          </w:p>
        </w:tc>
        <w:tc>
          <w:tcPr>
            <w:tcW w:w="5103" w:type="dxa"/>
            <w:shd w:val="clear" w:color="auto" w:fill="auto"/>
            <w:noWrap/>
            <w:vAlign w:val="bottom"/>
            <w:hideMark/>
          </w:tcPr>
          <w:p w:rsidR="0070190C" w:rsidRPr="00A1282F" w:rsidRDefault="0070190C" w:rsidP="0070190C">
            <w:pPr>
              <w:rPr>
                <w:color w:val="000000"/>
              </w:rPr>
            </w:pPr>
            <w:proofErr w:type="spellStart"/>
            <w:r w:rsidRPr="00A1282F">
              <w:rPr>
                <w:color w:val="000000"/>
              </w:rPr>
              <w:t>Клеммник</w:t>
            </w:r>
            <w:proofErr w:type="spellEnd"/>
            <w:r w:rsidRPr="00A1282F">
              <w:rPr>
                <w:color w:val="000000"/>
              </w:rPr>
              <w:t xml:space="preserve">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65</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Винтовой концевой держатель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30</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66</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Автоматический выключатель тип 6</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67</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Автоматический выключатель тип 7</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28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68</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Розетка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69</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 xml:space="preserve">Трансформатор </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70</w:t>
            </w:r>
          </w:p>
        </w:tc>
        <w:tc>
          <w:tcPr>
            <w:tcW w:w="5103" w:type="dxa"/>
            <w:shd w:val="clear" w:color="auto" w:fill="auto"/>
            <w:noWrap/>
            <w:vAlign w:val="bottom"/>
            <w:hideMark/>
          </w:tcPr>
          <w:p w:rsidR="0070190C" w:rsidRPr="00A1282F" w:rsidRDefault="0070190C" w:rsidP="0070190C">
            <w:pPr>
              <w:rPr>
                <w:color w:val="000000"/>
              </w:rPr>
            </w:pPr>
            <w:r w:rsidRPr="00A1282F">
              <w:rPr>
                <w:color w:val="000000"/>
              </w:rPr>
              <w:t>Зажимы тип 3</w:t>
            </w:r>
          </w:p>
        </w:tc>
        <w:tc>
          <w:tcPr>
            <w:tcW w:w="992" w:type="dxa"/>
            <w:shd w:val="clear" w:color="auto" w:fill="auto"/>
            <w:noWrap/>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126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600"/>
        </w:trPr>
        <w:tc>
          <w:tcPr>
            <w:tcW w:w="1526" w:type="dxa"/>
            <w:shd w:val="clear" w:color="auto" w:fill="auto"/>
            <w:noWrap/>
            <w:vAlign w:val="center"/>
            <w:hideMark/>
          </w:tcPr>
          <w:p w:rsidR="0070190C" w:rsidRPr="00677081" w:rsidRDefault="0070190C" w:rsidP="0070190C">
            <w:pPr>
              <w:jc w:val="center"/>
              <w:rPr>
                <w:color w:val="000000"/>
              </w:rPr>
            </w:pPr>
            <w:r w:rsidRPr="00677081">
              <w:rPr>
                <w:color w:val="000000"/>
              </w:rPr>
              <w:t>71</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Кабель с алюминиевыми многопроволочными жилами, с изоляцией из сшитого полиэтилена в усиленной оболочке из полиэтилена напряжением 10 </w:t>
            </w:r>
            <w:proofErr w:type="spellStart"/>
            <w:r w:rsidRPr="00A1282F">
              <w:rPr>
                <w:color w:val="000000"/>
              </w:rPr>
              <w:t>кВ</w:t>
            </w:r>
            <w:proofErr w:type="spellEnd"/>
            <w:r w:rsidRPr="00A1282F">
              <w:rPr>
                <w:color w:val="000000"/>
              </w:rPr>
              <w:t xml:space="preserve"> сечением 1х240/70 АПвПу2г</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rPr>
              <w:t>6783</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72</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Муфта термоусаживаемая соединительная на напряжение до 10 </w:t>
            </w:r>
            <w:proofErr w:type="spellStart"/>
            <w:r w:rsidRPr="00A1282F">
              <w:rPr>
                <w:color w:val="000000"/>
              </w:rPr>
              <w:t>кВ</w:t>
            </w:r>
            <w:proofErr w:type="spellEnd"/>
            <w:r w:rsidRPr="00A1282F">
              <w:rPr>
                <w:color w:val="000000"/>
              </w:rPr>
              <w:t xml:space="preserve"> POLJ 12/1х120-240</w:t>
            </w:r>
          </w:p>
        </w:tc>
        <w:tc>
          <w:tcPr>
            <w:tcW w:w="992" w:type="dxa"/>
            <w:shd w:val="clear" w:color="auto" w:fill="auto"/>
            <w:vAlign w:val="center"/>
            <w:hideMark/>
          </w:tcPr>
          <w:p w:rsidR="0070190C" w:rsidRPr="00A1282F" w:rsidRDefault="0070190C" w:rsidP="0070190C">
            <w:pPr>
              <w:jc w:val="center"/>
              <w:rPr>
                <w:color w:val="000000"/>
              </w:rPr>
            </w:pPr>
            <w:proofErr w:type="spellStart"/>
            <w:r w:rsidRPr="00A1282F">
              <w:rPr>
                <w:color w:val="000000"/>
              </w:rPr>
              <w:t>компл</w:t>
            </w:r>
            <w:proofErr w:type="spellEnd"/>
            <w:r w:rsidRPr="00A1282F">
              <w:rPr>
                <w:color w:val="000000"/>
              </w:rPr>
              <w:t>.</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lang w:val="en-US"/>
              </w:rPr>
              <w:t>2</w:t>
            </w:r>
            <w:r w:rsidRPr="00A1282F">
              <w:rPr>
                <w:color w:val="000000"/>
              </w:rPr>
              <w:t>4</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00"/>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73</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Муфта термоусаживаемая концевая на напряжение до 10 </w:t>
            </w:r>
            <w:proofErr w:type="spellStart"/>
            <w:r w:rsidRPr="00A1282F">
              <w:rPr>
                <w:color w:val="000000"/>
              </w:rPr>
              <w:t>кВ</w:t>
            </w:r>
            <w:proofErr w:type="spellEnd"/>
            <w:r w:rsidRPr="00A1282F">
              <w:rPr>
                <w:color w:val="000000"/>
              </w:rPr>
              <w:t xml:space="preserve"> POLT 12D/1XO-L12 B (150-240)</w:t>
            </w:r>
          </w:p>
        </w:tc>
        <w:tc>
          <w:tcPr>
            <w:tcW w:w="992" w:type="dxa"/>
            <w:shd w:val="clear" w:color="auto" w:fill="auto"/>
            <w:vAlign w:val="center"/>
            <w:hideMark/>
          </w:tcPr>
          <w:p w:rsidR="0070190C" w:rsidRPr="00A1282F" w:rsidRDefault="0070190C" w:rsidP="0070190C">
            <w:pPr>
              <w:jc w:val="center"/>
              <w:rPr>
                <w:color w:val="000000"/>
              </w:rPr>
            </w:pPr>
            <w:proofErr w:type="spellStart"/>
            <w:r w:rsidRPr="00A1282F">
              <w:rPr>
                <w:color w:val="000000"/>
              </w:rPr>
              <w:t>компл</w:t>
            </w:r>
            <w:proofErr w:type="spellEnd"/>
            <w:r w:rsidRPr="00A1282F">
              <w:rPr>
                <w:color w:val="000000"/>
              </w:rPr>
              <w:t>.</w:t>
            </w:r>
          </w:p>
        </w:tc>
        <w:tc>
          <w:tcPr>
            <w:tcW w:w="709" w:type="dxa"/>
            <w:shd w:val="clear" w:color="auto" w:fill="auto"/>
            <w:noWrap/>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15"/>
        </w:trPr>
        <w:tc>
          <w:tcPr>
            <w:tcW w:w="1526" w:type="dxa"/>
            <w:shd w:val="clear" w:color="auto" w:fill="auto"/>
            <w:noWrap/>
            <w:vAlign w:val="bottom"/>
            <w:hideMark/>
          </w:tcPr>
          <w:p w:rsidR="0070190C" w:rsidRPr="00677081" w:rsidRDefault="0070190C" w:rsidP="0070190C">
            <w:pPr>
              <w:jc w:val="center"/>
              <w:rPr>
                <w:color w:val="000000"/>
              </w:rPr>
            </w:pPr>
            <w:r w:rsidRPr="00677081">
              <w:rPr>
                <w:color w:val="000000"/>
              </w:rPr>
              <w:t>74</w:t>
            </w:r>
          </w:p>
        </w:tc>
        <w:tc>
          <w:tcPr>
            <w:tcW w:w="5103" w:type="dxa"/>
            <w:shd w:val="clear" w:color="auto" w:fill="auto"/>
            <w:vAlign w:val="center"/>
            <w:hideMark/>
          </w:tcPr>
          <w:p w:rsidR="0070190C" w:rsidRPr="00A1282F" w:rsidRDefault="0070190C" w:rsidP="0070190C">
            <w:pPr>
              <w:rPr>
                <w:color w:val="000000"/>
              </w:rPr>
            </w:pPr>
            <w:r w:rsidRPr="00A1282F">
              <w:rPr>
                <w:color w:val="000000"/>
              </w:rPr>
              <w:t>Труба полиэтиленовая 80 SDR 16 д 225 мм</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м</w:t>
            </w:r>
          </w:p>
        </w:tc>
        <w:tc>
          <w:tcPr>
            <w:tcW w:w="709" w:type="dxa"/>
            <w:shd w:val="clear" w:color="auto" w:fill="auto"/>
            <w:noWrap/>
            <w:vAlign w:val="center"/>
            <w:hideMark/>
          </w:tcPr>
          <w:p w:rsidR="0070190C" w:rsidRPr="00A1282F" w:rsidRDefault="0070190C" w:rsidP="0070190C">
            <w:pPr>
              <w:jc w:val="center"/>
              <w:rPr>
                <w:color w:val="000000"/>
              </w:rPr>
            </w:pPr>
            <w:r w:rsidRPr="00A1282F">
              <w:rPr>
                <w:color w:val="000000"/>
              </w:rPr>
              <w:t>1845</w:t>
            </w:r>
          </w:p>
        </w:tc>
        <w:tc>
          <w:tcPr>
            <w:tcW w:w="1701" w:type="dxa"/>
            <w:shd w:val="clear" w:color="auto" w:fill="auto"/>
            <w:noWrap/>
            <w:vAlign w:val="center"/>
            <w:hideMark/>
          </w:tcPr>
          <w:p w:rsidR="0070190C" w:rsidRPr="00A1282F" w:rsidRDefault="0070190C" w:rsidP="0070190C">
            <w:pPr>
              <w:jc w:val="center"/>
            </w:pPr>
            <w:r w:rsidRPr="00A1282F">
              <w:t>нет</w:t>
            </w:r>
          </w:p>
        </w:tc>
      </w:tr>
      <w:tr w:rsidR="0070190C" w:rsidRPr="00677081" w:rsidTr="0070190C">
        <w:trPr>
          <w:trHeight w:val="390"/>
        </w:trPr>
        <w:tc>
          <w:tcPr>
            <w:tcW w:w="10031" w:type="dxa"/>
            <w:gridSpan w:val="5"/>
            <w:shd w:val="clear" w:color="auto" w:fill="auto"/>
            <w:noWrap/>
            <w:vAlign w:val="bottom"/>
            <w:hideMark/>
          </w:tcPr>
          <w:p w:rsidR="0070190C" w:rsidRPr="0086271C" w:rsidRDefault="0070190C" w:rsidP="0070190C">
            <w:pPr>
              <w:jc w:val="center"/>
              <w:rPr>
                <w:b/>
                <w:bCs/>
                <w:color w:val="000000"/>
                <w:sz w:val="24"/>
                <w:szCs w:val="24"/>
              </w:rPr>
            </w:pPr>
            <w:r w:rsidRPr="0086271C">
              <w:rPr>
                <w:b/>
                <w:bCs/>
                <w:color w:val="000000"/>
                <w:sz w:val="24"/>
                <w:szCs w:val="24"/>
              </w:rPr>
              <w:t>Средства защиты</w:t>
            </w:r>
          </w:p>
        </w:tc>
      </w:tr>
      <w:tr w:rsidR="0070190C" w:rsidRPr="00677081" w:rsidTr="0070190C">
        <w:trPr>
          <w:trHeight w:val="375"/>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1</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Изолирующая штанга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2</w:t>
            </w:r>
          </w:p>
        </w:tc>
        <w:tc>
          <w:tcPr>
            <w:tcW w:w="5103" w:type="dxa"/>
            <w:shd w:val="clear" w:color="auto" w:fill="auto"/>
            <w:vAlign w:val="center"/>
            <w:hideMark/>
          </w:tcPr>
          <w:p w:rsidR="0070190C" w:rsidRPr="00A1282F" w:rsidRDefault="0070190C" w:rsidP="0070190C">
            <w:pPr>
              <w:rPr>
                <w:color w:val="000000"/>
              </w:rPr>
            </w:pPr>
            <w:r w:rsidRPr="00A1282F">
              <w:rPr>
                <w:color w:val="000000"/>
              </w:rPr>
              <w:t>Указатель напряжения тип 1</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3</w:t>
            </w:r>
          </w:p>
        </w:tc>
        <w:tc>
          <w:tcPr>
            <w:tcW w:w="5103" w:type="dxa"/>
            <w:shd w:val="clear" w:color="auto" w:fill="auto"/>
            <w:vAlign w:val="center"/>
            <w:hideMark/>
          </w:tcPr>
          <w:p w:rsidR="0070190C" w:rsidRPr="00A1282F" w:rsidRDefault="0070190C" w:rsidP="0070190C">
            <w:pPr>
              <w:rPr>
                <w:color w:val="000000"/>
              </w:rPr>
            </w:pPr>
            <w:r w:rsidRPr="00A1282F">
              <w:rPr>
                <w:color w:val="000000"/>
              </w:rPr>
              <w:t>Указатель напряжения тип 2</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4</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Клещи токоизмерительные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5</w:t>
            </w:r>
          </w:p>
        </w:tc>
        <w:tc>
          <w:tcPr>
            <w:tcW w:w="5103" w:type="dxa"/>
            <w:shd w:val="clear" w:color="auto" w:fill="auto"/>
            <w:vAlign w:val="center"/>
            <w:hideMark/>
          </w:tcPr>
          <w:p w:rsidR="0070190C" w:rsidRPr="00A1282F" w:rsidRDefault="0070190C" w:rsidP="0070190C">
            <w:pPr>
              <w:rPr>
                <w:color w:val="000000"/>
              </w:rPr>
            </w:pPr>
            <w:r w:rsidRPr="00A1282F">
              <w:rPr>
                <w:color w:val="000000"/>
              </w:rPr>
              <w:t xml:space="preserve">Переносное заземление </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6</w:t>
            </w:r>
          </w:p>
        </w:tc>
        <w:tc>
          <w:tcPr>
            <w:tcW w:w="5103" w:type="dxa"/>
            <w:shd w:val="clear" w:color="auto" w:fill="auto"/>
            <w:vAlign w:val="center"/>
            <w:hideMark/>
          </w:tcPr>
          <w:p w:rsidR="0070190C" w:rsidRPr="00A1282F" w:rsidRDefault="0070190C" w:rsidP="0070190C">
            <w:pPr>
              <w:rPr>
                <w:color w:val="000000"/>
              </w:rPr>
            </w:pPr>
            <w:r w:rsidRPr="00A1282F">
              <w:rPr>
                <w:color w:val="000000"/>
              </w:rPr>
              <w:t>Диэлектрические перчатки</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rPr>
            </w:pPr>
            <w:r w:rsidRPr="00A1282F">
              <w:rPr>
                <w:color w:val="000000"/>
                <w:lang w:val="en-US"/>
              </w:rPr>
              <w:t>1</w:t>
            </w:r>
            <w:r w:rsidRPr="00A1282F">
              <w:rPr>
                <w:color w:val="000000"/>
              </w:rPr>
              <w:t>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15"/>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7</w:t>
            </w:r>
          </w:p>
        </w:tc>
        <w:tc>
          <w:tcPr>
            <w:tcW w:w="5103" w:type="dxa"/>
            <w:shd w:val="clear" w:color="auto" w:fill="auto"/>
            <w:vAlign w:val="center"/>
            <w:hideMark/>
          </w:tcPr>
          <w:p w:rsidR="0070190C" w:rsidRPr="00A1282F" w:rsidRDefault="0070190C" w:rsidP="0070190C">
            <w:pPr>
              <w:rPr>
                <w:color w:val="000000"/>
              </w:rPr>
            </w:pPr>
            <w:r w:rsidRPr="00A1282F">
              <w:rPr>
                <w:color w:val="000000"/>
              </w:rPr>
              <w:t>Диэлектрические боты</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8</w:t>
            </w:r>
          </w:p>
        </w:tc>
        <w:tc>
          <w:tcPr>
            <w:tcW w:w="5103" w:type="dxa"/>
            <w:shd w:val="clear" w:color="auto" w:fill="auto"/>
            <w:vAlign w:val="center"/>
            <w:hideMark/>
          </w:tcPr>
          <w:p w:rsidR="0070190C" w:rsidRPr="00A1282F" w:rsidRDefault="0070190C" w:rsidP="0070190C">
            <w:pPr>
              <w:rPr>
                <w:color w:val="000000"/>
              </w:rPr>
            </w:pPr>
            <w:r w:rsidRPr="00A1282F">
              <w:rPr>
                <w:color w:val="000000"/>
              </w:rPr>
              <w:t>Диэлектрические галоши</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6</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9</w:t>
            </w:r>
          </w:p>
        </w:tc>
        <w:tc>
          <w:tcPr>
            <w:tcW w:w="5103" w:type="dxa"/>
            <w:shd w:val="clear" w:color="auto" w:fill="auto"/>
            <w:vAlign w:val="center"/>
            <w:hideMark/>
          </w:tcPr>
          <w:p w:rsidR="0070190C" w:rsidRPr="00A1282F" w:rsidRDefault="0070190C" w:rsidP="0070190C">
            <w:pPr>
              <w:rPr>
                <w:color w:val="000000"/>
              </w:rPr>
            </w:pPr>
            <w:r w:rsidRPr="00A1282F">
              <w:rPr>
                <w:color w:val="000000"/>
              </w:rPr>
              <w:t>Диэлектрический ковер</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18</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0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10</w:t>
            </w:r>
          </w:p>
        </w:tc>
        <w:tc>
          <w:tcPr>
            <w:tcW w:w="5103" w:type="dxa"/>
            <w:shd w:val="clear" w:color="auto" w:fill="auto"/>
            <w:vAlign w:val="center"/>
            <w:hideMark/>
          </w:tcPr>
          <w:p w:rsidR="0070190C" w:rsidRPr="00A1282F" w:rsidRDefault="0070190C" w:rsidP="0070190C">
            <w:pPr>
              <w:rPr>
                <w:color w:val="000000"/>
              </w:rPr>
            </w:pPr>
            <w:r w:rsidRPr="00A1282F">
              <w:rPr>
                <w:color w:val="000000"/>
              </w:rPr>
              <w:t>Средства защиты глаз и кожи лица</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r w:rsidR="0070190C" w:rsidRPr="00677081" w:rsidTr="0070190C">
        <w:trPr>
          <w:trHeight w:val="330"/>
        </w:trPr>
        <w:tc>
          <w:tcPr>
            <w:tcW w:w="1526" w:type="dxa"/>
            <w:shd w:val="clear" w:color="auto" w:fill="auto"/>
            <w:noWrap/>
            <w:vAlign w:val="bottom"/>
            <w:hideMark/>
          </w:tcPr>
          <w:p w:rsidR="0070190C" w:rsidRPr="00A1282F" w:rsidRDefault="0070190C" w:rsidP="0070190C">
            <w:pPr>
              <w:jc w:val="center"/>
              <w:rPr>
                <w:color w:val="000000"/>
              </w:rPr>
            </w:pPr>
            <w:r w:rsidRPr="00A1282F">
              <w:rPr>
                <w:color w:val="000000"/>
              </w:rPr>
              <w:t>11</w:t>
            </w:r>
          </w:p>
        </w:tc>
        <w:tc>
          <w:tcPr>
            <w:tcW w:w="5103" w:type="dxa"/>
            <w:shd w:val="clear" w:color="auto" w:fill="auto"/>
            <w:vAlign w:val="center"/>
            <w:hideMark/>
          </w:tcPr>
          <w:p w:rsidR="0070190C" w:rsidRPr="00A1282F" w:rsidRDefault="0070190C" w:rsidP="0070190C">
            <w:pPr>
              <w:rPr>
                <w:color w:val="000000"/>
              </w:rPr>
            </w:pPr>
            <w:r w:rsidRPr="00A1282F">
              <w:rPr>
                <w:color w:val="000000"/>
              </w:rPr>
              <w:t>Переносной плакат</w:t>
            </w:r>
          </w:p>
        </w:tc>
        <w:tc>
          <w:tcPr>
            <w:tcW w:w="992" w:type="dxa"/>
            <w:shd w:val="clear" w:color="auto" w:fill="auto"/>
            <w:vAlign w:val="center"/>
            <w:hideMark/>
          </w:tcPr>
          <w:p w:rsidR="0070190C" w:rsidRPr="00A1282F" w:rsidRDefault="0070190C" w:rsidP="0070190C">
            <w:pPr>
              <w:jc w:val="center"/>
              <w:rPr>
                <w:color w:val="000000"/>
              </w:rPr>
            </w:pPr>
            <w:r w:rsidRPr="00A1282F">
              <w:rPr>
                <w:color w:val="000000"/>
              </w:rPr>
              <w:t>шт.</w:t>
            </w:r>
          </w:p>
        </w:tc>
        <w:tc>
          <w:tcPr>
            <w:tcW w:w="709" w:type="dxa"/>
            <w:shd w:val="clear" w:color="auto" w:fill="auto"/>
            <w:vAlign w:val="center"/>
            <w:hideMark/>
          </w:tcPr>
          <w:p w:rsidR="0070190C" w:rsidRPr="00A1282F" w:rsidRDefault="0070190C" w:rsidP="0070190C">
            <w:pPr>
              <w:jc w:val="center"/>
              <w:rPr>
                <w:color w:val="000000"/>
                <w:lang w:val="en-US"/>
              </w:rPr>
            </w:pPr>
            <w:r w:rsidRPr="00A1282F">
              <w:rPr>
                <w:color w:val="000000"/>
                <w:lang w:val="en-US"/>
              </w:rPr>
              <w:t>12</w:t>
            </w:r>
          </w:p>
        </w:tc>
        <w:tc>
          <w:tcPr>
            <w:tcW w:w="1701" w:type="dxa"/>
            <w:shd w:val="clear" w:color="auto" w:fill="auto"/>
            <w:noWrap/>
            <w:vAlign w:val="center"/>
            <w:hideMark/>
          </w:tcPr>
          <w:p w:rsidR="0070190C" w:rsidRPr="00A1282F" w:rsidRDefault="0070190C" w:rsidP="0070190C">
            <w:pPr>
              <w:jc w:val="center"/>
            </w:pPr>
            <w:r w:rsidRPr="00A1282F">
              <w:t>да</w:t>
            </w:r>
          </w:p>
        </w:tc>
      </w:tr>
    </w:tbl>
    <w:p w:rsidR="0070190C" w:rsidRPr="002C31B6" w:rsidRDefault="0070190C" w:rsidP="0070190C">
      <w:pPr>
        <w:widowControl w:val="0"/>
        <w:spacing w:before="120" w:after="60"/>
        <w:ind w:firstLine="709"/>
        <w:rPr>
          <w:b/>
          <w:sz w:val="24"/>
          <w:szCs w:val="24"/>
        </w:rPr>
      </w:pPr>
      <w:r w:rsidRPr="002C31B6">
        <w:rPr>
          <w:b/>
          <w:sz w:val="24"/>
          <w:szCs w:val="24"/>
        </w:rPr>
        <w:t>3.</w:t>
      </w:r>
      <w:r>
        <w:rPr>
          <w:b/>
          <w:sz w:val="24"/>
          <w:szCs w:val="24"/>
        </w:rPr>
        <w:t xml:space="preserve"> </w:t>
      </w:r>
      <w:r w:rsidRPr="002C31B6">
        <w:rPr>
          <w:b/>
          <w:sz w:val="24"/>
          <w:szCs w:val="24"/>
        </w:rPr>
        <w:t>Перечень работ, проводимых при техническом обслуживании (ТО)</w:t>
      </w:r>
    </w:p>
    <w:p w:rsidR="0070190C" w:rsidRPr="002C31B6" w:rsidRDefault="0070190C" w:rsidP="0070190C">
      <w:pPr>
        <w:ind w:firstLine="709"/>
        <w:jc w:val="both"/>
        <w:rPr>
          <w:bCs/>
          <w:sz w:val="24"/>
          <w:szCs w:val="24"/>
        </w:rPr>
      </w:pPr>
      <w:r>
        <w:rPr>
          <w:bCs/>
          <w:sz w:val="24"/>
          <w:szCs w:val="24"/>
        </w:rPr>
        <w:t xml:space="preserve">1. </w:t>
      </w:r>
      <w:r w:rsidRPr="002C31B6">
        <w:rPr>
          <w:bCs/>
          <w:sz w:val="24"/>
          <w:szCs w:val="24"/>
        </w:rPr>
        <w:t>ТО включает в себя комплекс профилактических работ п</w:t>
      </w:r>
      <w:r>
        <w:rPr>
          <w:bCs/>
          <w:sz w:val="24"/>
          <w:szCs w:val="24"/>
        </w:rPr>
        <w:t xml:space="preserve">о проверке, чистке, настройке и </w:t>
      </w:r>
      <w:r w:rsidRPr="002C31B6">
        <w:rPr>
          <w:bCs/>
          <w:sz w:val="24"/>
          <w:szCs w:val="24"/>
        </w:rPr>
        <w:t>регулировке элементов электрооборудования, направленный на поддержание работоспособности систем электроснабжения при технической эксплуатации объект</w:t>
      </w:r>
      <w:r>
        <w:rPr>
          <w:bCs/>
          <w:sz w:val="24"/>
          <w:szCs w:val="24"/>
        </w:rPr>
        <w:t>а</w:t>
      </w:r>
      <w:r w:rsidRPr="002C31B6">
        <w:rPr>
          <w:bCs/>
          <w:sz w:val="24"/>
          <w:szCs w:val="24"/>
        </w:rPr>
        <w:t xml:space="preserve">. </w:t>
      </w:r>
    </w:p>
    <w:p w:rsidR="0070190C" w:rsidRPr="002C31B6" w:rsidRDefault="0070190C" w:rsidP="0070190C">
      <w:pPr>
        <w:ind w:firstLine="709"/>
        <w:jc w:val="both"/>
        <w:rPr>
          <w:bCs/>
          <w:sz w:val="24"/>
          <w:szCs w:val="24"/>
        </w:rPr>
      </w:pPr>
      <w:r w:rsidRPr="002C31B6">
        <w:rPr>
          <w:bCs/>
          <w:sz w:val="24"/>
          <w:szCs w:val="24"/>
        </w:rPr>
        <w:t>ТО на объект</w:t>
      </w:r>
      <w:r>
        <w:rPr>
          <w:bCs/>
          <w:sz w:val="24"/>
          <w:szCs w:val="24"/>
        </w:rPr>
        <w:t>е</w:t>
      </w:r>
      <w:r w:rsidRPr="002C31B6">
        <w:rPr>
          <w:bCs/>
          <w:sz w:val="24"/>
          <w:szCs w:val="24"/>
        </w:rPr>
        <w:t xml:space="preserve"> проводится три раза в месяц </w:t>
      </w:r>
      <w:r w:rsidRPr="00E25E7F">
        <w:rPr>
          <w:b/>
          <w:bCs/>
          <w:sz w:val="24"/>
          <w:szCs w:val="24"/>
        </w:rPr>
        <w:t>подекадно</w:t>
      </w:r>
      <w:r w:rsidRPr="002C31B6">
        <w:rPr>
          <w:bCs/>
          <w:sz w:val="24"/>
          <w:szCs w:val="24"/>
        </w:rPr>
        <w:t>:</w:t>
      </w:r>
    </w:p>
    <w:p w:rsidR="0070190C" w:rsidRPr="002C31B6" w:rsidRDefault="0070190C" w:rsidP="0070190C">
      <w:pPr>
        <w:ind w:firstLine="709"/>
        <w:jc w:val="both"/>
        <w:rPr>
          <w:bCs/>
          <w:sz w:val="24"/>
          <w:szCs w:val="24"/>
        </w:rPr>
      </w:pPr>
      <w:r w:rsidRPr="002C31B6">
        <w:rPr>
          <w:bCs/>
          <w:sz w:val="24"/>
          <w:szCs w:val="24"/>
        </w:rPr>
        <w:t>- с 1 по 10 число каждого календарного месяца;</w:t>
      </w:r>
    </w:p>
    <w:p w:rsidR="0070190C" w:rsidRPr="002C31B6" w:rsidRDefault="0070190C" w:rsidP="0070190C">
      <w:pPr>
        <w:ind w:firstLine="709"/>
        <w:jc w:val="both"/>
        <w:rPr>
          <w:bCs/>
          <w:sz w:val="24"/>
          <w:szCs w:val="24"/>
        </w:rPr>
      </w:pPr>
      <w:r w:rsidRPr="002C31B6">
        <w:rPr>
          <w:bCs/>
          <w:sz w:val="24"/>
          <w:szCs w:val="24"/>
        </w:rPr>
        <w:t>- с 11 по 20 число каждого календарного месяца;</w:t>
      </w:r>
    </w:p>
    <w:p w:rsidR="0070190C" w:rsidRPr="002C31B6" w:rsidRDefault="0070190C" w:rsidP="0070190C">
      <w:pPr>
        <w:ind w:firstLine="709"/>
        <w:jc w:val="both"/>
        <w:rPr>
          <w:bCs/>
          <w:sz w:val="24"/>
          <w:szCs w:val="24"/>
        </w:rPr>
      </w:pPr>
      <w:r w:rsidRPr="002C31B6">
        <w:rPr>
          <w:bCs/>
          <w:sz w:val="24"/>
          <w:szCs w:val="24"/>
        </w:rPr>
        <w:t>- с 21 по последнее число каждого календарного месяца.</w:t>
      </w:r>
    </w:p>
    <w:p w:rsidR="0070190C" w:rsidRPr="002C31B6" w:rsidRDefault="0070190C" w:rsidP="0070190C">
      <w:pPr>
        <w:ind w:firstLine="709"/>
        <w:rPr>
          <w:bCs/>
          <w:sz w:val="24"/>
          <w:szCs w:val="24"/>
          <w:u w:val="single"/>
        </w:rPr>
      </w:pPr>
      <w:r w:rsidRPr="002C31B6">
        <w:rPr>
          <w:bCs/>
          <w:sz w:val="24"/>
          <w:szCs w:val="24"/>
          <w:u w:val="single"/>
        </w:rPr>
        <w:t xml:space="preserve">Перечень работ, проводимых </w:t>
      </w:r>
      <w:proofErr w:type="gramStart"/>
      <w:r w:rsidRPr="002C31B6">
        <w:rPr>
          <w:bCs/>
          <w:sz w:val="24"/>
          <w:szCs w:val="24"/>
          <w:u w:val="single"/>
        </w:rPr>
        <w:t>при</w:t>
      </w:r>
      <w:proofErr w:type="gramEnd"/>
      <w:r w:rsidRPr="002C31B6">
        <w:rPr>
          <w:bCs/>
          <w:sz w:val="24"/>
          <w:szCs w:val="24"/>
          <w:u w:val="single"/>
        </w:rPr>
        <w:t xml:space="preserve"> ТО:</w:t>
      </w:r>
    </w:p>
    <w:p w:rsidR="0070190C" w:rsidRPr="002C31B6" w:rsidRDefault="0070190C" w:rsidP="0070190C">
      <w:pPr>
        <w:widowControl w:val="0"/>
        <w:ind w:firstLine="709"/>
        <w:jc w:val="both"/>
        <w:rPr>
          <w:sz w:val="24"/>
          <w:szCs w:val="24"/>
        </w:rPr>
      </w:pPr>
      <w:r w:rsidRPr="002C31B6">
        <w:rPr>
          <w:b/>
          <w:bCs/>
          <w:sz w:val="24"/>
          <w:szCs w:val="24"/>
        </w:rPr>
        <w:t xml:space="preserve">- </w:t>
      </w:r>
      <w:r w:rsidRPr="002C31B6">
        <w:rPr>
          <w:bCs/>
          <w:sz w:val="24"/>
          <w:szCs w:val="24"/>
        </w:rPr>
        <w:t xml:space="preserve">проверить состояние помещений </w:t>
      </w:r>
      <w:r>
        <w:rPr>
          <w:bCs/>
          <w:sz w:val="24"/>
          <w:szCs w:val="24"/>
        </w:rPr>
        <w:t>трансформаторных подстанций (ТП)</w:t>
      </w:r>
      <w:r w:rsidRPr="002C31B6">
        <w:rPr>
          <w:bCs/>
          <w:sz w:val="24"/>
          <w:szCs w:val="24"/>
        </w:rPr>
        <w:t xml:space="preserve">, вводных распределительных устройств (ВРУ), исправность дверей и окон, отсутствие течей в межэтажных перекрытиях </w:t>
      </w:r>
      <w:r>
        <w:rPr>
          <w:bCs/>
          <w:sz w:val="24"/>
          <w:szCs w:val="24"/>
        </w:rPr>
        <w:t>ТП</w:t>
      </w:r>
      <w:r w:rsidRPr="002C31B6">
        <w:rPr>
          <w:bCs/>
          <w:sz w:val="24"/>
          <w:szCs w:val="24"/>
        </w:rPr>
        <w:t xml:space="preserve">, наличие и исправность замков </w:t>
      </w:r>
      <w:r>
        <w:rPr>
          <w:bCs/>
          <w:sz w:val="24"/>
          <w:szCs w:val="24"/>
        </w:rPr>
        <w:t>ТП, причальных колонок, чистоту в кабельных колодцах, их комплектность и состояние</w:t>
      </w:r>
      <w:r w:rsidRPr="002C31B6">
        <w:rPr>
          <w:bCs/>
          <w:sz w:val="24"/>
          <w:szCs w:val="24"/>
        </w:rPr>
        <w:t xml:space="preserve"> – о выявленных недостатках сообщить Заказчику и в дальнейшем действовать по его указанию;</w:t>
      </w:r>
    </w:p>
    <w:p w:rsidR="0070190C" w:rsidRPr="002C31B6" w:rsidRDefault="0070190C" w:rsidP="0070190C">
      <w:pPr>
        <w:widowControl w:val="0"/>
        <w:ind w:firstLine="709"/>
        <w:jc w:val="both"/>
        <w:rPr>
          <w:sz w:val="24"/>
          <w:szCs w:val="24"/>
        </w:rPr>
      </w:pPr>
      <w:r w:rsidRPr="002C31B6">
        <w:rPr>
          <w:bCs/>
          <w:sz w:val="24"/>
          <w:szCs w:val="24"/>
        </w:rPr>
        <w:t xml:space="preserve">- проверить состояние и исправность в помещениях </w:t>
      </w:r>
      <w:r>
        <w:rPr>
          <w:bCs/>
          <w:sz w:val="24"/>
          <w:szCs w:val="24"/>
        </w:rPr>
        <w:t>ТП</w:t>
      </w:r>
      <w:r w:rsidRPr="002C31B6">
        <w:rPr>
          <w:bCs/>
          <w:sz w:val="24"/>
          <w:szCs w:val="24"/>
        </w:rPr>
        <w:t>: вентиляции, освещения и сети заземления, состояние и наличие средств пожаротушения - о выявленных недостатках сообщить Заказчику и в дальнейшем действовать по его указанию;</w:t>
      </w:r>
    </w:p>
    <w:p w:rsidR="0070190C" w:rsidRPr="002C31B6" w:rsidRDefault="0070190C" w:rsidP="0070190C">
      <w:pPr>
        <w:ind w:firstLine="709"/>
        <w:jc w:val="both"/>
        <w:rPr>
          <w:bCs/>
          <w:sz w:val="24"/>
          <w:szCs w:val="24"/>
        </w:rPr>
      </w:pPr>
      <w:r w:rsidRPr="002C31B6">
        <w:rPr>
          <w:bCs/>
          <w:sz w:val="24"/>
          <w:szCs w:val="24"/>
        </w:rPr>
        <w:t>- проверить состояние и наличие испытанных средств защиты – выявленные недостатки устранить;</w:t>
      </w:r>
    </w:p>
    <w:p w:rsidR="0070190C" w:rsidRPr="002C31B6" w:rsidRDefault="0070190C" w:rsidP="0070190C">
      <w:pPr>
        <w:widowControl w:val="0"/>
        <w:ind w:firstLine="709"/>
        <w:jc w:val="both"/>
        <w:rPr>
          <w:sz w:val="24"/>
          <w:szCs w:val="24"/>
        </w:rPr>
      </w:pPr>
      <w:r w:rsidRPr="002C31B6">
        <w:rPr>
          <w:bCs/>
          <w:sz w:val="24"/>
          <w:szCs w:val="24"/>
        </w:rPr>
        <w:t>- проверить состояние целостность пломб электрических счетчиков – о выявленных недостатках сообщить Заказчику и в дальнейшем действовать по его указанию;</w:t>
      </w:r>
    </w:p>
    <w:p w:rsidR="0070190C" w:rsidRPr="002C31B6" w:rsidRDefault="0070190C" w:rsidP="0070190C">
      <w:pPr>
        <w:ind w:firstLine="709"/>
        <w:jc w:val="both"/>
        <w:rPr>
          <w:bCs/>
          <w:sz w:val="24"/>
          <w:szCs w:val="24"/>
        </w:rPr>
      </w:pPr>
      <w:r>
        <w:rPr>
          <w:bCs/>
          <w:sz w:val="24"/>
          <w:szCs w:val="24"/>
        </w:rPr>
        <w:t xml:space="preserve">- </w:t>
      </w:r>
      <w:r w:rsidRPr="002C31B6">
        <w:rPr>
          <w:bCs/>
          <w:sz w:val="24"/>
          <w:szCs w:val="24"/>
        </w:rPr>
        <w:t>проверить отсутствие механических повреждений наружных частей щитов и коммутационных аппаратов, проверить надежность крепления щитов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проверить отсутствие отсоединенных кабелей и проводов в щитах, исправность заземления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xml:space="preserve">- </w:t>
      </w:r>
      <w:r w:rsidRPr="0054272B">
        <w:rPr>
          <w:bCs/>
          <w:sz w:val="24"/>
          <w:szCs w:val="24"/>
        </w:rPr>
        <w:t>поверить прочность</w:t>
      </w:r>
      <w:r w:rsidRPr="002C31B6">
        <w:rPr>
          <w:bCs/>
          <w:sz w:val="24"/>
          <w:szCs w:val="24"/>
        </w:rPr>
        <w:t xml:space="preserve"> крепления мест механической защиты, мест ввода в аппараты, распределительные пункты, защиты проводок в местах входа и выхода трубы, проверка состояния заземления трубных проводок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проверить показания электроизмерительных приборов и средств учета электроэнергии – показания сообщить Заказчику;</w:t>
      </w:r>
    </w:p>
    <w:p w:rsidR="0070190C" w:rsidRPr="002C31B6" w:rsidRDefault="0070190C" w:rsidP="0070190C">
      <w:pPr>
        <w:ind w:firstLine="709"/>
        <w:jc w:val="both"/>
        <w:rPr>
          <w:bCs/>
          <w:sz w:val="24"/>
          <w:szCs w:val="24"/>
        </w:rPr>
      </w:pPr>
      <w:r w:rsidRPr="002C31B6">
        <w:rPr>
          <w:bCs/>
          <w:sz w:val="24"/>
          <w:szCs w:val="24"/>
        </w:rPr>
        <w:t>- проверить исправность сигнальных ламп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проверить состояние контактов, кабелей и проводов внутри щитовых сборок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xml:space="preserve">- проверить плотность закрытия крышек и дверей, исправность щитовых шкафов и сборок в </w:t>
      </w:r>
      <w:r>
        <w:rPr>
          <w:bCs/>
          <w:sz w:val="24"/>
          <w:szCs w:val="24"/>
        </w:rPr>
        <w:t>ТП и колонок</w:t>
      </w:r>
      <w:r w:rsidRPr="002C31B6">
        <w:rPr>
          <w:bCs/>
          <w:sz w:val="24"/>
          <w:szCs w:val="24"/>
        </w:rPr>
        <w:t xml:space="preserve"> – выявленные недостатки устранить;</w:t>
      </w:r>
    </w:p>
    <w:p w:rsidR="0070190C" w:rsidRPr="002C31B6" w:rsidRDefault="0070190C" w:rsidP="0070190C">
      <w:pPr>
        <w:widowControl w:val="0"/>
        <w:ind w:firstLine="709"/>
        <w:jc w:val="both"/>
        <w:rPr>
          <w:bCs/>
          <w:sz w:val="24"/>
          <w:szCs w:val="24"/>
        </w:rPr>
      </w:pPr>
      <w:r w:rsidRPr="002C31B6">
        <w:rPr>
          <w:bCs/>
          <w:sz w:val="24"/>
          <w:szCs w:val="24"/>
        </w:rPr>
        <w:t>- проверить места прохода сетей через стены и перекрытия, крепление и состояние конструкций, по которым проложены кабели и провода - о выявленных недостатках сообщить Заказчику и в дальнейшем действовать по его указанию;</w:t>
      </w:r>
    </w:p>
    <w:p w:rsidR="0070190C" w:rsidRPr="002C31B6" w:rsidRDefault="0070190C" w:rsidP="0070190C">
      <w:pPr>
        <w:ind w:firstLine="709"/>
        <w:jc w:val="both"/>
        <w:rPr>
          <w:bCs/>
          <w:sz w:val="24"/>
          <w:szCs w:val="24"/>
        </w:rPr>
      </w:pPr>
      <w:r w:rsidRPr="002C31B6">
        <w:rPr>
          <w:bCs/>
          <w:sz w:val="24"/>
          <w:szCs w:val="24"/>
        </w:rPr>
        <w:t>- проверить отсутствие перегревов контактов и за соответствием сетей фактическим нагрузкам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xml:space="preserve">- очистить оборудование </w:t>
      </w:r>
      <w:r>
        <w:rPr>
          <w:bCs/>
          <w:sz w:val="24"/>
          <w:szCs w:val="24"/>
        </w:rPr>
        <w:t>ТП и колонок</w:t>
      </w:r>
      <w:r w:rsidRPr="002C31B6">
        <w:rPr>
          <w:bCs/>
          <w:sz w:val="24"/>
          <w:szCs w:val="24"/>
        </w:rPr>
        <w:t xml:space="preserve"> от пыли и грязи;</w:t>
      </w:r>
    </w:p>
    <w:p w:rsidR="0070190C" w:rsidRPr="002C31B6" w:rsidRDefault="0070190C" w:rsidP="0070190C">
      <w:pPr>
        <w:ind w:firstLine="709"/>
        <w:jc w:val="both"/>
        <w:rPr>
          <w:bCs/>
          <w:sz w:val="24"/>
          <w:szCs w:val="24"/>
        </w:rPr>
      </w:pPr>
      <w:r w:rsidRPr="002C31B6">
        <w:rPr>
          <w:bCs/>
          <w:sz w:val="24"/>
          <w:szCs w:val="24"/>
        </w:rPr>
        <w:t>- выполнить подтяжку контактов;</w:t>
      </w:r>
    </w:p>
    <w:p w:rsidR="0070190C" w:rsidRPr="002C31B6" w:rsidRDefault="0070190C" w:rsidP="0070190C">
      <w:pPr>
        <w:ind w:firstLine="709"/>
        <w:jc w:val="both"/>
        <w:rPr>
          <w:bCs/>
          <w:sz w:val="24"/>
          <w:szCs w:val="24"/>
        </w:rPr>
      </w:pPr>
      <w:r w:rsidRPr="002C31B6">
        <w:rPr>
          <w:bCs/>
          <w:sz w:val="24"/>
          <w:szCs w:val="24"/>
        </w:rPr>
        <w:t>- восстановить таблички, надписи и другие обозначения;</w:t>
      </w:r>
    </w:p>
    <w:p w:rsidR="0070190C" w:rsidRPr="002C31B6" w:rsidRDefault="0070190C" w:rsidP="0070190C">
      <w:pPr>
        <w:ind w:firstLine="709"/>
        <w:jc w:val="both"/>
        <w:rPr>
          <w:bCs/>
          <w:sz w:val="24"/>
          <w:szCs w:val="24"/>
        </w:rPr>
      </w:pPr>
      <w:r w:rsidRPr="002C31B6">
        <w:rPr>
          <w:bCs/>
          <w:sz w:val="24"/>
          <w:szCs w:val="24"/>
        </w:rPr>
        <w:t xml:space="preserve">- сверить </w:t>
      </w:r>
      <w:proofErr w:type="spellStart"/>
      <w:r w:rsidRPr="002C31B6">
        <w:rPr>
          <w:bCs/>
          <w:sz w:val="24"/>
          <w:szCs w:val="24"/>
        </w:rPr>
        <w:t>уставки</w:t>
      </w:r>
      <w:proofErr w:type="spellEnd"/>
      <w:r w:rsidRPr="002C31B6">
        <w:rPr>
          <w:bCs/>
          <w:sz w:val="24"/>
          <w:szCs w:val="24"/>
        </w:rPr>
        <w:t xml:space="preserve"> аппаратов защиты с данными карт </w:t>
      </w:r>
      <w:proofErr w:type="spellStart"/>
      <w:r w:rsidRPr="002C31B6">
        <w:rPr>
          <w:bCs/>
          <w:sz w:val="24"/>
          <w:szCs w:val="24"/>
        </w:rPr>
        <w:t>уставок</w:t>
      </w:r>
      <w:proofErr w:type="spellEnd"/>
      <w:r w:rsidRPr="002C31B6">
        <w:rPr>
          <w:bCs/>
          <w:sz w:val="24"/>
          <w:szCs w:val="24"/>
        </w:rPr>
        <w:t>;</w:t>
      </w:r>
    </w:p>
    <w:p w:rsidR="0070190C" w:rsidRPr="002C31B6" w:rsidRDefault="0070190C" w:rsidP="0070190C">
      <w:pPr>
        <w:ind w:firstLine="709"/>
        <w:jc w:val="both"/>
        <w:rPr>
          <w:bCs/>
          <w:sz w:val="24"/>
          <w:szCs w:val="24"/>
        </w:rPr>
      </w:pPr>
      <w:r w:rsidRPr="002C31B6">
        <w:rPr>
          <w:bCs/>
          <w:sz w:val="24"/>
          <w:szCs w:val="24"/>
        </w:rPr>
        <w:t>- убедиться в четкой фиксации выключателей, переключателей и других органов управления и в отсутствии механических заеданий;</w:t>
      </w:r>
    </w:p>
    <w:p w:rsidR="0070190C" w:rsidRPr="002C31B6" w:rsidRDefault="0070190C" w:rsidP="0070190C">
      <w:pPr>
        <w:ind w:firstLine="709"/>
        <w:jc w:val="both"/>
        <w:rPr>
          <w:bCs/>
          <w:sz w:val="24"/>
          <w:szCs w:val="24"/>
        </w:rPr>
      </w:pPr>
      <w:r w:rsidRPr="002C31B6">
        <w:rPr>
          <w:bCs/>
          <w:sz w:val="24"/>
          <w:szCs w:val="24"/>
        </w:rPr>
        <w:t>- произвести осмотр изоляции электросетей, проверить состояние паек, состояние экранирующих оболочек и защитных покрытий, устранить провесы сетей и места с поврежденной изоляцией;</w:t>
      </w:r>
    </w:p>
    <w:p w:rsidR="0070190C" w:rsidRPr="002C31B6" w:rsidRDefault="0070190C" w:rsidP="0070190C">
      <w:pPr>
        <w:ind w:firstLine="709"/>
        <w:jc w:val="both"/>
        <w:rPr>
          <w:bCs/>
          <w:sz w:val="24"/>
          <w:szCs w:val="24"/>
        </w:rPr>
      </w:pPr>
      <w:r w:rsidRPr="002C31B6">
        <w:rPr>
          <w:bCs/>
          <w:sz w:val="24"/>
          <w:szCs w:val="24"/>
        </w:rPr>
        <w:t>- проверить непрерывность защитных проводников – выявленные недостатки устранить;</w:t>
      </w:r>
    </w:p>
    <w:p w:rsidR="0070190C" w:rsidRPr="002C31B6" w:rsidRDefault="0070190C" w:rsidP="0070190C">
      <w:pPr>
        <w:ind w:firstLine="709"/>
        <w:jc w:val="both"/>
        <w:rPr>
          <w:bCs/>
          <w:sz w:val="24"/>
          <w:szCs w:val="24"/>
        </w:rPr>
      </w:pPr>
      <w:r w:rsidRPr="002C31B6">
        <w:rPr>
          <w:bCs/>
          <w:sz w:val="24"/>
          <w:szCs w:val="24"/>
        </w:rPr>
        <w:t>- заменить средства электрических измерений и учета (при истечении сроков поверки);</w:t>
      </w:r>
    </w:p>
    <w:p w:rsidR="0070190C" w:rsidRPr="002C31B6" w:rsidRDefault="0070190C" w:rsidP="0070190C">
      <w:pPr>
        <w:ind w:firstLine="709"/>
        <w:jc w:val="both"/>
        <w:rPr>
          <w:bCs/>
          <w:sz w:val="24"/>
          <w:szCs w:val="24"/>
        </w:rPr>
      </w:pPr>
      <w:r w:rsidRPr="002C31B6">
        <w:rPr>
          <w:bCs/>
          <w:sz w:val="24"/>
          <w:szCs w:val="24"/>
        </w:rPr>
        <w:t>- проверить наружное освещение – выявленные недостатки устранить;</w:t>
      </w:r>
    </w:p>
    <w:p w:rsidR="0070190C" w:rsidRDefault="0070190C" w:rsidP="0070190C">
      <w:pPr>
        <w:widowControl w:val="0"/>
        <w:ind w:firstLine="709"/>
        <w:jc w:val="both"/>
        <w:rPr>
          <w:bCs/>
          <w:sz w:val="24"/>
          <w:szCs w:val="24"/>
        </w:rPr>
      </w:pPr>
      <w:r w:rsidRPr="00017DBF">
        <w:rPr>
          <w:bCs/>
          <w:sz w:val="24"/>
          <w:szCs w:val="24"/>
        </w:rPr>
        <w:t>-</w:t>
      </w:r>
      <w:r w:rsidRPr="002C31B6">
        <w:rPr>
          <w:b/>
          <w:bCs/>
          <w:sz w:val="24"/>
          <w:szCs w:val="24"/>
        </w:rPr>
        <w:t xml:space="preserve"> </w:t>
      </w:r>
      <w:proofErr w:type="spellStart"/>
      <w:r w:rsidRPr="002C31B6">
        <w:rPr>
          <w:bCs/>
          <w:sz w:val="24"/>
          <w:szCs w:val="24"/>
        </w:rPr>
        <w:t>тепловизионный</w:t>
      </w:r>
      <w:proofErr w:type="spellEnd"/>
      <w:r w:rsidRPr="002C31B6">
        <w:rPr>
          <w:bCs/>
          <w:sz w:val="24"/>
          <w:szCs w:val="24"/>
        </w:rPr>
        <w:t xml:space="preserve"> контроль (с помощью </w:t>
      </w:r>
      <w:proofErr w:type="spellStart"/>
      <w:r w:rsidRPr="002C31B6">
        <w:rPr>
          <w:bCs/>
          <w:sz w:val="24"/>
          <w:szCs w:val="24"/>
        </w:rPr>
        <w:t>тепловизора</w:t>
      </w:r>
      <w:proofErr w:type="spellEnd"/>
      <w:r w:rsidRPr="002C31B6">
        <w:rPr>
          <w:bCs/>
          <w:sz w:val="24"/>
          <w:szCs w:val="24"/>
        </w:rPr>
        <w:t>) контактных соединений в щитах, соединительных коробках, на оборудовании - о выявленных недостатках сообщить Заказчику и в дальнейшем действовать по его указанию.</w:t>
      </w:r>
    </w:p>
    <w:p w:rsidR="0070190C" w:rsidRPr="002C31B6" w:rsidRDefault="0070190C" w:rsidP="0070190C">
      <w:pPr>
        <w:widowControl w:val="0"/>
        <w:ind w:firstLine="709"/>
        <w:jc w:val="both"/>
        <w:rPr>
          <w:sz w:val="24"/>
          <w:szCs w:val="24"/>
        </w:rPr>
      </w:pPr>
      <w:r>
        <w:rPr>
          <w:sz w:val="24"/>
          <w:szCs w:val="24"/>
        </w:rPr>
        <w:t>2. ТО</w:t>
      </w:r>
      <w:r w:rsidRPr="002C31B6">
        <w:rPr>
          <w:sz w:val="24"/>
          <w:szCs w:val="24"/>
        </w:rPr>
        <w:t xml:space="preserve"> узлов, деталей - мероприятия по устранению последствий (причин) аварий или неисправностей оборудования производится </w:t>
      </w:r>
      <w:r>
        <w:rPr>
          <w:sz w:val="24"/>
          <w:szCs w:val="24"/>
        </w:rPr>
        <w:t>Подрядчиком</w:t>
      </w:r>
      <w:r w:rsidRPr="002C31B6">
        <w:rPr>
          <w:sz w:val="24"/>
          <w:szCs w:val="24"/>
        </w:rPr>
        <w:t>.</w:t>
      </w:r>
    </w:p>
    <w:p w:rsidR="0070190C" w:rsidRPr="002C31B6" w:rsidRDefault="0070190C" w:rsidP="0070190C">
      <w:pPr>
        <w:widowControl w:val="0"/>
        <w:ind w:firstLine="709"/>
        <w:jc w:val="both"/>
        <w:rPr>
          <w:sz w:val="24"/>
          <w:szCs w:val="24"/>
        </w:rPr>
      </w:pPr>
      <w:r w:rsidRPr="002C31B6">
        <w:rPr>
          <w:sz w:val="24"/>
          <w:szCs w:val="24"/>
        </w:rPr>
        <w:t>Материалы, оборудование и запасные части, используемые при выполнении работ, должны быть новыми (т.е. не бывшими в эксплуатации) и качественными, соответствующими ГОСТам.</w:t>
      </w:r>
    </w:p>
    <w:p w:rsidR="0070190C" w:rsidRPr="002C31B6" w:rsidRDefault="0070190C" w:rsidP="0070190C">
      <w:pPr>
        <w:widowControl w:val="0"/>
        <w:ind w:firstLine="709"/>
        <w:jc w:val="both"/>
        <w:rPr>
          <w:sz w:val="24"/>
          <w:szCs w:val="24"/>
        </w:rPr>
      </w:pPr>
      <w:r w:rsidRPr="00A1282F">
        <w:rPr>
          <w:sz w:val="24"/>
          <w:szCs w:val="24"/>
        </w:rPr>
        <w:t>Все материалы, оборудование и запасные части, необходимые для выполнения работ, поставляются и предоставляются Подрядчиком.</w:t>
      </w:r>
    </w:p>
    <w:p w:rsidR="0070190C" w:rsidRPr="002C31B6" w:rsidRDefault="0070190C" w:rsidP="0070190C">
      <w:pPr>
        <w:widowControl w:val="0"/>
        <w:ind w:firstLine="709"/>
        <w:rPr>
          <w:sz w:val="24"/>
          <w:szCs w:val="24"/>
        </w:rPr>
      </w:pPr>
      <w:r>
        <w:rPr>
          <w:sz w:val="24"/>
          <w:szCs w:val="24"/>
          <w:u w:val="single"/>
        </w:rPr>
        <w:t>ТО</w:t>
      </w:r>
      <w:r w:rsidRPr="002C31B6">
        <w:rPr>
          <w:sz w:val="24"/>
          <w:szCs w:val="24"/>
          <w:u w:val="single"/>
        </w:rPr>
        <w:t xml:space="preserve"> включает в себя</w:t>
      </w:r>
      <w:r w:rsidRPr="002C31B6">
        <w:rPr>
          <w:sz w:val="24"/>
          <w:szCs w:val="24"/>
        </w:rPr>
        <w:t>:</w:t>
      </w:r>
    </w:p>
    <w:p w:rsidR="0070190C" w:rsidRPr="002C31B6" w:rsidRDefault="0070190C" w:rsidP="0070190C">
      <w:pPr>
        <w:ind w:firstLine="709"/>
        <w:jc w:val="both"/>
        <w:rPr>
          <w:sz w:val="24"/>
          <w:szCs w:val="24"/>
        </w:rPr>
      </w:pPr>
      <w:r w:rsidRPr="002C31B6">
        <w:rPr>
          <w:sz w:val="24"/>
          <w:szCs w:val="24"/>
        </w:rPr>
        <w:t>- частичная разборка аппаратов, чистка и промывка механических и контактных деталей, выявление дефектных деталей и узлов, их ремонт или замена;</w:t>
      </w:r>
    </w:p>
    <w:p w:rsidR="0070190C" w:rsidRPr="002C31B6" w:rsidRDefault="0070190C" w:rsidP="0070190C">
      <w:pPr>
        <w:ind w:firstLine="709"/>
        <w:jc w:val="both"/>
        <w:rPr>
          <w:sz w:val="24"/>
          <w:szCs w:val="24"/>
        </w:rPr>
      </w:pPr>
      <w:r w:rsidRPr="002C31B6">
        <w:rPr>
          <w:sz w:val="24"/>
          <w:szCs w:val="24"/>
        </w:rPr>
        <w:t>- регулировка плотности и одновременности включения соответствующих групп контактов, замена сигнальных ламп и ремонт их арматуры;</w:t>
      </w:r>
    </w:p>
    <w:p w:rsidR="0070190C" w:rsidRPr="002C31B6" w:rsidRDefault="0070190C" w:rsidP="0070190C">
      <w:pPr>
        <w:ind w:firstLine="709"/>
        <w:jc w:val="both"/>
        <w:rPr>
          <w:sz w:val="24"/>
          <w:szCs w:val="24"/>
        </w:rPr>
      </w:pPr>
      <w:r w:rsidRPr="002C31B6">
        <w:rPr>
          <w:sz w:val="24"/>
          <w:szCs w:val="24"/>
        </w:rPr>
        <w:t>- регулировка реле защиты и управления, ремонт наконечников и выводов, а также внутренней цепи аппарата;</w:t>
      </w:r>
    </w:p>
    <w:p w:rsidR="0070190C" w:rsidRPr="002C31B6" w:rsidRDefault="0070190C" w:rsidP="0070190C">
      <w:pPr>
        <w:ind w:firstLine="709"/>
        <w:jc w:val="both"/>
        <w:rPr>
          <w:sz w:val="24"/>
          <w:szCs w:val="24"/>
        </w:rPr>
      </w:pPr>
      <w:r w:rsidRPr="002C31B6">
        <w:rPr>
          <w:sz w:val="24"/>
          <w:szCs w:val="24"/>
        </w:rPr>
        <w:t>- ремонт или замена элементов сопротивления;</w:t>
      </w:r>
    </w:p>
    <w:p w:rsidR="0070190C" w:rsidRPr="002C31B6" w:rsidRDefault="0070190C" w:rsidP="0070190C">
      <w:pPr>
        <w:ind w:firstLine="709"/>
        <w:jc w:val="both"/>
        <w:rPr>
          <w:sz w:val="24"/>
          <w:szCs w:val="24"/>
        </w:rPr>
      </w:pPr>
      <w:r w:rsidRPr="002C31B6">
        <w:rPr>
          <w:sz w:val="24"/>
          <w:szCs w:val="24"/>
        </w:rPr>
        <w:t xml:space="preserve">- ремонт ошиновки и </w:t>
      </w:r>
      <w:r>
        <w:rPr>
          <w:sz w:val="24"/>
          <w:szCs w:val="24"/>
        </w:rPr>
        <w:t>кабельных линий</w:t>
      </w:r>
      <w:r w:rsidRPr="002C31B6">
        <w:rPr>
          <w:sz w:val="24"/>
          <w:szCs w:val="24"/>
        </w:rPr>
        <w:t>, подтяжка всех креплений и выводов, окраска панелей (при необходимости);</w:t>
      </w:r>
    </w:p>
    <w:p w:rsidR="0070190C" w:rsidRPr="002C31B6" w:rsidRDefault="0070190C" w:rsidP="0070190C">
      <w:pPr>
        <w:ind w:firstLine="709"/>
        <w:jc w:val="both"/>
        <w:rPr>
          <w:sz w:val="24"/>
          <w:szCs w:val="24"/>
        </w:rPr>
      </w:pPr>
      <w:r w:rsidRPr="002C31B6">
        <w:rPr>
          <w:sz w:val="24"/>
          <w:szCs w:val="24"/>
        </w:rPr>
        <w:t>- ремонт крепления патронов, ниппелей и контактов с заменой неисправных, перезарядка проводов в светильниках, смена рефлекторов и отдельных светильников, усиление подвесок</w:t>
      </w:r>
      <w:r>
        <w:rPr>
          <w:sz w:val="24"/>
          <w:szCs w:val="24"/>
        </w:rPr>
        <w:t xml:space="preserve"> светильников, </w:t>
      </w:r>
      <w:r w:rsidRPr="00590114">
        <w:rPr>
          <w:sz w:val="24"/>
          <w:szCs w:val="24"/>
        </w:rPr>
        <w:t>кронштейнов, а также</w:t>
      </w:r>
      <w:r w:rsidRPr="002C31B6">
        <w:rPr>
          <w:sz w:val="24"/>
          <w:szCs w:val="24"/>
        </w:rPr>
        <w:t xml:space="preserve"> кронштейнов местного освещения, замена тросов и растяжек, замена сгоревших и отдельных </w:t>
      </w:r>
      <w:r>
        <w:rPr>
          <w:sz w:val="24"/>
          <w:szCs w:val="24"/>
        </w:rPr>
        <w:t>неисправных</w:t>
      </w:r>
      <w:r w:rsidRPr="002C31B6">
        <w:rPr>
          <w:sz w:val="24"/>
          <w:szCs w:val="24"/>
        </w:rPr>
        <w:t xml:space="preserve"> дросселей;</w:t>
      </w:r>
    </w:p>
    <w:p w:rsidR="0070190C" w:rsidRPr="002C31B6" w:rsidRDefault="0070190C" w:rsidP="0070190C">
      <w:pPr>
        <w:ind w:firstLine="709"/>
        <w:jc w:val="both"/>
        <w:rPr>
          <w:sz w:val="24"/>
          <w:szCs w:val="24"/>
        </w:rPr>
      </w:pPr>
      <w:r w:rsidRPr="002C31B6">
        <w:rPr>
          <w:sz w:val="24"/>
          <w:szCs w:val="24"/>
        </w:rPr>
        <w:t xml:space="preserve">- ремонт </w:t>
      </w:r>
      <w:proofErr w:type="spellStart"/>
      <w:r w:rsidRPr="002C31B6">
        <w:rPr>
          <w:sz w:val="24"/>
          <w:szCs w:val="24"/>
        </w:rPr>
        <w:t>распаячных</w:t>
      </w:r>
      <w:proofErr w:type="spellEnd"/>
      <w:r w:rsidRPr="002C31B6">
        <w:rPr>
          <w:sz w:val="24"/>
          <w:szCs w:val="24"/>
        </w:rPr>
        <w:t xml:space="preserve"> коробок, </w:t>
      </w:r>
      <w:r>
        <w:rPr>
          <w:sz w:val="24"/>
          <w:szCs w:val="24"/>
        </w:rPr>
        <w:t>рубильников, автоматов</w:t>
      </w:r>
      <w:r w:rsidRPr="002C31B6">
        <w:rPr>
          <w:sz w:val="24"/>
          <w:szCs w:val="24"/>
        </w:rPr>
        <w:t>;</w:t>
      </w:r>
    </w:p>
    <w:p w:rsidR="0070190C" w:rsidRPr="002C31B6" w:rsidRDefault="0070190C" w:rsidP="0070190C">
      <w:pPr>
        <w:ind w:firstLine="709"/>
        <w:jc w:val="both"/>
        <w:rPr>
          <w:sz w:val="24"/>
          <w:szCs w:val="24"/>
        </w:rPr>
      </w:pPr>
      <w:r w:rsidRPr="002C31B6">
        <w:rPr>
          <w:sz w:val="24"/>
          <w:szCs w:val="24"/>
        </w:rPr>
        <w:t>- ремонт изоляции спусков к светильникам, смена разбитых изоляторов и роликов, ревизия и ремонт понижающих и трансформаторов местного освещения, перетягивание, ремонт или смена отдельных участков сети, ремонт штепсельных розеток, выключателей, предохранителей со сменой негодных;</w:t>
      </w:r>
    </w:p>
    <w:p w:rsidR="0070190C" w:rsidRPr="002C31B6" w:rsidRDefault="0070190C" w:rsidP="0070190C">
      <w:pPr>
        <w:ind w:firstLine="709"/>
        <w:jc w:val="both"/>
        <w:rPr>
          <w:sz w:val="24"/>
          <w:szCs w:val="24"/>
        </w:rPr>
      </w:pPr>
      <w:r w:rsidRPr="002C31B6">
        <w:rPr>
          <w:sz w:val="24"/>
          <w:szCs w:val="24"/>
        </w:rPr>
        <w:t>- проведение испытаний отремонтированного оборудования;</w:t>
      </w:r>
    </w:p>
    <w:p w:rsidR="0070190C" w:rsidRPr="002C31B6" w:rsidRDefault="0070190C" w:rsidP="0070190C">
      <w:pPr>
        <w:ind w:firstLine="709"/>
        <w:jc w:val="both"/>
        <w:rPr>
          <w:sz w:val="24"/>
          <w:szCs w:val="24"/>
        </w:rPr>
      </w:pPr>
      <w:r w:rsidRPr="002C31B6">
        <w:rPr>
          <w:sz w:val="24"/>
          <w:szCs w:val="24"/>
        </w:rPr>
        <w:t>- иные виды ремонтных работ, необходимых для восстановления полнофункциональной работы электрооборудования.</w:t>
      </w:r>
    </w:p>
    <w:p w:rsidR="0070190C" w:rsidRPr="0070190C" w:rsidRDefault="0070190C" w:rsidP="0070190C">
      <w:pPr>
        <w:ind w:left="709"/>
        <w:jc w:val="both"/>
        <w:rPr>
          <w:sz w:val="24"/>
          <w:szCs w:val="24"/>
        </w:rPr>
      </w:pPr>
      <w:r w:rsidRPr="002C31B6">
        <w:rPr>
          <w:sz w:val="24"/>
          <w:szCs w:val="24"/>
        </w:rPr>
        <w:t>- корректировка или изменение (при необходимости) схем электроснабжения объектов.</w:t>
      </w:r>
    </w:p>
    <w:p w:rsidR="0070190C" w:rsidRPr="002C31B6" w:rsidRDefault="0070190C" w:rsidP="0070190C">
      <w:pPr>
        <w:widowControl w:val="0"/>
        <w:spacing w:before="60" w:after="60"/>
        <w:ind w:firstLine="709"/>
        <w:jc w:val="both"/>
        <w:rPr>
          <w:b/>
          <w:sz w:val="24"/>
          <w:szCs w:val="24"/>
        </w:rPr>
      </w:pPr>
      <w:r w:rsidRPr="002C31B6">
        <w:rPr>
          <w:b/>
          <w:sz w:val="24"/>
          <w:szCs w:val="24"/>
        </w:rPr>
        <w:t>4.Перечень работ, проводимых при технической эксплуатации (ТЭ)</w:t>
      </w:r>
    </w:p>
    <w:p w:rsidR="0070190C" w:rsidRPr="002C31B6" w:rsidRDefault="0070190C" w:rsidP="0070190C">
      <w:pPr>
        <w:ind w:firstLine="709"/>
        <w:jc w:val="both"/>
        <w:rPr>
          <w:bCs/>
          <w:sz w:val="24"/>
          <w:szCs w:val="24"/>
        </w:rPr>
      </w:pPr>
      <w:r w:rsidRPr="002C31B6">
        <w:rPr>
          <w:bCs/>
          <w:sz w:val="24"/>
          <w:szCs w:val="24"/>
        </w:rPr>
        <w:t>В рамках ТЭ выполняются работы по диспетчерскому и оперативному обслуживанию систем электроснабжения объектов.</w:t>
      </w:r>
    </w:p>
    <w:p w:rsidR="0070190C" w:rsidRPr="002C31B6" w:rsidRDefault="0070190C" w:rsidP="0070190C">
      <w:pPr>
        <w:ind w:firstLine="709"/>
        <w:jc w:val="both"/>
        <w:rPr>
          <w:bCs/>
          <w:sz w:val="24"/>
          <w:szCs w:val="24"/>
        </w:rPr>
      </w:pPr>
      <w:r w:rsidRPr="002C31B6">
        <w:rPr>
          <w:bCs/>
          <w:sz w:val="24"/>
          <w:szCs w:val="24"/>
        </w:rPr>
        <w:t xml:space="preserve">ТЭ на указанных объектах проводится </w:t>
      </w:r>
      <w:r w:rsidRPr="00E25E7F">
        <w:rPr>
          <w:b/>
          <w:bCs/>
          <w:sz w:val="24"/>
          <w:szCs w:val="24"/>
        </w:rPr>
        <w:t>ежедневно</w:t>
      </w:r>
      <w:r>
        <w:rPr>
          <w:bCs/>
          <w:sz w:val="24"/>
          <w:szCs w:val="24"/>
        </w:rPr>
        <w:t>.</w:t>
      </w:r>
    </w:p>
    <w:p w:rsidR="0070190C" w:rsidRPr="002C31B6" w:rsidRDefault="0070190C" w:rsidP="0070190C">
      <w:pPr>
        <w:ind w:firstLine="709"/>
        <w:rPr>
          <w:bCs/>
          <w:sz w:val="24"/>
          <w:szCs w:val="24"/>
          <w:u w:val="single"/>
        </w:rPr>
      </w:pPr>
      <w:r w:rsidRPr="002C31B6">
        <w:rPr>
          <w:bCs/>
          <w:sz w:val="24"/>
          <w:szCs w:val="24"/>
          <w:u w:val="single"/>
        </w:rPr>
        <w:t>Перечень работ, проводимых при ТЭ:</w:t>
      </w:r>
    </w:p>
    <w:p w:rsidR="0070190C" w:rsidRPr="002C31B6" w:rsidRDefault="0070190C" w:rsidP="0070190C">
      <w:pPr>
        <w:ind w:firstLine="709"/>
        <w:jc w:val="both"/>
        <w:rPr>
          <w:bCs/>
          <w:sz w:val="24"/>
          <w:szCs w:val="24"/>
        </w:rPr>
      </w:pPr>
      <w:r w:rsidRPr="002C31B6">
        <w:rPr>
          <w:bCs/>
          <w:sz w:val="24"/>
          <w:szCs w:val="24"/>
        </w:rPr>
        <w:t>- оперативное реагирование на заявки по оптимизации работы оборудования;</w:t>
      </w:r>
    </w:p>
    <w:p w:rsidR="0070190C" w:rsidRPr="002C31B6" w:rsidRDefault="0070190C" w:rsidP="0070190C">
      <w:pPr>
        <w:ind w:firstLine="709"/>
        <w:jc w:val="both"/>
        <w:rPr>
          <w:bCs/>
          <w:sz w:val="24"/>
          <w:szCs w:val="24"/>
        </w:rPr>
      </w:pPr>
      <w:r w:rsidRPr="002C31B6">
        <w:rPr>
          <w:bCs/>
          <w:sz w:val="24"/>
          <w:szCs w:val="24"/>
        </w:rPr>
        <w:t xml:space="preserve">- оперативное управление оборудованием (включение, отключение, переключение) при проведении ремонтных работ, в аварийных ситуациях, при вводе нового оборудования, по требованию </w:t>
      </w:r>
      <w:proofErr w:type="spellStart"/>
      <w:r w:rsidRPr="002C31B6">
        <w:rPr>
          <w:bCs/>
          <w:sz w:val="24"/>
          <w:szCs w:val="24"/>
        </w:rPr>
        <w:t>энергоснабжающих</w:t>
      </w:r>
      <w:proofErr w:type="spellEnd"/>
      <w:r w:rsidRPr="002C31B6">
        <w:rPr>
          <w:bCs/>
          <w:sz w:val="24"/>
          <w:szCs w:val="24"/>
        </w:rPr>
        <w:t xml:space="preserve"> организаций;</w:t>
      </w:r>
    </w:p>
    <w:p w:rsidR="0070190C" w:rsidRPr="002C31B6" w:rsidRDefault="0070190C" w:rsidP="0070190C">
      <w:pPr>
        <w:ind w:firstLine="709"/>
        <w:jc w:val="both"/>
        <w:rPr>
          <w:bCs/>
          <w:sz w:val="24"/>
          <w:szCs w:val="24"/>
        </w:rPr>
      </w:pPr>
      <w:r w:rsidRPr="002C31B6">
        <w:rPr>
          <w:bCs/>
          <w:sz w:val="24"/>
          <w:szCs w:val="24"/>
        </w:rPr>
        <w:t>- оперативное реагирование на сигналы о неисправностях оборудования и аварийные ситуации;</w:t>
      </w:r>
    </w:p>
    <w:p w:rsidR="0070190C" w:rsidRPr="002C31B6" w:rsidRDefault="0070190C" w:rsidP="0070190C">
      <w:pPr>
        <w:ind w:firstLine="709"/>
        <w:jc w:val="both"/>
        <w:rPr>
          <w:bCs/>
          <w:sz w:val="24"/>
          <w:szCs w:val="24"/>
        </w:rPr>
      </w:pPr>
      <w:r w:rsidRPr="002C31B6">
        <w:rPr>
          <w:bCs/>
          <w:sz w:val="24"/>
          <w:szCs w:val="24"/>
        </w:rPr>
        <w:t>- выявление отказов, возникающих при эксплуатации оборудования;</w:t>
      </w:r>
    </w:p>
    <w:p w:rsidR="0070190C" w:rsidRPr="002C31B6" w:rsidRDefault="0070190C" w:rsidP="0070190C">
      <w:pPr>
        <w:ind w:firstLine="709"/>
        <w:jc w:val="both"/>
        <w:rPr>
          <w:bCs/>
          <w:sz w:val="24"/>
          <w:szCs w:val="24"/>
        </w:rPr>
      </w:pPr>
      <w:r w:rsidRPr="002C31B6">
        <w:rPr>
          <w:bCs/>
          <w:sz w:val="24"/>
          <w:szCs w:val="24"/>
        </w:rPr>
        <w:t>- выполнение работ по срочной локализации аварийных ситуаций;</w:t>
      </w:r>
    </w:p>
    <w:p w:rsidR="0070190C" w:rsidRPr="0070190C" w:rsidRDefault="0070190C" w:rsidP="0070190C">
      <w:pPr>
        <w:ind w:firstLine="709"/>
        <w:jc w:val="both"/>
        <w:rPr>
          <w:bCs/>
          <w:sz w:val="24"/>
          <w:szCs w:val="24"/>
        </w:rPr>
      </w:pPr>
      <w:r w:rsidRPr="002C31B6">
        <w:rPr>
          <w:bCs/>
          <w:sz w:val="24"/>
          <w:szCs w:val="24"/>
        </w:rPr>
        <w:t>- учет и ведение эксплуатационной документации.</w:t>
      </w:r>
    </w:p>
    <w:p w:rsidR="0070190C" w:rsidRPr="0080404E" w:rsidRDefault="0070190C" w:rsidP="0070190C">
      <w:pPr>
        <w:ind w:firstLine="709"/>
        <w:jc w:val="both"/>
        <w:rPr>
          <w:b/>
          <w:sz w:val="24"/>
          <w:szCs w:val="24"/>
        </w:rPr>
      </w:pPr>
      <w:r w:rsidRPr="0052570C">
        <w:rPr>
          <w:b/>
          <w:sz w:val="24"/>
          <w:szCs w:val="24"/>
        </w:rPr>
        <w:t xml:space="preserve">5. Требования, предъявляемые к </w:t>
      </w:r>
      <w:r>
        <w:rPr>
          <w:b/>
          <w:sz w:val="24"/>
          <w:szCs w:val="24"/>
        </w:rPr>
        <w:t>Подрядчику</w:t>
      </w:r>
    </w:p>
    <w:p w:rsidR="0070190C" w:rsidRPr="002C31B6" w:rsidRDefault="0070190C" w:rsidP="0070190C">
      <w:pPr>
        <w:widowControl w:val="0"/>
        <w:spacing w:line="264" w:lineRule="auto"/>
        <w:ind w:firstLine="709"/>
        <w:jc w:val="both"/>
        <w:rPr>
          <w:sz w:val="24"/>
          <w:szCs w:val="24"/>
        </w:rPr>
      </w:pPr>
      <w:r>
        <w:rPr>
          <w:sz w:val="24"/>
          <w:szCs w:val="24"/>
        </w:rPr>
        <w:t>Подрядчик</w:t>
      </w:r>
      <w:r w:rsidRPr="002C31B6">
        <w:rPr>
          <w:sz w:val="24"/>
          <w:szCs w:val="24"/>
        </w:rPr>
        <w:t xml:space="preserve"> обязан соблюдать правила техники безопасности, электробезопасности, противопожарной, экологической безопасности, а также требования следующей нормативной документации: «Правила технической эксплуатации электроустановок потребителей», «Правила устройства электроустановок», «Правила учета электрической энергии», «Правила по охране труда при эксплуатации электроустановок»</w:t>
      </w:r>
      <w:r>
        <w:rPr>
          <w:sz w:val="24"/>
          <w:szCs w:val="24"/>
        </w:rPr>
        <w:t xml:space="preserve">, </w:t>
      </w:r>
      <w:r w:rsidRPr="00590114">
        <w:rPr>
          <w:sz w:val="24"/>
          <w:szCs w:val="24"/>
        </w:rPr>
        <w:t>СО 34.04.181-2003"</w:t>
      </w:r>
      <w:r w:rsidRPr="002C31B6">
        <w:rPr>
          <w:sz w:val="24"/>
          <w:szCs w:val="24"/>
        </w:rPr>
        <w:t>.</w:t>
      </w:r>
    </w:p>
    <w:p w:rsidR="0070190C" w:rsidRPr="002C31B6" w:rsidRDefault="0070190C" w:rsidP="0070190C">
      <w:pPr>
        <w:widowControl w:val="0"/>
        <w:spacing w:line="264" w:lineRule="auto"/>
        <w:ind w:firstLine="709"/>
        <w:jc w:val="both"/>
        <w:rPr>
          <w:sz w:val="24"/>
          <w:szCs w:val="24"/>
        </w:rPr>
      </w:pPr>
      <w:r w:rsidRPr="00B05FAF">
        <w:rPr>
          <w:sz w:val="24"/>
          <w:szCs w:val="24"/>
        </w:rPr>
        <w:t xml:space="preserve">Работы по ТО </w:t>
      </w:r>
      <w:r>
        <w:rPr>
          <w:sz w:val="24"/>
          <w:szCs w:val="24"/>
        </w:rPr>
        <w:t xml:space="preserve">и ТЭ </w:t>
      </w:r>
      <w:r w:rsidRPr="00B05FAF">
        <w:rPr>
          <w:sz w:val="24"/>
          <w:szCs w:val="24"/>
        </w:rPr>
        <w:t xml:space="preserve">производятся </w:t>
      </w:r>
      <w:r>
        <w:rPr>
          <w:sz w:val="24"/>
          <w:szCs w:val="24"/>
        </w:rPr>
        <w:t>Подрядчиком</w:t>
      </w:r>
      <w:r w:rsidRPr="00B05FAF">
        <w:rPr>
          <w:sz w:val="24"/>
          <w:szCs w:val="24"/>
        </w:rPr>
        <w:t xml:space="preserve"> по полному перечню</w:t>
      </w:r>
      <w:r>
        <w:rPr>
          <w:sz w:val="24"/>
          <w:szCs w:val="24"/>
        </w:rPr>
        <w:t>,</w:t>
      </w:r>
      <w:r w:rsidRPr="00B05FAF">
        <w:rPr>
          <w:sz w:val="24"/>
          <w:szCs w:val="24"/>
        </w:rPr>
        <w:t xml:space="preserve"> указанному в настоящем техническом задании каждую декаду месяца, работы по ТЭ про</w:t>
      </w:r>
      <w:r>
        <w:rPr>
          <w:sz w:val="24"/>
          <w:szCs w:val="24"/>
        </w:rPr>
        <w:t>из</w:t>
      </w:r>
      <w:r w:rsidRPr="00B05FAF">
        <w:rPr>
          <w:sz w:val="24"/>
          <w:szCs w:val="24"/>
        </w:rPr>
        <w:t xml:space="preserve">водятся </w:t>
      </w:r>
      <w:r>
        <w:rPr>
          <w:sz w:val="24"/>
          <w:szCs w:val="24"/>
        </w:rPr>
        <w:t>Подрядчиком</w:t>
      </w:r>
      <w:r w:rsidRPr="00B05FAF">
        <w:rPr>
          <w:sz w:val="24"/>
          <w:szCs w:val="24"/>
        </w:rPr>
        <w:t xml:space="preserve"> ежедневно с оформлением журнала учета выполненных работ</w:t>
      </w:r>
      <w:r>
        <w:rPr>
          <w:sz w:val="24"/>
          <w:szCs w:val="24"/>
        </w:rPr>
        <w:t xml:space="preserve"> </w:t>
      </w:r>
      <w:r w:rsidRPr="00B05FAF">
        <w:rPr>
          <w:sz w:val="24"/>
          <w:szCs w:val="24"/>
        </w:rPr>
        <w:t>по техническому обслуживанию</w:t>
      </w:r>
      <w:r>
        <w:rPr>
          <w:sz w:val="24"/>
          <w:szCs w:val="24"/>
        </w:rPr>
        <w:t xml:space="preserve"> </w:t>
      </w:r>
      <w:r w:rsidRPr="00B05FAF">
        <w:rPr>
          <w:sz w:val="24"/>
          <w:szCs w:val="24"/>
        </w:rPr>
        <w:t>и технической эксплуатации</w:t>
      </w:r>
      <w:r>
        <w:rPr>
          <w:sz w:val="24"/>
          <w:szCs w:val="24"/>
        </w:rPr>
        <w:t xml:space="preserve"> </w:t>
      </w:r>
      <w:r w:rsidRPr="00B05FAF">
        <w:rPr>
          <w:sz w:val="24"/>
          <w:szCs w:val="24"/>
        </w:rPr>
        <w:t>электрооборудования, предъявляем</w:t>
      </w:r>
      <w:r>
        <w:rPr>
          <w:sz w:val="24"/>
          <w:szCs w:val="24"/>
        </w:rPr>
        <w:t>ым Заказчику по требованию</w:t>
      </w:r>
      <w:r w:rsidRPr="00B05FAF">
        <w:rPr>
          <w:sz w:val="24"/>
          <w:szCs w:val="24"/>
        </w:rPr>
        <w:t xml:space="preserve">. Форма журнала установлена в приложении к настоящему </w:t>
      </w:r>
      <w:r>
        <w:rPr>
          <w:sz w:val="24"/>
          <w:szCs w:val="24"/>
        </w:rPr>
        <w:t>техническому заданию.</w:t>
      </w:r>
    </w:p>
    <w:p w:rsidR="0070190C" w:rsidRPr="002C31B6" w:rsidRDefault="0070190C" w:rsidP="0070190C">
      <w:pPr>
        <w:widowControl w:val="0"/>
        <w:spacing w:line="264" w:lineRule="auto"/>
        <w:jc w:val="both"/>
        <w:rPr>
          <w:sz w:val="24"/>
          <w:szCs w:val="24"/>
        </w:rPr>
      </w:pPr>
      <w:r>
        <w:rPr>
          <w:sz w:val="24"/>
          <w:szCs w:val="24"/>
        </w:rPr>
        <w:t xml:space="preserve">         </w:t>
      </w:r>
      <w:r w:rsidRPr="002C31B6">
        <w:rPr>
          <w:sz w:val="24"/>
          <w:szCs w:val="24"/>
        </w:rPr>
        <w:t xml:space="preserve">Работы по ТО и ТЭ проводятся в ГРЩ, ВРУ, щитах, сборках и на кабельных линиях с двухсторонним питанием в соответствии с требованиями «Правил по охране труда при эксплуатации электроустановок», утвержденных приказом Министерства труда и социальной защиты РФ от 24.07.2013г. </w:t>
      </w:r>
      <w:r>
        <w:rPr>
          <w:sz w:val="24"/>
          <w:szCs w:val="24"/>
        </w:rPr>
        <w:t>№</w:t>
      </w:r>
      <w:r w:rsidRPr="002C31B6">
        <w:rPr>
          <w:sz w:val="24"/>
          <w:szCs w:val="24"/>
        </w:rPr>
        <w:t>328н.</w:t>
      </w:r>
    </w:p>
    <w:p w:rsidR="0070190C" w:rsidRPr="002C31B6" w:rsidRDefault="0070190C" w:rsidP="0070190C">
      <w:pPr>
        <w:autoSpaceDE w:val="0"/>
        <w:autoSpaceDN w:val="0"/>
        <w:adjustRightInd w:val="0"/>
        <w:ind w:firstLine="540"/>
        <w:jc w:val="both"/>
        <w:rPr>
          <w:sz w:val="24"/>
          <w:szCs w:val="24"/>
        </w:rPr>
      </w:pPr>
      <w:r w:rsidRPr="002C31B6">
        <w:rPr>
          <w:sz w:val="24"/>
          <w:szCs w:val="24"/>
        </w:rPr>
        <w:t xml:space="preserve">Испытания оборудования после произведенного ЭРО должны производиться </w:t>
      </w:r>
      <w:r>
        <w:rPr>
          <w:sz w:val="24"/>
          <w:szCs w:val="24"/>
        </w:rPr>
        <w:t>Подрядчиком</w:t>
      </w:r>
      <w:r w:rsidRPr="002C31B6">
        <w:rPr>
          <w:sz w:val="24"/>
          <w:szCs w:val="24"/>
        </w:rPr>
        <w:t xml:space="preserve"> с использованием электротехнической лаборатории, зарегистрированной в </w:t>
      </w:r>
      <w:proofErr w:type="spellStart"/>
      <w:r w:rsidRPr="002C31B6">
        <w:rPr>
          <w:sz w:val="24"/>
          <w:szCs w:val="24"/>
        </w:rPr>
        <w:t>Ростехнадзоре</w:t>
      </w:r>
      <w:proofErr w:type="spellEnd"/>
      <w:r w:rsidRPr="002C31B6">
        <w:rPr>
          <w:sz w:val="24"/>
          <w:szCs w:val="24"/>
        </w:rPr>
        <w:t xml:space="preserve"> с правом выполнения испытаний и измерений электрооборудования. </w:t>
      </w:r>
      <w:r>
        <w:rPr>
          <w:sz w:val="24"/>
          <w:szCs w:val="24"/>
        </w:rPr>
        <w:t>Подрядчик</w:t>
      </w:r>
      <w:r w:rsidRPr="002C31B6">
        <w:rPr>
          <w:sz w:val="24"/>
          <w:szCs w:val="24"/>
        </w:rPr>
        <w:t xml:space="preserve"> обязан предоставить Заказчику копию свидетельства о регистрации электротехнической лаборатории </w:t>
      </w:r>
      <w:r>
        <w:rPr>
          <w:sz w:val="24"/>
          <w:szCs w:val="24"/>
        </w:rPr>
        <w:t>Подрядчика</w:t>
      </w:r>
      <w:r w:rsidRPr="002C31B6">
        <w:rPr>
          <w:sz w:val="24"/>
          <w:szCs w:val="24"/>
        </w:rPr>
        <w:t xml:space="preserve"> в органах </w:t>
      </w:r>
      <w:proofErr w:type="spellStart"/>
      <w:r w:rsidRPr="002C31B6">
        <w:rPr>
          <w:sz w:val="24"/>
          <w:szCs w:val="24"/>
        </w:rPr>
        <w:t>Ростехнадзора</w:t>
      </w:r>
      <w:proofErr w:type="spellEnd"/>
      <w:r w:rsidRPr="002C31B6">
        <w:rPr>
          <w:sz w:val="24"/>
          <w:szCs w:val="24"/>
        </w:rPr>
        <w:t>. Перечень разрешенных видов испытаний (измерений) в электроустановках до 1000</w:t>
      </w:r>
      <w:proofErr w:type="gramStart"/>
      <w:r w:rsidRPr="002C31B6">
        <w:rPr>
          <w:sz w:val="24"/>
          <w:szCs w:val="24"/>
        </w:rPr>
        <w:t xml:space="preserve"> В</w:t>
      </w:r>
      <w:proofErr w:type="gramEnd"/>
      <w:r w:rsidRPr="002C31B6">
        <w:rPr>
          <w:sz w:val="24"/>
          <w:szCs w:val="24"/>
        </w:rPr>
        <w:t xml:space="preserve">, указанных в свидетельстве о регистрации </w:t>
      </w:r>
      <w:proofErr w:type="spellStart"/>
      <w:r w:rsidRPr="002C31B6">
        <w:rPr>
          <w:sz w:val="24"/>
          <w:szCs w:val="24"/>
        </w:rPr>
        <w:t>электролаборатории</w:t>
      </w:r>
      <w:proofErr w:type="spellEnd"/>
      <w:r w:rsidRPr="002C31B6">
        <w:rPr>
          <w:sz w:val="24"/>
          <w:szCs w:val="24"/>
        </w:rPr>
        <w:t>, обязательно должен содержать следующие пункты:</w:t>
      </w:r>
    </w:p>
    <w:p w:rsidR="0070190C" w:rsidRPr="002C31B6" w:rsidRDefault="0070190C" w:rsidP="0070190C">
      <w:pPr>
        <w:autoSpaceDE w:val="0"/>
        <w:autoSpaceDN w:val="0"/>
        <w:adjustRightInd w:val="0"/>
        <w:ind w:firstLine="540"/>
        <w:jc w:val="both"/>
        <w:rPr>
          <w:sz w:val="24"/>
          <w:szCs w:val="24"/>
        </w:rPr>
      </w:pPr>
      <w:r w:rsidRPr="002C31B6">
        <w:rPr>
          <w:sz w:val="24"/>
          <w:szCs w:val="24"/>
        </w:rPr>
        <w:t>1) измерение сопротивления изоляции электрооборудования (напряжением до 1000 В);</w:t>
      </w:r>
    </w:p>
    <w:p w:rsidR="0070190C" w:rsidRPr="002C31B6" w:rsidRDefault="0070190C" w:rsidP="0070190C">
      <w:pPr>
        <w:autoSpaceDE w:val="0"/>
        <w:autoSpaceDN w:val="0"/>
        <w:adjustRightInd w:val="0"/>
        <w:ind w:firstLine="540"/>
        <w:jc w:val="both"/>
        <w:rPr>
          <w:sz w:val="24"/>
          <w:szCs w:val="24"/>
        </w:rPr>
      </w:pPr>
      <w:r w:rsidRPr="002C31B6">
        <w:rPr>
          <w:sz w:val="24"/>
          <w:szCs w:val="24"/>
        </w:rPr>
        <w:t>2) измерение сопротивления изоляции электропроводок и кабельных линий (напряжением до 1000 В);</w:t>
      </w:r>
    </w:p>
    <w:p w:rsidR="0070190C" w:rsidRPr="002C31B6" w:rsidRDefault="0070190C" w:rsidP="0070190C">
      <w:pPr>
        <w:autoSpaceDE w:val="0"/>
        <w:autoSpaceDN w:val="0"/>
        <w:adjustRightInd w:val="0"/>
        <w:ind w:firstLine="540"/>
        <w:jc w:val="both"/>
        <w:rPr>
          <w:sz w:val="24"/>
          <w:szCs w:val="24"/>
        </w:rPr>
      </w:pPr>
      <w:r w:rsidRPr="002C31B6">
        <w:rPr>
          <w:sz w:val="24"/>
          <w:szCs w:val="24"/>
        </w:rPr>
        <w:t>3) измерение сопротивления заземляющих устройств;</w:t>
      </w:r>
    </w:p>
    <w:p w:rsidR="0070190C" w:rsidRPr="002C31B6" w:rsidRDefault="0070190C" w:rsidP="0070190C">
      <w:pPr>
        <w:autoSpaceDE w:val="0"/>
        <w:autoSpaceDN w:val="0"/>
        <w:adjustRightInd w:val="0"/>
        <w:ind w:firstLine="540"/>
        <w:jc w:val="both"/>
        <w:rPr>
          <w:sz w:val="24"/>
          <w:szCs w:val="24"/>
        </w:rPr>
      </w:pPr>
      <w:r w:rsidRPr="002C31B6">
        <w:rPr>
          <w:sz w:val="24"/>
          <w:szCs w:val="24"/>
        </w:rPr>
        <w:t>4) проверка наличия цепи между заземленными установками и элементами заземленной установки;</w:t>
      </w:r>
    </w:p>
    <w:p w:rsidR="0070190C" w:rsidRPr="002C31B6" w:rsidRDefault="0070190C" w:rsidP="0070190C">
      <w:pPr>
        <w:autoSpaceDE w:val="0"/>
        <w:autoSpaceDN w:val="0"/>
        <w:adjustRightInd w:val="0"/>
        <w:ind w:firstLine="540"/>
        <w:jc w:val="both"/>
        <w:rPr>
          <w:sz w:val="24"/>
          <w:szCs w:val="24"/>
        </w:rPr>
      </w:pPr>
      <w:r w:rsidRPr="002C31B6">
        <w:rPr>
          <w:sz w:val="24"/>
          <w:szCs w:val="24"/>
        </w:rPr>
        <w:t>5) проверка цепи фаза-нуль в электроустановках до 1000</w:t>
      </w:r>
      <w:proofErr w:type="gramStart"/>
      <w:r w:rsidRPr="002C31B6">
        <w:rPr>
          <w:sz w:val="24"/>
          <w:szCs w:val="24"/>
        </w:rPr>
        <w:t xml:space="preserve"> В</w:t>
      </w:r>
      <w:proofErr w:type="gramEnd"/>
      <w:r w:rsidRPr="002C31B6">
        <w:rPr>
          <w:sz w:val="24"/>
          <w:szCs w:val="24"/>
        </w:rPr>
        <w:t xml:space="preserve"> с системой </w:t>
      </w:r>
      <w:r w:rsidRPr="002C31B6">
        <w:rPr>
          <w:sz w:val="24"/>
          <w:szCs w:val="24"/>
          <w:lang w:val="en-US"/>
        </w:rPr>
        <w:t>TN</w:t>
      </w:r>
      <w:r w:rsidRPr="002C31B6">
        <w:rPr>
          <w:sz w:val="24"/>
          <w:szCs w:val="24"/>
        </w:rPr>
        <w:t>;</w:t>
      </w:r>
    </w:p>
    <w:p w:rsidR="0070190C" w:rsidRPr="002C31B6" w:rsidRDefault="0070190C" w:rsidP="0070190C">
      <w:pPr>
        <w:autoSpaceDE w:val="0"/>
        <w:autoSpaceDN w:val="0"/>
        <w:adjustRightInd w:val="0"/>
        <w:ind w:firstLine="540"/>
        <w:jc w:val="both"/>
        <w:rPr>
          <w:sz w:val="24"/>
          <w:szCs w:val="24"/>
        </w:rPr>
      </w:pPr>
      <w:r w:rsidRPr="002C31B6">
        <w:rPr>
          <w:sz w:val="24"/>
          <w:szCs w:val="24"/>
        </w:rPr>
        <w:t xml:space="preserve">6) проверка действия </w:t>
      </w:r>
      <w:proofErr w:type="spellStart"/>
      <w:r w:rsidRPr="002C31B6">
        <w:rPr>
          <w:sz w:val="24"/>
          <w:szCs w:val="24"/>
        </w:rPr>
        <w:t>расцепителей</w:t>
      </w:r>
      <w:proofErr w:type="spellEnd"/>
      <w:r w:rsidRPr="002C31B6">
        <w:rPr>
          <w:sz w:val="24"/>
          <w:szCs w:val="24"/>
        </w:rPr>
        <w:t xml:space="preserve"> автоматических выключателей;</w:t>
      </w:r>
    </w:p>
    <w:p w:rsidR="0070190C" w:rsidRPr="002C31B6" w:rsidRDefault="0070190C" w:rsidP="0070190C">
      <w:pPr>
        <w:autoSpaceDE w:val="0"/>
        <w:autoSpaceDN w:val="0"/>
        <w:adjustRightInd w:val="0"/>
        <w:ind w:firstLine="540"/>
        <w:jc w:val="both"/>
        <w:rPr>
          <w:sz w:val="24"/>
          <w:szCs w:val="24"/>
        </w:rPr>
      </w:pPr>
      <w:r w:rsidRPr="002C31B6">
        <w:rPr>
          <w:sz w:val="24"/>
          <w:szCs w:val="24"/>
        </w:rPr>
        <w:t>7) проверка работы устройств защитного отключения (УЗО);</w:t>
      </w:r>
    </w:p>
    <w:p w:rsidR="0070190C" w:rsidRPr="002C31B6" w:rsidRDefault="0070190C" w:rsidP="0070190C">
      <w:pPr>
        <w:autoSpaceDE w:val="0"/>
        <w:autoSpaceDN w:val="0"/>
        <w:adjustRightInd w:val="0"/>
        <w:ind w:firstLine="540"/>
        <w:jc w:val="both"/>
        <w:rPr>
          <w:sz w:val="24"/>
          <w:szCs w:val="24"/>
        </w:rPr>
      </w:pPr>
      <w:r w:rsidRPr="002C31B6">
        <w:rPr>
          <w:sz w:val="24"/>
          <w:szCs w:val="24"/>
        </w:rPr>
        <w:t>8) измерение средней освещенности помещений светильниками искусственного освещения в соответствии с ГОСТ 24940-96 «Здания и сооружения. Методы измерения освещенности».</w:t>
      </w:r>
    </w:p>
    <w:p w:rsidR="0070190C" w:rsidRPr="002C31B6" w:rsidRDefault="0070190C" w:rsidP="0070190C">
      <w:pPr>
        <w:widowControl w:val="0"/>
        <w:spacing w:line="264" w:lineRule="auto"/>
        <w:jc w:val="both"/>
        <w:rPr>
          <w:sz w:val="24"/>
          <w:szCs w:val="24"/>
        </w:rPr>
      </w:pPr>
      <w:r>
        <w:rPr>
          <w:sz w:val="24"/>
          <w:szCs w:val="24"/>
        </w:rPr>
        <w:t xml:space="preserve">         Подрядчик</w:t>
      </w:r>
      <w:r w:rsidRPr="002C31B6">
        <w:rPr>
          <w:sz w:val="24"/>
          <w:szCs w:val="24"/>
        </w:rPr>
        <w:t xml:space="preserve"> обязан, в случае возникновения аварийной или нештатной ситуаций, обеспечить прибытие своих специалистов для ликвидации аварийной или нештатной ситуаций и устранения причины, по устной заявке Заказчика в течение 3-х часов в рабочие дни и в течение 5-ти часов в выходные дни.</w:t>
      </w:r>
    </w:p>
    <w:p w:rsidR="0070190C" w:rsidRPr="002C31B6" w:rsidRDefault="0070190C" w:rsidP="0070190C">
      <w:pPr>
        <w:widowControl w:val="0"/>
        <w:spacing w:line="264" w:lineRule="auto"/>
        <w:jc w:val="both"/>
        <w:rPr>
          <w:sz w:val="24"/>
          <w:szCs w:val="24"/>
        </w:rPr>
      </w:pPr>
      <w:r>
        <w:rPr>
          <w:sz w:val="24"/>
          <w:szCs w:val="24"/>
        </w:rPr>
        <w:t xml:space="preserve">         Подрядчик</w:t>
      </w:r>
      <w:r w:rsidRPr="002C31B6">
        <w:rPr>
          <w:sz w:val="24"/>
          <w:szCs w:val="24"/>
        </w:rPr>
        <w:t xml:space="preserve"> обязан участвовать в проверках объектов, проводимых контролирующими организациями, обеспечив Заказчика всеми необходимыми эксплуатационными документами по требованию контролирующи</w:t>
      </w:r>
      <w:r>
        <w:rPr>
          <w:sz w:val="24"/>
          <w:szCs w:val="24"/>
        </w:rPr>
        <w:t xml:space="preserve">х организацией и/или Заказчика. </w:t>
      </w:r>
      <w:proofErr w:type="gramStart"/>
      <w:r w:rsidRPr="002C31B6">
        <w:rPr>
          <w:sz w:val="24"/>
          <w:szCs w:val="24"/>
        </w:rPr>
        <w:t xml:space="preserve">При наложении штрафных санкций со стороны уполномоченных контролирующих организаций по результатам проверок на Объектах, </w:t>
      </w:r>
      <w:r>
        <w:rPr>
          <w:sz w:val="24"/>
          <w:szCs w:val="24"/>
        </w:rPr>
        <w:t>Подрядчик</w:t>
      </w:r>
      <w:r w:rsidRPr="002C31B6">
        <w:rPr>
          <w:sz w:val="24"/>
          <w:szCs w:val="24"/>
        </w:rPr>
        <w:t xml:space="preserve"> компенсирует Заказчику расходы, связанные с уплатой штрафов в полном объеме в течение 5 (пяти) рабочих дней с момента получения требования Заказчика, если не докажет, что выявленные в результате проверок нарушения допущены не по вине </w:t>
      </w:r>
      <w:r>
        <w:rPr>
          <w:sz w:val="24"/>
          <w:szCs w:val="24"/>
        </w:rPr>
        <w:t>Подрядчика</w:t>
      </w:r>
      <w:r w:rsidRPr="002C31B6">
        <w:rPr>
          <w:sz w:val="24"/>
          <w:szCs w:val="24"/>
        </w:rPr>
        <w:t xml:space="preserve">, то есть не в части исполнения </w:t>
      </w:r>
      <w:r>
        <w:rPr>
          <w:sz w:val="24"/>
          <w:szCs w:val="24"/>
        </w:rPr>
        <w:t>Подрядчиком</w:t>
      </w:r>
      <w:r w:rsidRPr="002C31B6">
        <w:rPr>
          <w:sz w:val="24"/>
          <w:szCs w:val="24"/>
        </w:rPr>
        <w:t xml:space="preserve"> обязательств по Договору.</w:t>
      </w:r>
      <w:proofErr w:type="gramEnd"/>
    </w:p>
    <w:p w:rsidR="0070190C" w:rsidRPr="002C31B6" w:rsidRDefault="0070190C" w:rsidP="0070190C">
      <w:pPr>
        <w:widowControl w:val="0"/>
        <w:spacing w:line="264" w:lineRule="auto"/>
        <w:jc w:val="both"/>
        <w:rPr>
          <w:sz w:val="24"/>
          <w:szCs w:val="24"/>
        </w:rPr>
      </w:pPr>
      <w:r>
        <w:rPr>
          <w:sz w:val="24"/>
          <w:szCs w:val="24"/>
        </w:rPr>
        <w:t xml:space="preserve">          Подрядчик</w:t>
      </w:r>
      <w:r w:rsidRPr="002C31B6">
        <w:rPr>
          <w:sz w:val="24"/>
          <w:szCs w:val="24"/>
        </w:rPr>
        <w:t xml:space="preserve"> обязан устранить выявленные замечания своими средствами и за свой счет.</w:t>
      </w:r>
    </w:p>
    <w:p w:rsidR="0070190C" w:rsidRPr="002C31B6" w:rsidRDefault="0070190C" w:rsidP="0070190C">
      <w:pPr>
        <w:widowControl w:val="0"/>
        <w:spacing w:line="264" w:lineRule="auto"/>
        <w:jc w:val="both"/>
        <w:rPr>
          <w:sz w:val="24"/>
          <w:szCs w:val="24"/>
        </w:rPr>
      </w:pPr>
      <w:r>
        <w:rPr>
          <w:sz w:val="24"/>
          <w:szCs w:val="24"/>
        </w:rPr>
        <w:t xml:space="preserve">          </w:t>
      </w:r>
      <w:r w:rsidRPr="002C31B6">
        <w:rPr>
          <w:sz w:val="24"/>
          <w:szCs w:val="24"/>
        </w:rPr>
        <w:t xml:space="preserve">Все материалы, оборудование и запасные части, необходимые для выполнения работ, поставляются и предоставляются </w:t>
      </w:r>
      <w:r>
        <w:rPr>
          <w:sz w:val="24"/>
          <w:szCs w:val="24"/>
        </w:rPr>
        <w:t>Подрядчиком</w:t>
      </w:r>
      <w:r w:rsidRPr="002C31B6">
        <w:rPr>
          <w:sz w:val="24"/>
          <w:szCs w:val="24"/>
        </w:rPr>
        <w:t>. Материалы, оборудование и запасные части, используемые при выполнении работ, должны быть новыми (т.е. не бывшими в эксплуатации) и качественными.</w:t>
      </w:r>
    </w:p>
    <w:p w:rsidR="0070190C" w:rsidRDefault="0070190C" w:rsidP="0070190C">
      <w:pPr>
        <w:widowControl w:val="0"/>
        <w:spacing w:line="264" w:lineRule="auto"/>
        <w:jc w:val="both"/>
        <w:rPr>
          <w:sz w:val="24"/>
          <w:szCs w:val="24"/>
        </w:rPr>
      </w:pPr>
      <w:r>
        <w:rPr>
          <w:sz w:val="24"/>
          <w:szCs w:val="24"/>
        </w:rPr>
        <w:t xml:space="preserve">          Подрядчик</w:t>
      </w:r>
      <w:r w:rsidRPr="002C31B6">
        <w:rPr>
          <w:sz w:val="24"/>
          <w:szCs w:val="24"/>
        </w:rPr>
        <w:t xml:space="preserve"> обязан заблаговременно (к моменту начала работ по Договору) и за свой счет обеспечить наличие разрешительных документов для пропуска работников </w:t>
      </w:r>
      <w:r>
        <w:rPr>
          <w:sz w:val="24"/>
          <w:szCs w:val="24"/>
        </w:rPr>
        <w:t>Подрядчика</w:t>
      </w:r>
      <w:r w:rsidRPr="002C31B6">
        <w:rPr>
          <w:sz w:val="24"/>
          <w:szCs w:val="24"/>
        </w:rPr>
        <w:t xml:space="preserve"> на режимную территорию морского порта Большой порт Санкт-Петербург, на территор</w:t>
      </w:r>
      <w:r>
        <w:rPr>
          <w:sz w:val="24"/>
          <w:szCs w:val="24"/>
        </w:rPr>
        <w:t>ии которого расположены Объекты.</w:t>
      </w:r>
    </w:p>
    <w:p w:rsidR="0070190C" w:rsidRDefault="0070190C" w:rsidP="0070190C">
      <w:pPr>
        <w:ind w:left="644"/>
        <w:rPr>
          <w:b/>
          <w:sz w:val="24"/>
          <w:szCs w:val="24"/>
        </w:rPr>
      </w:pPr>
      <w:r>
        <w:rPr>
          <w:b/>
          <w:sz w:val="24"/>
          <w:szCs w:val="24"/>
        </w:rPr>
        <w:t>6.</w:t>
      </w:r>
      <w:r>
        <w:rPr>
          <w:sz w:val="24"/>
          <w:szCs w:val="24"/>
        </w:rPr>
        <w:t xml:space="preserve"> </w:t>
      </w:r>
      <w:r>
        <w:rPr>
          <w:b/>
          <w:sz w:val="24"/>
          <w:szCs w:val="24"/>
        </w:rPr>
        <w:t>Период выполнения работ</w:t>
      </w:r>
    </w:p>
    <w:p w:rsidR="0070190C" w:rsidRPr="008E0B40" w:rsidRDefault="0070190C" w:rsidP="0070190C">
      <w:pPr>
        <w:spacing w:after="200" w:line="276" w:lineRule="auto"/>
        <w:rPr>
          <w:sz w:val="24"/>
          <w:szCs w:val="24"/>
        </w:rPr>
      </w:pPr>
      <w:r>
        <w:rPr>
          <w:sz w:val="24"/>
          <w:szCs w:val="24"/>
        </w:rPr>
        <w:t xml:space="preserve">           </w:t>
      </w:r>
      <w:proofErr w:type="gramStart"/>
      <w:r>
        <w:rPr>
          <w:sz w:val="24"/>
          <w:szCs w:val="24"/>
          <w:lang w:val="en-US"/>
        </w:rPr>
        <w:t>C</w:t>
      </w:r>
      <w:r>
        <w:rPr>
          <w:sz w:val="24"/>
          <w:szCs w:val="24"/>
        </w:rPr>
        <w:t xml:space="preserve"> момента подписания Договора (но не ранее 01.02.2020) по 30.06.2020.</w:t>
      </w:r>
      <w:proofErr w:type="gramEnd"/>
    </w:p>
    <w:p w:rsidR="0070190C" w:rsidRPr="008E0B40" w:rsidRDefault="0070190C" w:rsidP="0070190C">
      <w:pPr>
        <w:spacing w:after="200" w:line="276" w:lineRule="auto"/>
        <w:rPr>
          <w:sz w:val="24"/>
          <w:szCs w:val="24"/>
        </w:rPr>
      </w:pPr>
    </w:p>
    <w:p w:rsidR="0070190C" w:rsidRPr="008E0B40" w:rsidRDefault="0070190C" w:rsidP="0070190C">
      <w:pPr>
        <w:spacing w:after="200" w:line="276" w:lineRule="auto"/>
        <w:rPr>
          <w:sz w:val="24"/>
          <w:szCs w:val="24"/>
        </w:rPr>
      </w:pPr>
    </w:p>
    <w:p w:rsidR="0070190C" w:rsidRPr="008E0B40" w:rsidRDefault="0070190C" w:rsidP="0070190C">
      <w:pPr>
        <w:spacing w:after="200" w:line="276" w:lineRule="auto"/>
        <w:rPr>
          <w:sz w:val="24"/>
          <w:szCs w:val="24"/>
        </w:rPr>
      </w:pPr>
    </w:p>
    <w:p w:rsidR="002D269A" w:rsidRPr="00033596" w:rsidRDefault="0070190C" w:rsidP="002D269A">
      <w:pPr>
        <w:widowControl w:val="0"/>
        <w:spacing w:line="264" w:lineRule="auto"/>
        <w:rPr>
          <w:spacing w:val="-18"/>
          <w:sz w:val="24"/>
          <w:szCs w:val="24"/>
        </w:rPr>
      </w:pPr>
      <w:r>
        <w:rPr>
          <w:sz w:val="24"/>
          <w:szCs w:val="24"/>
        </w:rPr>
        <w:t xml:space="preserve">          </w:t>
      </w:r>
      <w:r w:rsidR="002D269A" w:rsidRPr="00033596">
        <w:rPr>
          <w:spacing w:val="-18"/>
          <w:sz w:val="24"/>
          <w:szCs w:val="24"/>
        </w:rPr>
        <w:t>Приложения к техническому заданию:</w:t>
      </w:r>
    </w:p>
    <w:p w:rsidR="002D269A" w:rsidRPr="00033596" w:rsidRDefault="002D269A" w:rsidP="002D269A">
      <w:pPr>
        <w:widowControl w:val="0"/>
        <w:spacing w:line="264" w:lineRule="auto"/>
        <w:rPr>
          <w:spacing w:val="-18"/>
          <w:sz w:val="24"/>
          <w:szCs w:val="24"/>
        </w:rPr>
      </w:pPr>
      <w:r w:rsidRPr="00033596">
        <w:rPr>
          <w:spacing w:val="-18"/>
          <w:sz w:val="24"/>
          <w:szCs w:val="24"/>
        </w:rPr>
        <w:t xml:space="preserve">          </w:t>
      </w:r>
      <w:r>
        <w:rPr>
          <w:spacing w:val="-18"/>
          <w:sz w:val="24"/>
          <w:szCs w:val="24"/>
        </w:rPr>
        <w:t xml:space="preserve">    </w:t>
      </w:r>
      <w:r w:rsidRPr="00033596">
        <w:rPr>
          <w:spacing w:val="-18"/>
          <w:sz w:val="24"/>
          <w:szCs w:val="24"/>
        </w:rPr>
        <w:t>Приложения: №№1,2,3,4,5,6: Требования к значениям показателей (характеристик) товара, используемого для выполнения работ по техническому обслуживанию электрических сетей причалов №8, 9, 28, 33, 84, 89, 90.</w:t>
      </w:r>
    </w:p>
    <w:p w:rsidR="0070190C" w:rsidRPr="00DC55F5" w:rsidRDefault="002D269A" w:rsidP="002D269A">
      <w:pPr>
        <w:widowControl w:val="0"/>
        <w:spacing w:line="264" w:lineRule="auto"/>
        <w:rPr>
          <w:sz w:val="24"/>
          <w:szCs w:val="24"/>
        </w:rPr>
      </w:pPr>
      <w:r w:rsidRPr="00033596">
        <w:rPr>
          <w:spacing w:val="-18"/>
          <w:sz w:val="24"/>
          <w:szCs w:val="24"/>
        </w:rPr>
        <w:t xml:space="preserve">          </w:t>
      </w:r>
      <w:r>
        <w:rPr>
          <w:spacing w:val="-18"/>
          <w:sz w:val="24"/>
          <w:szCs w:val="24"/>
        </w:rPr>
        <w:t xml:space="preserve">   </w:t>
      </w:r>
      <w:r w:rsidRPr="00033596">
        <w:rPr>
          <w:spacing w:val="-18"/>
          <w:sz w:val="24"/>
          <w:szCs w:val="24"/>
        </w:rPr>
        <w:t>Приложение №7: Форма журнала учета выполненных работ по техническому обслуживанию и  эксплуатации электрооборудования.</w:t>
      </w:r>
    </w:p>
    <w:p w:rsidR="0070190C" w:rsidRPr="00DC55F5" w:rsidRDefault="0070190C" w:rsidP="0070190C">
      <w:pPr>
        <w:spacing w:after="200" w:line="276" w:lineRule="auto"/>
        <w:jc w:val="both"/>
        <w:rPr>
          <w:sz w:val="24"/>
          <w:szCs w:val="24"/>
        </w:rPr>
      </w:pPr>
    </w:p>
    <w:tbl>
      <w:tblPr>
        <w:tblpPr w:leftFromText="180" w:rightFromText="180" w:vertAnchor="text" w:horzAnchor="margin" w:tblpY="256"/>
        <w:tblW w:w="9639" w:type="dxa"/>
        <w:tblLayout w:type="fixed"/>
        <w:tblLook w:val="0000" w:firstRow="0" w:lastRow="0" w:firstColumn="0" w:lastColumn="0" w:noHBand="0" w:noVBand="0"/>
      </w:tblPr>
      <w:tblGrid>
        <w:gridCol w:w="4536"/>
        <w:gridCol w:w="851"/>
        <w:gridCol w:w="4252"/>
      </w:tblGrid>
      <w:tr w:rsidR="0070190C" w:rsidRPr="00205780" w:rsidTr="0070190C">
        <w:trPr>
          <w:trHeight w:val="1415"/>
        </w:trPr>
        <w:tc>
          <w:tcPr>
            <w:tcW w:w="4536" w:type="dxa"/>
            <w:shd w:val="clear" w:color="auto" w:fill="auto"/>
          </w:tcPr>
          <w:p w:rsidR="0070190C" w:rsidRPr="00205780" w:rsidRDefault="0070190C" w:rsidP="0070190C">
            <w:pPr>
              <w:suppressAutoHyphens/>
              <w:rPr>
                <w:sz w:val="24"/>
                <w:szCs w:val="24"/>
                <w:lang w:eastAsia="zh-CN"/>
              </w:rPr>
            </w:pPr>
            <w:r w:rsidRPr="00205780">
              <w:rPr>
                <w:sz w:val="24"/>
                <w:szCs w:val="24"/>
                <w:lang w:eastAsia="zh-CN"/>
              </w:rPr>
              <w:t>Заказчик:</w:t>
            </w:r>
          </w:p>
          <w:p w:rsidR="0070190C" w:rsidRPr="00205780" w:rsidRDefault="0070190C" w:rsidP="0070190C">
            <w:pPr>
              <w:rPr>
                <w:sz w:val="24"/>
                <w:szCs w:val="24"/>
              </w:rPr>
            </w:pPr>
            <w:r w:rsidRPr="00205780">
              <w:rPr>
                <w:sz w:val="24"/>
                <w:szCs w:val="24"/>
              </w:rPr>
              <w:t>Директор</w:t>
            </w:r>
          </w:p>
          <w:p w:rsidR="0070190C" w:rsidRPr="00205780" w:rsidRDefault="0070190C" w:rsidP="0070190C">
            <w:pPr>
              <w:rPr>
                <w:sz w:val="24"/>
                <w:szCs w:val="24"/>
              </w:rPr>
            </w:pPr>
            <w:r w:rsidRPr="00205780">
              <w:rPr>
                <w:sz w:val="24"/>
                <w:szCs w:val="24"/>
              </w:rPr>
              <w:t>Северо-Западного бассейнового филиала ФГУП «Росморпорт»</w:t>
            </w:r>
          </w:p>
          <w:p w:rsidR="0070190C" w:rsidRPr="00205780" w:rsidRDefault="0070190C" w:rsidP="0070190C">
            <w:pPr>
              <w:rPr>
                <w:sz w:val="24"/>
                <w:szCs w:val="24"/>
              </w:rPr>
            </w:pPr>
          </w:p>
          <w:p w:rsidR="0070190C" w:rsidRPr="00205780" w:rsidRDefault="0070190C" w:rsidP="0070190C">
            <w:pPr>
              <w:suppressAutoHyphens/>
              <w:rPr>
                <w:sz w:val="24"/>
                <w:szCs w:val="24"/>
                <w:lang w:eastAsia="zh-CN"/>
              </w:rPr>
            </w:pPr>
            <w:r w:rsidRPr="00205780">
              <w:rPr>
                <w:sz w:val="24"/>
                <w:szCs w:val="24"/>
              </w:rPr>
              <w:t xml:space="preserve">______________________ С.В. </w:t>
            </w:r>
            <w:proofErr w:type="spellStart"/>
            <w:r w:rsidRPr="00205780">
              <w:rPr>
                <w:sz w:val="24"/>
                <w:szCs w:val="24"/>
              </w:rPr>
              <w:t>Пылин</w:t>
            </w:r>
            <w:proofErr w:type="spellEnd"/>
          </w:p>
        </w:tc>
        <w:tc>
          <w:tcPr>
            <w:tcW w:w="851" w:type="dxa"/>
            <w:shd w:val="clear" w:color="auto" w:fill="auto"/>
          </w:tcPr>
          <w:p w:rsidR="0070190C" w:rsidRPr="00205780" w:rsidRDefault="0070190C" w:rsidP="0070190C">
            <w:pPr>
              <w:suppressAutoHyphens/>
              <w:snapToGrid w:val="0"/>
              <w:jc w:val="both"/>
              <w:rPr>
                <w:sz w:val="24"/>
                <w:szCs w:val="24"/>
                <w:lang w:eastAsia="zh-CN"/>
              </w:rPr>
            </w:pPr>
          </w:p>
        </w:tc>
        <w:tc>
          <w:tcPr>
            <w:tcW w:w="4252" w:type="dxa"/>
            <w:shd w:val="clear" w:color="auto" w:fill="auto"/>
          </w:tcPr>
          <w:p w:rsidR="0070190C" w:rsidRPr="00205780" w:rsidRDefault="0070190C" w:rsidP="0070190C">
            <w:pPr>
              <w:suppressAutoHyphens/>
              <w:jc w:val="both"/>
              <w:rPr>
                <w:sz w:val="24"/>
                <w:szCs w:val="24"/>
                <w:lang w:eastAsia="zh-CN"/>
              </w:rPr>
            </w:pPr>
            <w:r w:rsidRPr="00205780">
              <w:rPr>
                <w:sz w:val="24"/>
                <w:szCs w:val="24"/>
                <w:lang w:eastAsia="zh-CN"/>
              </w:rPr>
              <w:t>Подрядчик:</w:t>
            </w:r>
          </w:p>
          <w:p w:rsidR="0070190C" w:rsidRPr="00205780" w:rsidRDefault="0070190C" w:rsidP="0070190C">
            <w:pPr>
              <w:suppressAutoHyphens/>
              <w:jc w:val="both"/>
              <w:rPr>
                <w:sz w:val="24"/>
                <w:szCs w:val="24"/>
                <w:lang w:eastAsia="zh-CN"/>
              </w:rPr>
            </w:pPr>
            <w:r w:rsidRPr="00205780">
              <w:rPr>
                <w:sz w:val="24"/>
                <w:szCs w:val="24"/>
                <w:lang w:eastAsia="zh-CN"/>
              </w:rPr>
              <w:t xml:space="preserve"> </w:t>
            </w: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Pr="00205780" w:rsidRDefault="0070190C" w:rsidP="0070190C">
            <w:pPr>
              <w:suppressAutoHyphens/>
              <w:jc w:val="both"/>
              <w:rPr>
                <w:sz w:val="24"/>
                <w:szCs w:val="24"/>
                <w:lang w:eastAsia="zh-CN"/>
              </w:rPr>
            </w:pPr>
          </w:p>
        </w:tc>
      </w:tr>
    </w:tbl>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Default="0070190C" w:rsidP="0070190C">
      <w:pPr>
        <w:spacing w:after="200" w:line="276" w:lineRule="auto"/>
        <w:jc w:val="both"/>
        <w:rPr>
          <w:sz w:val="24"/>
          <w:szCs w:val="24"/>
          <w:lang w:val="en-US"/>
        </w:rPr>
      </w:pPr>
    </w:p>
    <w:p w:rsidR="0070190C" w:rsidRPr="0070190C" w:rsidRDefault="0070190C" w:rsidP="0070190C">
      <w:pPr>
        <w:spacing w:after="200" w:line="276" w:lineRule="auto"/>
        <w:jc w:val="both"/>
        <w:rPr>
          <w:rFonts w:eastAsia="Calibri"/>
          <w:bCs/>
          <w:sz w:val="24"/>
          <w:szCs w:val="24"/>
          <w:lang w:val="en-US" w:eastAsia="en-US"/>
        </w:rPr>
      </w:pPr>
    </w:p>
    <w:p w:rsidR="0070190C" w:rsidRPr="0086271C" w:rsidRDefault="0070190C" w:rsidP="0070190C">
      <w:pPr>
        <w:jc w:val="right"/>
        <w:rPr>
          <w:sz w:val="24"/>
          <w:szCs w:val="24"/>
        </w:rPr>
      </w:pPr>
      <w:r w:rsidRPr="0086271C">
        <w:rPr>
          <w:bCs/>
          <w:sz w:val="24"/>
          <w:szCs w:val="24"/>
        </w:rPr>
        <w:t>Приложение</w:t>
      </w:r>
      <w:r w:rsidR="00FE1A97">
        <w:rPr>
          <w:bCs/>
          <w:sz w:val="24"/>
          <w:szCs w:val="24"/>
          <w:lang w:val="en-US"/>
        </w:rPr>
        <w:t xml:space="preserve"> </w:t>
      </w:r>
      <w:r w:rsidR="00FE1A97">
        <w:rPr>
          <w:bCs/>
          <w:sz w:val="24"/>
          <w:szCs w:val="24"/>
        </w:rPr>
        <w:t>№7</w:t>
      </w:r>
      <w:r w:rsidRPr="0086271C">
        <w:rPr>
          <w:b/>
          <w:bCs/>
          <w:sz w:val="24"/>
          <w:szCs w:val="24"/>
        </w:rPr>
        <w:t xml:space="preserve"> </w:t>
      </w:r>
      <w:r w:rsidRPr="0086271C">
        <w:rPr>
          <w:bCs/>
          <w:sz w:val="24"/>
          <w:szCs w:val="24"/>
        </w:rPr>
        <w:t>к Техническому заданию</w:t>
      </w:r>
      <w:r w:rsidRPr="0086271C">
        <w:rPr>
          <w:sz w:val="24"/>
          <w:szCs w:val="24"/>
        </w:rPr>
        <w:t xml:space="preserve"> </w:t>
      </w:r>
    </w:p>
    <w:p w:rsidR="0070190C" w:rsidRPr="0086271C" w:rsidRDefault="0070190C" w:rsidP="0070190C">
      <w:pPr>
        <w:jc w:val="center"/>
        <w:rPr>
          <w:sz w:val="24"/>
          <w:szCs w:val="24"/>
        </w:rPr>
      </w:pPr>
    </w:p>
    <w:p w:rsidR="0070190C" w:rsidRPr="0086271C" w:rsidRDefault="0070190C" w:rsidP="0070190C">
      <w:pPr>
        <w:jc w:val="center"/>
        <w:rPr>
          <w:sz w:val="24"/>
          <w:szCs w:val="24"/>
        </w:rPr>
      </w:pPr>
      <w:r w:rsidRPr="0086271C">
        <w:rPr>
          <w:sz w:val="24"/>
          <w:szCs w:val="24"/>
        </w:rPr>
        <w:t>ФОРМА ЖУРНАЛА УЧЕТА ВЫПОЛНЕННЫХ РАБОТ ПО ТЕХНИЧЕСКОМУ ОБСЛУЖИВАНИЮ И ЭКСПЛУАТАЦИИ ЭЛЕКТРООБОРУДОВАНИЯ</w:t>
      </w:r>
    </w:p>
    <w:p w:rsidR="0070190C" w:rsidRPr="0086271C" w:rsidRDefault="0070190C" w:rsidP="0070190C">
      <w:pPr>
        <w:jc w:val="center"/>
        <w:rPr>
          <w:sz w:val="24"/>
          <w:szCs w:val="24"/>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984"/>
        <w:gridCol w:w="2693"/>
        <w:gridCol w:w="2410"/>
        <w:gridCol w:w="1843"/>
      </w:tblGrid>
      <w:tr w:rsidR="0070190C" w:rsidRPr="0086271C" w:rsidTr="0070190C">
        <w:trPr>
          <w:trHeight w:val="350"/>
        </w:trPr>
        <w:tc>
          <w:tcPr>
            <w:tcW w:w="1079" w:type="dxa"/>
            <w:vAlign w:val="center"/>
          </w:tcPr>
          <w:p w:rsidR="0070190C" w:rsidRPr="0086271C" w:rsidRDefault="0070190C" w:rsidP="0070190C">
            <w:pPr>
              <w:jc w:val="center"/>
              <w:rPr>
                <w:sz w:val="24"/>
                <w:szCs w:val="24"/>
              </w:rPr>
            </w:pPr>
            <w:r w:rsidRPr="0086271C">
              <w:rPr>
                <w:sz w:val="24"/>
                <w:szCs w:val="24"/>
              </w:rPr>
              <w:t>№</w:t>
            </w:r>
          </w:p>
          <w:p w:rsidR="0070190C" w:rsidRPr="0086271C" w:rsidRDefault="0070190C" w:rsidP="0070190C">
            <w:pPr>
              <w:jc w:val="center"/>
              <w:rPr>
                <w:sz w:val="24"/>
                <w:szCs w:val="24"/>
              </w:rPr>
            </w:pPr>
            <w:proofErr w:type="gramStart"/>
            <w:r w:rsidRPr="0086271C">
              <w:rPr>
                <w:sz w:val="24"/>
                <w:szCs w:val="24"/>
              </w:rPr>
              <w:t>п</w:t>
            </w:r>
            <w:proofErr w:type="gramEnd"/>
            <w:r w:rsidRPr="0086271C">
              <w:rPr>
                <w:sz w:val="24"/>
                <w:szCs w:val="24"/>
              </w:rPr>
              <w:t>/п</w:t>
            </w:r>
          </w:p>
        </w:tc>
        <w:tc>
          <w:tcPr>
            <w:tcW w:w="1984" w:type="dxa"/>
            <w:vAlign w:val="center"/>
          </w:tcPr>
          <w:p w:rsidR="0070190C" w:rsidRPr="0086271C" w:rsidRDefault="0070190C" w:rsidP="0070190C">
            <w:pPr>
              <w:jc w:val="center"/>
              <w:rPr>
                <w:sz w:val="24"/>
                <w:szCs w:val="24"/>
              </w:rPr>
            </w:pPr>
            <w:r w:rsidRPr="0086271C">
              <w:rPr>
                <w:sz w:val="24"/>
                <w:szCs w:val="24"/>
              </w:rPr>
              <w:t>Тип, модель оборудования, обозначение на схеме</w:t>
            </w:r>
          </w:p>
        </w:tc>
        <w:tc>
          <w:tcPr>
            <w:tcW w:w="2693" w:type="dxa"/>
            <w:vAlign w:val="center"/>
          </w:tcPr>
          <w:p w:rsidR="0070190C" w:rsidRPr="0086271C" w:rsidRDefault="0070190C" w:rsidP="0070190C">
            <w:pPr>
              <w:jc w:val="center"/>
              <w:rPr>
                <w:sz w:val="24"/>
                <w:szCs w:val="24"/>
              </w:rPr>
            </w:pPr>
            <w:r w:rsidRPr="0086271C">
              <w:rPr>
                <w:sz w:val="24"/>
                <w:szCs w:val="24"/>
              </w:rPr>
              <w:t>Краткое описание оборудования, место установки</w:t>
            </w:r>
          </w:p>
        </w:tc>
        <w:tc>
          <w:tcPr>
            <w:tcW w:w="2410" w:type="dxa"/>
            <w:vAlign w:val="center"/>
          </w:tcPr>
          <w:p w:rsidR="0070190C" w:rsidRPr="0086271C" w:rsidRDefault="0070190C" w:rsidP="0070190C">
            <w:pPr>
              <w:jc w:val="center"/>
              <w:rPr>
                <w:sz w:val="24"/>
                <w:szCs w:val="24"/>
              </w:rPr>
            </w:pPr>
            <w:r w:rsidRPr="0086271C">
              <w:rPr>
                <w:sz w:val="24"/>
                <w:szCs w:val="24"/>
              </w:rPr>
              <w:t>Дата выполнения работ</w:t>
            </w:r>
          </w:p>
        </w:tc>
        <w:tc>
          <w:tcPr>
            <w:tcW w:w="1843" w:type="dxa"/>
            <w:vAlign w:val="center"/>
          </w:tcPr>
          <w:p w:rsidR="0070190C" w:rsidRPr="0086271C" w:rsidRDefault="0070190C" w:rsidP="0070190C">
            <w:pPr>
              <w:jc w:val="center"/>
              <w:rPr>
                <w:sz w:val="24"/>
                <w:szCs w:val="24"/>
              </w:rPr>
            </w:pPr>
            <w:r w:rsidRPr="0086271C">
              <w:rPr>
                <w:sz w:val="24"/>
                <w:szCs w:val="24"/>
              </w:rPr>
              <w:t>Примечания</w:t>
            </w:r>
          </w:p>
        </w:tc>
      </w:tr>
      <w:tr w:rsidR="0070190C" w:rsidRPr="0086271C" w:rsidTr="0070190C">
        <w:trPr>
          <w:trHeight w:val="108"/>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r w:rsidR="0070190C" w:rsidRPr="0086271C" w:rsidTr="0070190C">
        <w:trPr>
          <w:trHeight w:val="129"/>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r w:rsidR="0070190C" w:rsidRPr="0086271C" w:rsidTr="0070190C">
        <w:trPr>
          <w:trHeight w:val="60"/>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r w:rsidR="0070190C" w:rsidRPr="0086271C" w:rsidTr="0070190C">
        <w:trPr>
          <w:trHeight w:val="106"/>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r w:rsidR="0070190C" w:rsidRPr="0086271C" w:rsidTr="0070190C">
        <w:trPr>
          <w:trHeight w:val="60"/>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r w:rsidR="0070190C" w:rsidRPr="0086271C" w:rsidTr="0070190C">
        <w:trPr>
          <w:trHeight w:val="60"/>
        </w:trPr>
        <w:tc>
          <w:tcPr>
            <w:tcW w:w="1079" w:type="dxa"/>
          </w:tcPr>
          <w:p w:rsidR="0070190C" w:rsidRPr="0086271C" w:rsidRDefault="0070190C" w:rsidP="0070190C">
            <w:pPr>
              <w:jc w:val="center"/>
              <w:rPr>
                <w:sz w:val="24"/>
                <w:szCs w:val="24"/>
              </w:rPr>
            </w:pPr>
          </w:p>
        </w:tc>
        <w:tc>
          <w:tcPr>
            <w:tcW w:w="1984" w:type="dxa"/>
          </w:tcPr>
          <w:p w:rsidR="0070190C" w:rsidRPr="0086271C" w:rsidRDefault="0070190C" w:rsidP="0070190C">
            <w:pPr>
              <w:jc w:val="center"/>
              <w:rPr>
                <w:sz w:val="24"/>
                <w:szCs w:val="24"/>
              </w:rPr>
            </w:pPr>
          </w:p>
        </w:tc>
        <w:tc>
          <w:tcPr>
            <w:tcW w:w="2693" w:type="dxa"/>
          </w:tcPr>
          <w:p w:rsidR="0070190C" w:rsidRPr="0086271C" w:rsidRDefault="0070190C" w:rsidP="0070190C">
            <w:pPr>
              <w:jc w:val="center"/>
              <w:rPr>
                <w:sz w:val="24"/>
                <w:szCs w:val="24"/>
              </w:rPr>
            </w:pPr>
          </w:p>
        </w:tc>
        <w:tc>
          <w:tcPr>
            <w:tcW w:w="2410" w:type="dxa"/>
          </w:tcPr>
          <w:p w:rsidR="0070190C" w:rsidRPr="0086271C" w:rsidRDefault="0070190C" w:rsidP="0070190C">
            <w:pPr>
              <w:jc w:val="center"/>
              <w:rPr>
                <w:sz w:val="24"/>
                <w:szCs w:val="24"/>
              </w:rPr>
            </w:pPr>
          </w:p>
        </w:tc>
        <w:tc>
          <w:tcPr>
            <w:tcW w:w="1843" w:type="dxa"/>
          </w:tcPr>
          <w:p w:rsidR="0070190C" w:rsidRPr="0086271C" w:rsidRDefault="0070190C" w:rsidP="0070190C">
            <w:pPr>
              <w:jc w:val="center"/>
              <w:rPr>
                <w:sz w:val="24"/>
                <w:szCs w:val="24"/>
              </w:rPr>
            </w:pPr>
          </w:p>
        </w:tc>
      </w:tr>
    </w:tbl>
    <w:p w:rsidR="001C06BD" w:rsidRDefault="001C06BD" w:rsidP="001C06BD">
      <w:pPr>
        <w:tabs>
          <w:tab w:val="num" w:pos="1276"/>
        </w:tabs>
        <w:autoSpaceDE w:val="0"/>
        <w:autoSpaceDN w:val="0"/>
        <w:jc w:val="center"/>
        <w:rPr>
          <w:b/>
          <w:sz w:val="24"/>
          <w:szCs w:val="24"/>
        </w:rPr>
      </w:pPr>
    </w:p>
    <w:p w:rsidR="001C06BD" w:rsidRPr="00B92F77" w:rsidRDefault="001C06BD" w:rsidP="001C06BD">
      <w:pPr>
        <w:tabs>
          <w:tab w:val="num" w:pos="1276"/>
        </w:tabs>
        <w:autoSpaceDE w:val="0"/>
        <w:autoSpaceDN w:val="0"/>
        <w:jc w:val="center"/>
        <w:rPr>
          <w:sz w:val="24"/>
          <w:szCs w:val="24"/>
          <w:lang w:val="sr-Cyrl-CS"/>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tbl>
      <w:tblPr>
        <w:tblpPr w:leftFromText="180" w:rightFromText="180" w:vertAnchor="text" w:horzAnchor="margin" w:tblpY="230"/>
        <w:tblW w:w="9639" w:type="dxa"/>
        <w:tblLayout w:type="fixed"/>
        <w:tblLook w:val="0000" w:firstRow="0" w:lastRow="0" w:firstColumn="0" w:lastColumn="0" w:noHBand="0" w:noVBand="0"/>
      </w:tblPr>
      <w:tblGrid>
        <w:gridCol w:w="4536"/>
        <w:gridCol w:w="851"/>
        <w:gridCol w:w="4252"/>
      </w:tblGrid>
      <w:tr w:rsidR="0070190C" w:rsidRPr="00205780" w:rsidTr="0070190C">
        <w:trPr>
          <w:trHeight w:val="1415"/>
        </w:trPr>
        <w:tc>
          <w:tcPr>
            <w:tcW w:w="4536" w:type="dxa"/>
            <w:shd w:val="clear" w:color="auto" w:fill="auto"/>
          </w:tcPr>
          <w:p w:rsidR="0070190C" w:rsidRPr="00205780" w:rsidRDefault="0070190C" w:rsidP="0070190C">
            <w:pPr>
              <w:suppressAutoHyphens/>
              <w:rPr>
                <w:sz w:val="24"/>
                <w:szCs w:val="24"/>
                <w:lang w:eastAsia="zh-CN"/>
              </w:rPr>
            </w:pPr>
            <w:r w:rsidRPr="00205780">
              <w:rPr>
                <w:sz w:val="24"/>
                <w:szCs w:val="24"/>
                <w:lang w:eastAsia="zh-CN"/>
              </w:rPr>
              <w:t>Заказчик:</w:t>
            </w:r>
          </w:p>
          <w:p w:rsidR="0070190C" w:rsidRPr="00205780" w:rsidRDefault="0070190C" w:rsidP="0070190C">
            <w:pPr>
              <w:rPr>
                <w:sz w:val="24"/>
                <w:szCs w:val="24"/>
              </w:rPr>
            </w:pPr>
            <w:r w:rsidRPr="00205780">
              <w:rPr>
                <w:sz w:val="24"/>
                <w:szCs w:val="24"/>
              </w:rPr>
              <w:t>Директор</w:t>
            </w:r>
          </w:p>
          <w:p w:rsidR="0070190C" w:rsidRPr="00205780" w:rsidRDefault="0070190C" w:rsidP="0070190C">
            <w:pPr>
              <w:rPr>
                <w:sz w:val="24"/>
                <w:szCs w:val="24"/>
              </w:rPr>
            </w:pPr>
            <w:r w:rsidRPr="00205780">
              <w:rPr>
                <w:sz w:val="24"/>
                <w:szCs w:val="24"/>
              </w:rPr>
              <w:t>Северо-Западного бассейнового филиала ФГУП «Росморпорт»</w:t>
            </w:r>
          </w:p>
          <w:p w:rsidR="0070190C" w:rsidRPr="00205780" w:rsidRDefault="0070190C" w:rsidP="0070190C">
            <w:pPr>
              <w:rPr>
                <w:sz w:val="24"/>
                <w:szCs w:val="24"/>
              </w:rPr>
            </w:pPr>
          </w:p>
          <w:p w:rsidR="0070190C" w:rsidRPr="00205780" w:rsidRDefault="0070190C" w:rsidP="0070190C">
            <w:pPr>
              <w:suppressAutoHyphens/>
              <w:rPr>
                <w:sz w:val="24"/>
                <w:szCs w:val="24"/>
                <w:lang w:eastAsia="zh-CN"/>
              </w:rPr>
            </w:pPr>
            <w:r w:rsidRPr="00205780">
              <w:rPr>
                <w:sz w:val="24"/>
                <w:szCs w:val="24"/>
              </w:rPr>
              <w:t xml:space="preserve">______________________ С.В. </w:t>
            </w:r>
            <w:proofErr w:type="spellStart"/>
            <w:r w:rsidRPr="00205780">
              <w:rPr>
                <w:sz w:val="24"/>
                <w:szCs w:val="24"/>
              </w:rPr>
              <w:t>Пылин</w:t>
            </w:r>
            <w:proofErr w:type="spellEnd"/>
          </w:p>
        </w:tc>
        <w:tc>
          <w:tcPr>
            <w:tcW w:w="851" w:type="dxa"/>
            <w:shd w:val="clear" w:color="auto" w:fill="auto"/>
          </w:tcPr>
          <w:p w:rsidR="0070190C" w:rsidRPr="00205780" w:rsidRDefault="0070190C" w:rsidP="0070190C">
            <w:pPr>
              <w:suppressAutoHyphens/>
              <w:snapToGrid w:val="0"/>
              <w:jc w:val="both"/>
              <w:rPr>
                <w:sz w:val="24"/>
                <w:szCs w:val="24"/>
                <w:lang w:eastAsia="zh-CN"/>
              </w:rPr>
            </w:pPr>
          </w:p>
        </w:tc>
        <w:tc>
          <w:tcPr>
            <w:tcW w:w="4252" w:type="dxa"/>
            <w:shd w:val="clear" w:color="auto" w:fill="auto"/>
          </w:tcPr>
          <w:p w:rsidR="0070190C" w:rsidRPr="00205780" w:rsidRDefault="0070190C" w:rsidP="0070190C">
            <w:pPr>
              <w:suppressAutoHyphens/>
              <w:jc w:val="both"/>
              <w:rPr>
                <w:sz w:val="24"/>
                <w:szCs w:val="24"/>
                <w:lang w:eastAsia="zh-CN"/>
              </w:rPr>
            </w:pPr>
            <w:r w:rsidRPr="00205780">
              <w:rPr>
                <w:sz w:val="24"/>
                <w:szCs w:val="24"/>
                <w:lang w:eastAsia="zh-CN"/>
              </w:rPr>
              <w:t>Подрядчик:</w:t>
            </w:r>
          </w:p>
          <w:p w:rsidR="0070190C" w:rsidRPr="00205780" w:rsidRDefault="0070190C" w:rsidP="0070190C">
            <w:pPr>
              <w:suppressAutoHyphens/>
              <w:jc w:val="both"/>
              <w:rPr>
                <w:sz w:val="24"/>
                <w:szCs w:val="24"/>
                <w:lang w:eastAsia="zh-CN"/>
              </w:rPr>
            </w:pPr>
            <w:r w:rsidRPr="00205780">
              <w:rPr>
                <w:sz w:val="24"/>
                <w:szCs w:val="24"/>
                <w:lang w:eastAsia="zh-CN"/>
              </w:rPr>
              <w:t xml:space="preserve"> </w:t>
            </w: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Default="0070190C" w:rsidP="0070190C">
            <w:pPr>
              <w:suppressAutoHyphens/>
              <w:jc w:val="both"/>
              <w:rPr>
                <w:sz w:val="24"/>
                <w:szCs w:val="24"/>
                <w:lang w:eastAsia="zh-CN"/>
              </w:rPr>
            </w:pPr>
          </w:p>
          <w:p w:rsidR="0070190C" w:rsidRPr="00205780" w:rsidRDefault="0070190C" w:rsidP="0070190C">
            <w:pPr>
              <w:suppressAutoHyphens/>
              <w:jc w:val="both"/>
              <w:rPr>
                <w:sz w:val="24"/>
                <w:szCs w:val="24"/>
                <w:lang w:eastAsia="zh-CN"/>
              </w:rPr>
            </w:pPr>
          </w:p>
        </w:tc>
      </w:tr>
    </w:tbl>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ED26BD" w:rsidRDefault="00ED26BD" w:rsidP="00304258">
      <w:pPr>
        <w:spacing w:after="160" w:line="259" w:lineRule="auto"/>
        <w:rPr>
          <w:sz w:val="24"/>
          <w:szCs w:val="24"/>
        </w:rPr>
      </w:pPr>
    </w:p>
    <w:p w:rsidR="0070190C" w:rsidRDefault="0070190C" w:rsidP="00304258">
      <w:pPr>
        <w:spacing w:after="160" w:line="259" w:lineRule="auto"/>
        <w:rPr>
          <w:sz w:val="24"/>
          <w:szCs w:val="24"/>
        </w:rPr>
      </w:pPr>
    </w:p>
    <w:p w:rsidR="00FE1A97" w:rsidRPr="00FE1A97" w:rsidRDefault="00FE1A97" w:rsidP="00304258">
      <w:pPr>
        <w:spacing w:after="160" w:line="259" w:lineRule="auto"/>
        <w:rPr>
          <w:sz w:val="24"/>
          <w:szCs w:val="24"/>
        </w:rPr>
      </w:pPr>
    </w:p>
    <w:p w:rsidR="00304258" w:rsidRPr="00304258" w:rsidRDefault="00304258" w:rsidP="0070190C">
      <w:pPr>
        <w:spacing w:after="160" w:line="259" w:lineRule="auto"/>
        <w:ind w:right="-143"/>
        <w:rPr>
          <w:sz w:val="24"/>
          <w:szCs w:val="24"/>
        </w:rPr>
      </w:pPr>
      <w:r>
        <w:rPr>
          <w:sz w:val="24"/>
          <w:szCs w:val="24"/>
        </w:rPr>
        <w:t xml:space="preserve">                                                                                                                                        </w:t>
      </w:r>
      <w:r w:rsidR="00D17A12">
        <w:rPr>
          <w:sz w:val="24"/>
          <w:szCs w:val="24"/>
        </w:rPr>
        <w:t xml:space="preserve">   </w:t>
      </w:r>
      <w:r>
        <w:rPr>
          <w:sz w:val="24"/>
          <w:szCs w:val="24"/>
        </w:rPr>
        <w:t>Приложение №2</w:t>
      </w:r>
    </w:p>
    <w:p w:rsidR="00B96DCD" w:rsidRPr="009C14D1" w:rsidRDefault="00304258" w:rsidP="0070190C">
      <w:pPr>
        <w:ind w:right="-143"/>
        <w:rPr>
          <w:sz w:val="28"/>
          <w:szCs w:val="28"/>
        </w:rPr>
      </w:pPr>
      <w:r>
        <w:rPr>
          <w:sz w:val="24"/>
          <w:szCs w:val="24"/>
        </w:rPr>
        <w:t xml:space="preserve">                                                                                                   </w:t>
      </w:r>
      <w:r w:rsidR="00D17A12">
        <w:rPr>
          <w:sz w:val="24"/>
          <w:szCs w:val="24"/>
        </w:rPr>
        <w:t xml:space="preserve">  </w:t>
      </w:r>
      <w:r w:rsidR="00C37EB0">
        <w:rPr>
          <w:sz w:val="24"/>
          <w:szCs w:val="24"/>
        </w:rPr>
        <w:t xml:space="preserve"> </w:t>
      </w:r>
      <w:r w:rsidRPr="00304258">
        <w:rPr>
          <w:sz w:val="24"/>
          <w:szCs w:val="24"/>
        </w:rPr>
        <w:t xml:space="preserve">к договору </w:t>
      </w:r>
      <w:r w:rsidR="00227290">
        <w:rPr>
          <w:sz w:val="24"/>
          <w:szCs w:val="24"/>
        </w:rPr>
        <w:t>№</w:t>
      </w:r>
      <w:r w:rsidRPr="00304258">
        <w:rPr>
          <w:sz w:val="24"/>
          <w:szCs w:val="24"/>
        </w:rPr>
        <w:t>_________</w:t>
      </w:r>
      <w:proofErr w:type="gramStart"/>
      <w:r w:rsidRPr="00304258">
        <w:rPr>
          <w:sz w:val="24"/>
          <w:szCs w:val="24"/>
        </w:rPr>
        <w:t>от</w:t>
      </w:r>
      <w:proofErr w:type="gramEnd"/>
      <w:r w:rsidRPr="00304258">
        <w:rPr>
          <w:sz w:val="24"/>
          <w:szCs w:val="24"/>
        </w:rPr>
        <w:t xml:space="preserve">  _________</w:t>
      </w:r>
    </w:p>
    <w:p w:rsidR="00355A95" w:rsidRPr="00C37EB0" w:rsidRDefault="00355A95" w:rsidP="00C37EB0">
      <w:pPr>
        <w:tabs>
          <w:tab w:val="left" w:pos="3969"/>
        </w:tabs>
        <w:ind w:left="360"/>
        <w:jc w:val="right"/>
        <w:rPr>
          <w:sz w:val="16"/>
          <w:szCs w:val="16"/>
        </w:rPr>
      </w:pPr>
    </w:p>
    <w:p w:rsidR="00266E24" w:rsidRPr="00266E24" w:rsidRDefault="00266E24" w:rsidP="00266E24">
      <w:pPr>
        <w:jc w:val="center"/>
        <w:rPr>
          <w:b/>
          <w:sz w:val="24"/>
          <w:szCs w:val="24"/>
        </w:rPr>
      </w:pPr>
      <w:r w:rsidRPr="00266E24">
        <w:rPr>
          <w:b/>
          <w:sz w:val="24"/>
          <w:szCs w:val="24"/>
        </w:rPr>
        <w:t>Расчет цены Договора</w:t>
      </w:r>
    </w:p>
    <w:p w:rsidR="00266E24" w:rsidRPr="00266E24" w:rsidRDefault="00266E24" w:rsidP="00266E24">
      <w:pPr>
        <w:ind w:firstLine="567"/>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42"/>
        <w:gridCol w:w="567"/>
        <w:gridCol w:w="850"/>
        <w:gridCol w:w="1418"/>
        <w:gridCol w:w="850"/>
        <w:gridCol w:w="1276"/>
        <w:gridCol w:w="851"/>
      </w:tblGrid>
      <w:tr w:rsidR="00266E24" w:rsidRPr="009E22BD" w:rsidTr="00C37EB0">
        <w:trPr>
          <w:trHeight w:val="1277"/>
        </w:trPr>
        <w:tc>
          <w:tcPr>
            <w:tcW w:w="959" w:type="dxa"/>
            <w:vMerge w:val="restart"/>
            <w:shd w:val="clear" w:color="auto" w:fill="auto"/>
            <w:vAlign w:val="center"/>
            <w:hideMark/>
          </w:tcPr>
          <w:p w:rsidR="00266E24" w:rsidRDefault="00266E24" w:rsidP="00E40BE8">
            <w:pPr>
              <w:jc w:val="center"/>
              <w:rPr>
                <w:b/>
                <w:bCs/>
                <w:color w:val="000000"/>
              </w:rPr>
            </w:pPr>
          </w:p>
          <w:p w:rsidR="00266E24" w:rsidRDefault="00266E24" w:rsidP="00E40BE8">
            <w:pPr>
              <w:jc w:val="center"/>
              <w:rPr>
                <w:b/>
                <w:bCs/>
                <w:color w:val="000000"/>
              </w:rPr>
            </w:pPr>
          </w:p>
          <w:p w:rsidR="00266E24" w:rsidRPr="009E22BD" w:rsidRDefault="00266E24" w:rsidP="00E40BE8">
            <w:pPr>
              <w:jc w:val="center"/>
              <w:rPr>
                <w:b/>
                <w:bCs/>
                <w:color w:val="000000"/>
              </w:rPr>
            </w:pPr>
            <w:r w:rsidRPr="009E22BD">
              <w:rPr>
                <w:b/>
                <w:bCs/>
                <w:color w:val="000000"/>
              </w:rPr>
              <w:t>Причал №</w:t>
            </w:r>
          </w:p>
        </w:tc>
        <w:tc>
          <w:tcPr>
            <w:tcW w:w="3260" w:type="dxa"/>
            <w:vMerge w:val="restart"/>
            <w:shd w:val="clear" w:color="auto" w:fill="auto"/>
            <w:vAlign w:val="center"/>
            <w:hideMark/>
          </w:tcPr>
          <w:p w:rsidR="00266E24" w:rsidRPr="009E22BD" w:rsidRDefault="00266E24" w:rsidP="00E40BE8">
            <w:pPr>
              <w:jc w:val="center"/>
              <w:rPr>
                <w:b/>
                <w:bCs/>
                <w:color w:val="000000"/>
              </w:rPr>
            </w:pPr>
            <w:r w:rsidRPr="009E22BD">
              <w:rPr>
                <w:b/>
                <w:bCs/>
                <w:color w:val="000000"/>
              </w:rPr>
              <w:t>Наименование обслуживаемого оборудования</w:t>
            </w:r>
          </w:p>
        </w:tc>
        <w:tc>
          <w:tcPr>
            <w:tcW w:w="709" w:type="dxa"/>
            <w:gridSpan w:val="2"/>
            <w:vMerge w:val="restart"/>
            <w:shd w:val="clear" w:color="auto" w:fill="auto"/>
            <w:vAlign w:val="center"/>
            <w:hideMark/>
          </w:tcPr>
          <w:p w:rsidR="00266E24" w:rsidRPr="009E22BD" w:rsidRDefault="00266E24" w:rsidP="00E40BE8">
            <w:pPr>
              <w:jc w:val="center"/>
              <w:rPr>
                <w:b/>
                <w:bCs/>
                <w:color w:val="000000"/>
              </w:rPr>
            </w:pPr>
            <w:r w:rsidRPr="009E22BD">
              <w:rPr>
                <w:b/>
                <w:bCs/>
                <w:color w:val="000000"/>
              </w:rPr>
              <w:t>Кол.</w:t>
            </w:r>
          </w:p>
        </w:tc>
        <w:tc>
          <w:tcPr>
            <w:tcW w:w="850" w:type="dxa"/>
            <w:vMerge w:val="restart"/>
            <w:shd w:val="clear" w:color="auto" w:fill="auto"/>
            <w:vAlign w:val="center"/>
            <w:hideMark/>
          </w:tcPr>
          <w:p w:rsidR="00266E24" w:rsidRPr="009E22BD" w:rsidRDefault="00266E24" w:rsidP="00E40BE8">
            <w:pPr>
              <w:jc w:val="center"/>
              <w:rPr>
                <w:b/>
                <w:bCs/>
                <w:color w:val="000000"/>
              </w:rPr>
            </w:pPr>
            <w:r w:rsidRPr="009E22BD">
              <w:rPr>
                <w:b/>
                <w:bCs/>
                <w:color w:val="000000"/>
              </w:rPr>
              <w:t xml:space="preserve">Ед. </w:t>
            </w:r>
            <w:proofErr w:type="spellStart"/>
            <w:r w:rsidRPr="009E22BD">
              <w:rPr>
                <w:b/>
                <w:bCs/>
                <w:color w:val="000000"/>
              </w:rPr>
              <w:t>измер</w:t>
            </w:r>
            <w:proofErr w:type="spellEnd"/>
            <w:r w:rsidRPr="009E22BD">
              <w:rPr>
                <w:b/>
                <w:bCs/>
                <w:color w:val="000000"/>
              </w:rPr>
              <w:t>.</w:t>
            </w:r>
          </w:p>
        </w:tc>
        <w:tc>
          <w:tcPr>
            <w:tcW w:w="2268" w:type="dxa"/>
            <w:gridSpan w:val="2"/>
            <w:shd w:val="clear" w:color="auto" w:fill="auto"/>
            <w:vAlign w:val="center"/>
            <w:hideMark/>
          </w:tcPr>
          <w:p w:rsidR="00266E24" w:rsidRPr="009E22BD" w:rsidRDefault="00266E24" w:rsidP="00E40BE8">
            <w:pPr>
              <w:jc w:val="center"/>
              <w:rPr>
                <w:b/>
                <w:bCs/>
                <w:color w:val="000000"/>
              </w:rPr>
            </w:pPr>
            <w:r w:rsidRPr="009E22BD">
              <w:rPr>
                <w:b/>
                <w:bCs/>
                <w:color w:val="000000"/>
              </w:rPr>
              <w:t xml:space="preserve"> </w:t>
            </w:r>
            <w:r>
              <w:rPr>
                <w:b/>
                <w:bCs/>
                <w:color w:val="000000"/>
              </w:rPr>
              <w:t>Стоимость одного ТО, руб.</w:t>
            </w:r>
            <w:r w:rsidRPr="009E22BD">
              <w:rPr>
                <w:b/>
                <w:bCs/>
                <w:color w:val="000000"/>
              </w:rPr>
              <w:t xml:space="preserve"> </w:t>
            </w:r>
          </w:p>
        </w:tc>
        <w:tc>
          <w:tcPr>
            <w:tcW w:w="2127" w:type="dxa"/>
            <w:gridSpan w:val="2"/>
            <w:shd w:val="clear" w:color="auto" w:fill="auto"/>
            <w:vAlign w:val="center"/>
            <w:hideMark/>
          </w:tcPr>
          <w:p w:rsidR="00266E24" w:rsidRPr="009E22BD" w:rsidRDefault="00266E24" w:rsidP="00E40BE8">
            <w:pPr>
              <w:jc w:val="center"/>
              <w:rPr>
                <w:b/>
                <w:bCs/>
                <w:color w:val="000000"/>
              </w:rPr>
            </w:pPr>
            <w:r w:rsidRPr="009E22BD">
              <w:rPr>
                <w:b/>
                <w:bCs/>
                <w:color w:val="000000"/>
              </w:rPr>
              <w:t xml:space="preserve"> </w:t>
            </w:r>
            <w:r w:rsidRPr="00E53BB2">
              <w:rPr>
                <w:b/>
                <w:bCs/>
                <w:color w:val="000000"/>
              </w:rPr>
              <w:t>Стоимость одного дня ТЭ, руб.</w:t>
            </w:r>
          </w:p>
        </w:tc>
      </w:tr>
      <w:tr w:rsidR="00C37EB0" w:rsidRPr="009E22BD" w:rsidTr="00BF0286">
        <w:trPr>
          <w:trHeight w:val="228"/>
        </w:trPr>
        <w:tc>
          <w:tcPr>
            <w:tcW w:w="959" w:type="dxa"/>
            <w:vMerge/>
            <w:shd w:val="clear" w:color="auto" w:fill="auto"/>
            <w:vAlign w:val="center"/>
          </w:tcPr>
          <w:p w:rsidR="00266E24" w:rsidRDefault="00266E24" w:rsidP="00E40BE8">
            <w:pPr>
              <w:jc w:val="center"/>
              <w:rPr>
                <w:b/>
                <w:bCs/>
                <w:color w:val="000000"/>
              </w:rPr>
            </w:pPr>
          </w:p>
        </w:tc>
        <w:tc>
          <w:tcPr>
            <w:tcW w:w="3260" w:type="dxa"/>
            <w:vMerge/>
            <w:shd w:val="clear" w:color="auto" w:fill="auto"/>
            <w:vAlign w:val="center"/>
          </w:tcPr>
          <w:p w:rsidR="00266E24" w:rsidRPr="009E22BD" w:rsidRDefault="00266E24" w:rsidP="00E40BE8">
            <w:pPr>
              <w:jc w:val="center"/>
              <w:rPr>
                <w:b/>
                <w:bCs/>
                <w:color w:val="000000"/>
              </w:rPr>
            </w:pPr>
          </w:p>
        </w:tc>
        <w:tc>
          <w:tcPr>
            <w:tcW w:w="709" w:type="dxa"/>
            <w:gridSpan w:val="2"/>
            <w:vMerge/>
            <w:shd w:val="clear" w:color="auto" w:fill="auto"/>
            <w:vAlign w:val="center"/>
          </w:tcPr>
          <w:p w:rsidR="00266E24" w:rsidRPr="009E22BD" w:rsidRDefault="00266E24" w:rsidP="00E40BE8">
            <w:pPr>
              <w:jc w:val="center"/>
              <w:rPr>
                <w:b/>
                <w:bCs/>
                <w:color w:val="000000"/>
              </w:rPr>
            </w:pPr>
          </w:p>
        </w:tc>
        <w:tc>
          <w:tcPr>
            <w:tcW w:w="850" w:type="dxa"/>
            <w:vMerge/>
            <w:shd w:val="clear" w:color="auto" w:fill="auto"/>
            <w:vAlign w:val="center"/>
          </w:tcPr>
          <w:p w:rsidR="00266E24" w:rsidRPr="009E22BD" w:rsidRDefault="00266E24" w:rsidP="00E40BE8">
            <w:pPr>
              <w:jc w:val="center"/>
              <w:rPr>
                <w:b/>
                <w:bCs/>
                <w:color w:val="000000"/>
              </w:rPr>
            </w:pPr>
          </w:p>
        </w:tc>
        <w:tc>
          <w:tcPr>
            <w:tcW w:w="1418" w:type="dxa"/>
            <w:shd w:val="clear" w:color="auto" w:fill="auto"/>
            <w:vAlign w:val="center"/>
          </w:tcPr>
          <w:p w:rsidR="00266E24" w:rsidRPr="00FF0083" w:rsidRDefault="00C37EB0" w:rsidP="00E40BE8">
            <w:pPr>
              <w:jc w:val="center"/>
              <w:rPr>
                <w:b/>
                <w:bCs/>
                <w:color w:val="000000"/>
              </w:rPr>
            </w:pPr>
            <w:r>
              <w:rPr>
                <w:b/>
                <w:bCs/>
                <w:color w:val="000000"/>
              </w:rPr>
              <w:t>Стоимость</w:t>
            </w:r>
            <w:r w:rsidR="00266E24" w:rsidRPr="00E53BB2">
              <w:rPr>
                <w:b/>
                <w:bCs/>
                <w:color w:val="000000"/>
              </w:rPr>
              <w:t xml:space="preserve">, </w:t>
            </w:r>
            <w:r w:rsidR="00BF0286" w:rsidRPr="00BF0286">
              <w:rPr>
                <w:b/>
                <w:iCs/>
              </w:rPr>
              <w:t>в том числе НДС (20%)</w:t>
            </w:r>
            <w:r w:rsidR="00266E24" w:rsidRPr="00BF0286">
              <w:rPr>
                <w:b/>
                <w:bCs/>
                <w:color w:val="000000"/>
              </w:rPr>
              <w:t xml:space="preserve">* </w:t>
            </w:r>
          </w:p>
        </w:tc>
        <w:tc>
          <w:tcPr>
            <w:tcW w:w="850" w:type="dxa"/>
            <w:shd w:val="clear" w:color="auto" w:fill="auto"/>
            <w:vAlign w:val="center"/>
          </w:tcPr>
          <w:p w:rsidR="00266E24" w:rsidRPr="009E22BD" w:rsidRDefault="00266E24" w:rsidP="00E40BE8">
            <w:pPr>
              <w:jc w:val="center"/>
              <w:rPr>
                <w:b/>
                <w:bCs/>
                <w:color w:val="000000"/>
              </w:rPr>
            </w:pPr>
            <w:r w:rsidRPr="00BF0286">
              <w:rPr>
                <w:b/>
                <w:bCs/>
                <w:color w:val="000000"/>
              </w:rPr>
              <w:t xml:space="preserve">НДС </w:t>
            </w:r>
            <w:r w:rsidR="00BF0286" w:rsidRPr="00BF0286">
              <w:rPr>
                <w:b/>
                <w:bCs/>
                <w:color w:val="000000"/>
              </w:rPr>
              <w:t>(</w:t>
            </w:r>
            <w:r w:rsidRPr="00BF0286">
              <w:rPr>
                <w:b/>
                <w:bCs/>
                <w:color w:val="000000"/>
              </w:rPr>
              <w:t>20%</w:t>
            </w:r>
            <w:r w:rsidR="00BF0286" w:rsidRPr="00BF0286">
              <w:rPr>
                <w:b/>
                <w:bCs/>
                <w:color w:val="000000"/>
              </w:rPr>
              <w:t>)</w:t>
            </w:r>
            <w:r w:rsidR="00BF0286">
              <w:rPr>
                <w:b/>
                <w:bCs/>
                <w:color w:val="000000"/>
              </w:rPr>
              <w:t>*</w:t>
            </w:r>
          </w:p>
        </w:tc>
        <w:tc>
          <w:tcPr>
            <w:tcW w:w="1276" w:type="dxa"/>
            <w:shd w:val="clear" w:color="auto" w:fill="auto"/>
            <w:vAlign w:val="center"/>
          </w:tcPr>
          <w:p w:rsidR="00266E24" w:rsidRPr="003C7559" w:rsidRDefault="00BF0286" w:rsidP="00E40BE8">
            <w:pPr>
              <w:jc w:val="center"/>
              <w:rPr>
                <w:b/>
                <w:bCs/>
                <w:color w:val="000000"/>
              </w:rPr>
            </w:pPr>
            <w:r>
              <w:rPr>
                <w:b/>
                <w:bCs/>
                <w:color w:val="000000"/>
              </w:rPr>
              <w:t>Стоимость</w:t>
            </w:r>
            <w:r w:rsidRPr="00E53BB2">
              <w:rPr>
                <w:b/>
                <w:bCs/>
                <w:color w:val="000000"/>
              </w:rPr>
              <w:t xml:space="preserve">, </w:t>
            </w:r>
            <w:r w:rsidRPr="00BF0286">
              <w:rPr>
                <w:b/>
                <w:iCs/>
              </w:rPr>
              <w:t>в том числе НДС (20%)</w:t>
            </w:r>
            <w:r w:rsidRPr="00BF0286">
              <w:rPr>
                <w:b/>
                <w:bCs/>
                <w:color w:val="000000"/>
              </w:rPr>
              <w:t>*</w:t>
            </w:r>
          </w:p>
        </w:tc>
        <w:tc>
          <w:tcPr>
            <w:tcW w:w="851" w:type="dxa"/>
            <w:shd w:val="clear" w:color="auto" w:fill="auto"/>
            <w:vAlign w:val="center"/>
          </w:tcPr>
          <w:p w:rsidR="00266E24" w:rsidRPr="009E22BD" w:rsidRDefault="00BF0286" w:rsidP="00E40BE8">
            <w:pPr>
              <w:jc w:val="center"/>
              <w:rPr>
                <w:b/>
                <w:bCs/>
                <w:color w:val="000000"/>
              </w:rPr>
            </w:pPr>
            <w:r w:rsidRPr="00BF0286">
              <w:rPr>
                <w:b/>
                <w:bCs/>
                <w:color w:val="000000"/>
              </w:rPr>
              <w:t>НДС (20%)</w:t>
            </w:r>
            <w:r>
              <w:rPr>
                <w:b/>
                <w:bCs/>
                <w:color w:val="000000"/>
              </w:rPr>
              <w:t>*</w:t>
            </w:r>
          </w:p>
        </w:tc>
      </w:tr>
      <w:tr w:rsidR="00E40BE8" w:rsidRPr="009E22BD" w:rsidTr="00BF0286">
        <w:trPr>
          <w:trHeight w:val="301"/>
        </w:trPr>
        <w:tc>
          <w:tcPr>
            <w:tcW w:w="959" w:type="dxa"/>
            <w:vMerge w:val="restart"/>
            <w:shd w:val="clear" w:color="auto" w:fill="auto"/>
            <w:vAlign w:val="center"/>
            <w:hideMark/>
          </w:tcPr>
          <w:p w:rsidR="00E40BE8" w:rsidRPr="009E22BD" w:rsidRDefault="00E40BE8" w:rsidP="00E40BE8">
            <w:pPr>
              <w:jc w:val="center"/>
              <w:rPr>
                <w:color w:val="000000"/>
              </w:rPr>
            </w:pPr>
            <w:r w:rsidRPr="009E22BD">
              <w:rPr>
                <w:color w:val="000000"/>
              </w:rPr>
              <w:t>89</w:t>
            </w:r>
          </w:p>
        </w:tc>
        <w:tc>
          <w:tcPr>
            <w:tcW w:w="3260" w:type="dxa"/>
            <w:shd w:val="clear" w:color="auto" w:fill="auto"/>
            <w:vAlign w:val="center"/>
            <w:hideMark/>
          </w:tcPr>
          <w:p w:rsidR="00E40BE8" w:rsidRPr="009E22BD" w:rsidRDefault="00E40BE8" w:rsidP="00E40BE8">
            <w:pPr>
              <w:rPr>
                <w:color w:val="000000"/>
              </w:rPr>
            </w:pPr>
            <w:r w:rsidRPr="009E22BD">
              <w:rPr>
                <w:color w:val="000000"/>
              </w:rPr>
              <w:t>КТП №1</w:t>
            </w:r>
          </w:p>
        </w:tc>
        <w:tc>
          <w:tcPr>
            <w:tcW w:w="709" w:type="dxa"/>
            <w:gridSpan w:val="2"/>
            <w:shd w:val="clear" w:color="auto" w:fill="auto"/>
            <w:vAlign w:val="center"/>
          </w:tcPr>
          <w:p w:rsidR="00E40BE8" w:rsidRPr="009E22BD" w:rsidRDefault="00E40BE8" w:rsidP="00E40BE8">
            <w:pPr>
              <w:jc w:val="center"/>
              <w:rPr>
                <w:color w:val="000000"/>
              </w:rPr>
            </w:pPr>
            <w:r w:rsidRPr="009E22BD">
              <w:rPr>
                <w:color w:val="000000"/>
              </w:rPr>
              <w:t>1</w:t>
            </w:r>
          </w:p>
        </w:tc>
        <w:tc>
          <w:tcPr>
            <w:tcW w:w="850" w:type="dxa"/>
            <w:shd w:val="clear" w:color="auto" w:fill="auto"/>
            <w:vAlign w:val="center"/>
          </w:tcPr>
          <w:p w:rsidR="00E40BE8" w:rsidRPr="009E22BD" w:rsidRDefault="00E40BE8" w:rsidP="00E40BE8">
            <w:pPr>
              <w:jc w:val="center"/>
              <w:rPr>
                <w:color w:val="000000"/>
              </w:rPr>
            </w:pPr>
            <w:r w:rsidRPr="009E22BD">
              <w:rPr>
                <w:color w:val="000000"/>
              </w:rPr>
              <w:t>шт</w:t>
            </w:r>
            <w:r>
              <w:rPr>
                <w:color w:val="000000"/>
              </w:rPr>
              <w:t>.</w:t>
            </w:r>
          </w:p>
        </w:tc>
        <w:tc>
          <w:tcPr>
            <w:tcW w:w="1418" w:type="dxa"/>
            <w:shd w:val="clear" w:color="auto" w:fill="auto"/>
            <w:vAlign w:val="center"/>
            <w:hideMark/>
          </w:tcPr>
          <w:p w:rsidR="00E40BE8" w:rsidRPr="009E22BD" w:rsidRDefault="00E40BE8" w:rsidP="00E40BE8">
            <w:pPr>
              <w:jc w:val="center"/>
              <w:rPr>
                <w:color w:val="000000"/>
              </w:rPr>
            </w:pPr>
            <w:r w:rsidRPr="009E22BD">
              <w:rPr>
                <w:color w:val="000000"/>
              </w:rPr>
              <w:t> </w:t>
            </w:r>
          </w:p>
        </w:tc>
        <w:tc>
          <w:tcPr>
            <w:tcW w:w="850" w:type="dxa"/>
            <w:shd w:val="clear" w:color="auto" w:fill="auto"/>
            <w:vAlign w:val="center"/>
          </w:tcPr>
          <w:p w:rsidR="00E40BE8" w:rsidRPr="009E22BD" w:rsidRDefault="00E40BE8" w:rsidP="00E40BE8">
            <w:pPr>
              <w:jc w:val="center"/>
              <w:rPr>
                <w:color w:val="000000"/>
              </w:rPr>
            </w:pPr>
          </w:p>
        </w:tc>
        <w:tc>
          <w:tcPr>
            <w:tcW w:w="1276" w:type="dxa"/>
            <w:shd w:val="clear" w:color="auto" w:fill="auto"/>
            <w:vAlign w:val="center"/>
            <w:hideMark/>
          </w:tcPr>
          <w:p w:rsidR="00E40BE8" w:rsidRPr="009E22BD" w:rsidRDefault="00E40BE8" w:rsidP="00E40BE8">
            <w:pPr>
              <w:jc w:val="center"/>
              <w:rPr>
                <w:color w:val="000000"/>
              </w:rPr>
            </w:pPr>
            <w:r w:rsidRPr="009E22BD">
              <w:rPr>
                <w:color w:val="000000"/>
              </w:rPr>
              <w:t> </w:t>
            </w:r>
          </w:p>
        </w:tc>
        <w:tc>
          <w:tcPr>
            <w:tcW w:w="851" w:type="dxa"/>
            <w:shd w:val="clear" w:color="auto" w:fill="auto"/>
            <w:vAlign w:val="center"/>
          </w:tcPr>
          <w:p w:rsidR="00E40BE8" w:rsidRPr="009E22BD" w:rsidRDefault="00E40BE8" w:rsidP="00E40BE8">
            <w:pPr>
              <w:jc w:val="center"/>
              <w:rPr>
                <w:color w:val="000000"/>
              </w:rPr>
            </w:pPr>
          </w:p>
        </w:tc>
      </w:tr>
      <w:tr w:rsidR="00C37EB0" w:rsidRPr="009E22BD" w:rsidTr="00BF0286">
        <w:trPr>
          <w:trHeight w:val="29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КТП №2</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C37EB0" w:rsidRPr="009E22BD" w:rsidTr="00BF0286">
        <w:trPr>
          <w:trHeight w:val="267"/>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Питающая судовая </w:t>
            </w:r>
            <w:proofErr w:type="spellStart"/>
            <w:r w:rsidRPr="009E22BD">
              <w:rPr>
                <w:color w:val="000000"/>
              </w:rPr>
              <w:t>электроколонка</w:t>
            </w:r>
            <w:proofErr w:type="spell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8</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C37EB0" w:rsidRPr="009E22BD" w:rsidTr="00BF0286">
        <w:trPr>
          <w:trHeight w:val="27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Колодец кабельный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4</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C37EB0" w:rsidRPr="009E22BD" w:rsidTr="00BF0286">
        <w:trPr>
          <w:trHeight w:val="134"/>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марки ВВГ НГ 4х70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8</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C37EB0" w:rsidRPr="009E22BD" w:rsidTr="00BF0286">
        <w:trPr>
          <w:trHeight w:val="300"/>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марки АСБ2Л 3х35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89</w:t>
            </w:r>
          </w:p>
        </w:tc>
        <w:tc>
          <w:tcPr>
            <w:tcW w:w="1418"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E40BE8" w:rsidRPr="009E22BD" w:rsidTr="00BF0286">
        <w:trPr>
          <w:trHeight w:val="293"/>
        </w:trPr>
        <w:tc>
          <w:tcPr>
            <w:tcW w:w="959" w:type="dxa"/>
            <w:vMerge w:val="restart"/>
            <w:shd w:val="clear" w:color="auto" w:fill="auto"/>
            <w:vAlign w:val="center"/>
            <w:hideMark/>
          </w:tcPr>
          <w:p w:rsidR="00E40BE8" w:rsidRPr="009E22BD" w:rsidRDefault="00E40BE8" w:rsidP="00E40BE8">
            <w:pPr>
              <w:jc w:val="center"/>
              <w:rPr>
                <w:color w:val="000000"/>
              </w:rPr>
            </w:pPr>
            <w:r w:rsidRPr="009E22BD">
              <w:rPr>
                <w:color w:val="000000"/>
              </w:rPr>
              <w:t>90</w:t>
            </w:r>
          </w:p>
        </w:tc>
        <w:tc>
          <w:tcPr>
            <w:tcW w:w="3260" w:type="dxa"/>
            <w:shd w:val="clear" w:color="auto" w:fill="auto"/>
            <w:vAlign w:val="center"/>
          </w:tcPr>
          <w:p w:rsidR="00E40BE8" w:rsidRPr="009E22BD" w:rsidRDefault="00E40BE8" w:rsidP="00E40BE8">
            <w:pPr>
              <w:rPr>
                <w:color w:val="000000"/>
              </w:rPr>
            </w:pPr>
            <w:r w:rsidRPr="009E22BD">
              <w:rPr>
                <w:color w:val="000000"/>
              </w:rPr>
              <w:t>КТП №3</w:t>
            </w:r>
          </w:p>
        </w:tc>
        <w:tc>
          <w:tcPr>
            <w:tcW w:w="709" w:type="dxa"/>
            <w:gridSpan w:val="2"/>
            <w:shd w:val="clear" w:color="auto" w:fill="auto"/>
            <w:vAlign w:val="center"/>
          </w:tcPr>
          <w:p w:rsidR="00E40BE8" w:rsidRPr="009E22BD" w:rsidRDefault="00E40BE8" w:rsidP="00E40BE8">
            <w:pPr>
              <w:jc w:val="center"/>
              <w:rPr>
                <w:color w:val="000000"/>
              </w:rPr>
            </w:pPr>
            <w:r w:rsidRPr="009E22BD">
              <w:rPr>
                <w:color w:val="000000"/>
              </w:rPr>
              <w:t>1</w:t>
            </w:r>
          </w:p>
        </w:tc>
        <w:tc>
          <w:tcPr>
            <w:tcW w:w="850" w:type="dxa"/>
            <w:shd w:val="clear" w:color="auto" w:fill="auto"/>
            <w:vAlign w:val="center"/>
          </w:tcPr>
          <w:p w:rsidR="00E40BE8" w:rsidRPr="009E22BD" w:rsidRDefault="00E40BE8" w:rsidP="00E40BE8">
            <w:pPr>
              <w:jc w:val="center"/>
              <w:rPr>
                <w:color w:val="000000"/>
              </w:rPr>
            </w:pPr>
            <w:r w:rsidRPr="009E22BD">
              <w:rPr>
                <w:color w:val="000000"/>
              </w:rPr>
              <w:t>шт</w:t>
            </w:r>
            <w:r>
              <w:rPr>
                <w:color w:val="000000"/>
              </w:rPr>
              <w:t>.</w:t>
            </w:r>
          </w:p>
        </w:tc>
        <w:tc>
          <w:tcPr>
            <w:tcW w:w="1418" w:type="dxa"/>
            <w:shd w:val="clear" w:color="auto" w:fill="auto"/>
            <w:noWrap/>
            <w:vAlign w:val="center"/>
          </w:tcPr>
          <w:p w:rsidR="00E40BE8" w:rsidRPr="009E22BD" w:rsidRDefault="00E40BE8" w:rsidP="00E40BE8">
            <w:pPr>
              <w:jc w:val="center"/>
              <w:rPr>
                <w:color w:val="000000"/>
              </w:rPr>
            </w:pPr>
          </w:p>
        </w:tc>
        <w:tc>
          <w:tcPr>
            <w:tcW w:w="850" w:type="dxa"/>
            <w:shd w:val="clear" w:color="auto" w:fill="auto"/>
            <w:vAlign w:val="center"/>
          </w:tcPr>
          <w:p w:rsidR="00E40BE8" w:rsidRPr="009E22BD" w:rsidRDefault="00E40BE8" w:rsidP="00E40BE8">
            <w:pPr>
              <w:jc w:val="center"/>
              <w:rPr>
                <w:color w:val="000000"/>
              </w:rPr>
            </w:pPr>
          </w:p>
        </w:tc>
        <w:tc>
          <w:tcPr>
            <w:tcW w:w="1276" w:type="dxa"/>
            <w:shd w:val="clear" w:color="auto" w:fill="auto"/>
            <w:noWrap/>
            <w:vAlign w:val="center"/>
          </w:tcPr>
          <w:p w:rsidR="00E40BE8" w:rsidRPr="009E22BD" w:rsidRDefault="00E40BE8" w:rsidP="00E40BE8">
            <w:pPr>
              <w:jc w:val="center"/>
              <w:rPr>
                <w:color w:val="000000"/>
              </w:rPr>
            </w:pPr>
          </w:p>
        </w:tc>
        <w:tc>
          <w:tcPr>
            <w:tcW w:w="851" w:type="dxa"/>
            <w:shd w:val="clear" w:color="auto" w:fill="auto"/>
            <w:vAlign w:val="center"/>
          </w:tcPr>
          <w:p w:rsidR="00E40BE8" w:rsidRPr="009E22BD" w:rsidRDefault="00E40BE8" w:rsidP="00E40BE8">
            <w:pPr>
              <w:jc w:val="center"/>
              <w:rPr>
                <w:color w:val="000000"/>
              </w:rPr>
            </w:pPr>
          </w:p>
        </w:tc>
      </w:tr>
      <w:tr w:rsidR="00266E24" w:rsidRPr="009E22BD" w:rsidTr="00BF0286">
        <w:trPr>
          <w:trHeight w:val="283"/>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Питающая судовая </w:t>
            </w:r>
            <w:proofErr w:type="spellStart"/>
            <w:r w:rsidRPr="009E22BD">
              <w:rPr>
                <w:color w:val="000000"/>
              </w:rPr>
              <w:t>электроколонка</w:t>
            </w:r>
            <w:proofErr w:type="spell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6</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273"/>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Колодец кабельный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6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марки ВВГ НГ 4х70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6</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55"/>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марки АСБЛ 3х70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62"/>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марки ВВГ НГ 3х6 мм</w:t>
            </w:r>
            <w:proofErr w:type="gramStart"/>
            <w:r w:rsidRPr="009E22BD">
              <w:rPr>
                <w:color w:val="000000"/>
              </w:rPr>
              <w:t>2</w:t>
            </w:r>
            <w:proofErr w:type="gramEnd"/>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C37EB0">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10"/>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E40BE8" w:rsidRDefault="00266E24" w:rsidP="00B84FF2">
            <w:pPr>
              <w:jc w:val="both"/>
              <w:rPr>
                <w:color w:val="000000"/>
              </w:rPr>
            </w:pPr>
            <w:r w:rsidRPr="00E40BE8">
              <w:rPr>
                <w:color w:val="000000"/>
              </w:rPr>
              <w:t xml:space="preserve">Система наружного освещения объектов 3-го района порта </w:t>
            </w:r>
            <w:r w:rsidR="00B84FF2" w:rsidRPr="00B84FF2">
              <w:rPr>
                <w:rFonts w:eastAsia="Calibri"/>
                <w:bCs/>
                <w:lang w:eastAsia="en-US"/>
              </w:rPr>
              <w:t>Санкт-Петербург</w:t>
            </w:r>
            <w:r w:rsidR="00B84FF2">
              <w:rPr>
                <w:rFonts w:eastAsia="Calibri"/>
                <w:bCs/>
                <w:lang w:eastAsia="en-US"/>
              </w:rPr>
              <w:t>а</w:t>
            </w:r>
          </w:p>
        </w:tc>
        <w:tc>
          <w:tcPr>
            <w:tcW w:w="709" w:type="dxa"/>
            <w:gridSpan w:val="2"/>
            <w:shd w:val="clear" w:color="auto" w:fill="auto"/>
            <w:vAlign w:val="center"/>
            <w:hideMark/>
          </w:tcPr>
          <w:p w:rsidR="00266E24" w:rsidRPr="00E40BE8" w:rsidRDefault="00E40BE8" w:rsidP="00E40BE8">
            <w:pPr>
              <w:jc w:val="center"/>
              <w:rPr>
                <w:color w:val="000000"/>
                <w:lang w:val="en-US"/>
              </w:rPr>
            </w:pPr>
            <w:r w:rsidRPr="00E40BE8">
              <w:rPr>
                <w:color w:val="000000"/>
                <w:lang w:val="en-US"/>
              </w:rPr>
              <w:t>1</w:t>
            </w:r>
          </w:p>
        </w:tc>
        <w:tc>
          <w:tcPr>
            <w:tcW w:w="850" w:type="dxa"/>
            <w:shd w:val="clear" w:color="auto" w:fill="auto"/>
            <w:vAlign w:val="center"/>
            <w:hideMark/>
          </w:tcPr>
          <w:p w:rsidR="00266E24" w:rsidRPr="00E40BE8" w:rsidRDefault="00E40BE8" w:rsidP="00E40BE8">
            <w:pPr>
              <w:jc w:val="center"/>
              <w:rPr>
                <w:color w:val="000000"/>
              </w:rPr>
            </w:pPr>
            <w:r w:rsidRPr="00E40BE8">
              <w:rPr>
                <w:color w:val="000000"/>
              </w:rPr>
              <w:t>шт.</w:t>
            </w:r>
          </w:p>
        </w:tc>
        <w:tc>
          <w:tcPr>
            <w:tcW w:w="1418"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90</w:t>
            </w:r>
          </w:p>
        </w:tc>
        <w:tc>
          <w:tcPr>
            <w:tcW w:w="1418"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427"/>
        </w:trPr>
        <w:tc>
          <w:tcPr>
            <w:tcW w:w="959" w:type="dxa"/>
            <w:vMerge w:val="restart"/>
            <w:shd w:val="clear" w:color="auto" w:fill="auto"/>
            <w:vAlign w:val="center"/>
            <w:hideMark/>
          </w:tcPr>
          <w:p w:rsidR="00266E24" w:rsidRPr="009E22BD" w:rsidRDefault="00266E24" w:rsidP="00E40BE8">
            <w:pPr>
              <w:jc w:val="center"/>
              <w:rPr>
                <w:color w:val="000000"/>
              </w:rPr>
            </w:pPr>
            <w:r w:rsidRPr="009E22BD">
              <w:rPr>
                <w:color w:val="000000"/>
              </w:rPr>
              <w:t>8</w:t>
            </w:r>
          </w:p>
        </w:tc>
        <w:tc>
          <w:tcPr>
            <w:tcW w:w="3260" w:type="dxa"/>
            <w:shd w:val="clear" w:color="auto" w:fill="auto"/>
            <w:vAlign w:val="center"/>
            <w:hideMark/>
          </w:tcPr>
          <w:p w:rsidR="00266E24" w:rsidRPr="009E22BD" w:rsidRDefault="00266E24" w:rsidP="00E40BE8">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9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Силовой трансформатор ТМГ-1000/10(6)-0.4</w:t>
            </w:r>
            <w:r>
              <w:rPr>
                <w:color w:val="000000"/>
              </w:rPr>
              <w:t xml:space="preserve"> </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4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Вакуумный выключатель BA55-41-3X-0001-20 I-1000A</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5"/>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Силовой щит ШР - 1200</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425"/>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АпвПу2г-1*240/70(в составе: щиты судовые 2 шт.)</w:t>
            </w:r>
          </w:p>
        </w:tc>
        <w:tc>
          <w:tcPr>
            <w:tcW w:w="709" w:type="dxa"/>
            <w:gridSpan w:val="2"/>
            <w:shd w:val="clear" w:color="000000" w:fill="FFFFFF"/>
            <w:vAlign w:val="center"/>
            <w:hideMark/>
          </w:tcPr>
          <w:p w:rsidR="00266E24" w:rsidRPr="009E22BD" w:rsidRDefault="00266E24" w:rsidP="00E40BE8">
            <w:pPr>
              <w:jc w:val="center"/>
              <w:rPr>
                <w:color w:val="000000"/>
              </w:rPr>
            </w:pPr>
            <w:r w:rsidRPr="009E22BD">
              <w:rPr>
                <w:color w:val="000000"/>
              </w:rPr>
              <w:t>1</w:t>
            </w:r>
          </w:p>
        </w:tc>
        <w:tc>
          <w:tcPr>
            <w:tcW w:w="850" w:type="dxa"/>
            <w:shd w:val="clear" w:color="000000" w:fill="FFFFFF"/>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8</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37"/>
        </w:trPr>
        <w:tc>
          <w:tcPr>
            <w:tcW w:w="959" w:type="dxa"/>
            <w:vMerge w:val="restart"/>
            <w:shd w:val="clear" w:color="auto" w:fill="auto"/>
            <w:vAlign w:val="center"/>
            <w:hideMark/>
          </w:tcPr>
          <w:p w:rsidR="00266E24" w:rsidRPr="009E22BD" w:rsidRDefault="00266E24" w:rsidP="00E40BE8">
            <w:pPr>
              <w:jc w:val="center"/>
              <w:rPr>
                <w:color w:val="000000"/>
              </w:rPr>
            </w:pPr>
            <w:r w:rsidRPr="009E22BD">
              <w:rPr>
                <w:color w:val="000000"/>
              </w:rPr>
              <w:t>9</w:t>
            </w:r>
          </w:p>
        </w:tc>
        <w:tc>
          <w:tcPr>
            <w:tcW w:w="3260" w:type="dxa"/>
            <w:shd w:val="clear" w:color="auto" w:fill="auto"/>
            <w:vAlign w:val="center"/>
            <w:hideMark/>
          </w:tcPr>
          <w:p w:rsidR="00266E24" w:rsidRPr="009E22BD" w:rsidRDefault="00266E24" w:rsidP="00E40BE8">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403"/>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Силовой трансформатор ТМГ-1000/10(6)-0.4</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225"/>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Вакуумный выключатель BA55-41-3X-0001-20 I-1000A</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801"/>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266E24" w:rsidRDefault="00266E24" w:rsidP="00E40BE8">
            <w:pPr>
              <w:rPr>
                <w:color w:val="000000"/>
              </w:rPr>
            </w:pPr>
            <w:r w:rsidRPr="009E22BD">
              <w:rPr>
                <w:color w:val="000000"/>
              </w:rPr>
              <w:t>Кабельная линия АпвПу2г-1*240/70(в составе: щиты судовые 2 шт., кабельные перемычки)</w:t>
            </w:r>
          </w:p>
        </w:tc>
        <w:tc>
          <w:tcPr>
            <w:tcW w:w="709" w:type="dxa"/>
            <w:gridSpan w:val="2"/>
            <w:shd w:val="clear" w:color="000000" w:fill="FFFFFF"/>
            <w:vAlign w:val="center"/>
            <w:hideMark/>
          </w:tcPr>
          <w:p w:rsidR="00266E24" w:rsidRPr="009E22BD" w:rsidRDefault="00266E24" w:rsidP="00E40BE8">
            <w:pPr>
              <w:jc w:val="center"/>
              <w:rPr>
                <w:color w:val="000000"/>
              </w:rPr>
            </w:pPr>
            <w:r w:rsidRPr="009E22BD">
              <w:rPr>
                <w:color w:val="000000"/>
              </w:rPr>
              <w:t>1</w:t>
            </w:r>
          </w:p>
        </w:tc>
        <w:tc>
          <w:tcPr>
            <w:tcW w:w="850" w:type="dxa"/>
            <w:shd w:val="clear" w:color="000000" w:fill="FFFFFF"/>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22"/>
        </w:trPr>
        <w:tc>
          <w:tcPr>
            <w:tcW w:w="959" w:type="dxa"/>
            <w:vMerge/>
            <w:vAlign w:val="center"/>
          </w:tcPr>
          <w:p w:rsidR="00266E24" w:rsidRPr="009E22BD" w:rsidRDefault="00266E24" w:rsidP="00E40BE8">
            <w:pPr>
              <w:rPr>
                <w:color w:val="000000"/>
              </w:rPr>
            </w:pPr>
          </w:p>
        </w:tc>
        <w:tc>
          <w:tcPr>
            <w:tcW w:w="3260" w:type="dxa"/>
            <w:shd w:val="clear" w:color="auto" w:fill="auto"/>
            <w:vAlign w:val="center"/>
          </w:tcPr>
          <w:p w:rsidR="00266E24" w:rsidRPr="009E22BD" w:rsidRDefault="00266E24" w:rsidP="00E40BE8">
            <w:pPr>
              <w:rPr>
                <w:color w:val="000000"/>
              </w:rPr>
            </w:pPr>
            <w:r w:rsidRPr="00677081">
              <w:t>Силовой трансформатор ТМГ-1000/10(6)-0.4</w:t>
            </w:r>
          </w:p>
        </w:tc>
        <w:tc>
          <w:tcPr>
            <w:tcW w:w="709" w:type="dxa"/>
            <w:gridSpan w:val="2"/>
            <w:shd w:val="clear" w:color="000000" w:fill="FFFFFF"/>
            <w:vAlign w:val="center"/>
          </w:tcPr>
          <w:p w:rsidR="00266E24" w:rsidRPr="00A57BA9" w:rsidRDefault="00266E24" w:rsidP="00E40BE8">
            <w:pPr>
              <w:jc w:val="center"/>
              <w:rPr>
                <w:color w:val="000000"/>
                <w:lang w:val="en-US"/>
              </w:rPr>
            </w:pPr>
            <w:r>
              <w:rPr>
                <w:color w:val="000000"/>
                <w:lang w:val="en-US"/>
              </w:rPr>
              <w:t>1</w:t>
            </w:r>
          </w:p>
        </w:tc>
        <w:tc>
          <w:tcPr>
            <w:tcW w:w="850" w:type="dxa"/>
            <w:shd w:val="clear" w:color="000000" w:fill="FFFFFF"/>
            <w:vAlign w:val="center"/>
          </w:tcPr>
          <w:p w:rsidR="00266E24" w:rsidRPr="00A57BA9" w:rsidRDefault="00266E24" w:rsidP="00E40BE8">
            <w:pPr>
              <w:jc w:val="center"/>
              <w:rPr>
                <w:color w:val="000000"/>
              </w:rPr>
            </w:pPr>
            <w:r>
              <w:rPr>
                <w:color w:val="000000"/>
              </w:rPr>
              <w:t>шт</w:t>
            </w:r>
            <w:r w:rsidR="00FB3B06">
              <w:rPr>
                <w:color w:val="000000"/>
              </w:rPr>
              <w:t>.</w:t>
            </w:r>
          </w:p>
        </w:tc>
        <w:tc>
          <w:tcPr>
            <w:tcW w:w="1418" w:type="dxa"/>
            <w:shd w:val="clear" w:color="auto" w:fill="auto"/>
            <w:noWrap/>
            <w:vAlign w:val="center"/>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9</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959" w:type="dxa"/>
            <w:vMerge w:val="restart"/>
            <w:shd w:val="clear" w:color="auto" w:fill="auto"/>
            <w:vAlign w:val="center"/>
            <w:hideMark/>
          </w:tcPr>
          <w:p w:rsidR="00266E24" w:rsidRPr="009E22BD" w:rsidRDefault="00266E24" w:rsidP="00E40BE8">
            <w:pPr>
              <w:jc w:val="center"/>
              <w:rPr>
                <w:color w:val="000000"/>
              </w:rPr>
            </w:pPr>
            <w:r w:rsidRPr="009E22BD">
              <w:rPr>
                <w:color w:val="000000"/>
              </w:rPr>
              <w:t>28</w:t>
            </w:r>
          </w:p>
        </w:tc>
        <w:tc>
          <w:tcPr>
            <w:tcW w:w="3260" w:type="dxa"/>
            <w:shd w:val="clear" w:color="auto" w:fill="auto"/>
            <w:vAlign w:val="center"/>
            <w:hideMark/>
          </w:tcPr>
          <w:p w:rsidR="00266E24" w:rsidRPr="009E22BD" w:rsidRDefault="00266E24" w:rsidP="00E40BE8">
            <w:pPr>
              <w:rPr>
                <w:color w:val="000000"/>
              </w:rPr>
            </w:pPr>
            <w:r w:rsidRPr="009E22BD">
              <w:rPr>
                <w:color w:val="000000"/>
              </w:rPr>
              <w:t>Система электроснабжения причала №28</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АпвПу2г-1*240/70</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28</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959" w:type="dxa"/>
            <w:vMerge w:val="restart"/>
            <w:shd w:val="clear" w:color="auto" w:fill="auto"/>
            <w:vAlign w:val="center"/>
            <w:hideMark/>
          </w:tcPr>
          <w:p w:rsidR="00266E24" w:rsidRPr="009E22BD" w:rsidRDefault="00266E24" w:rsidP="00E40BE8">
            <w:pPr>
              <w:jc w:val="center"/>
              <w:rPr>
                <w:color w:val="000000"/>
              </w:rPr>
            </w:pPr>
            <w:r w:rsidRPr="009E22BD">
              <w:rPr>
                <w:color w:val="000000"/>
              </w:rPr>
              <w:t>33</w:t>
            </w:r>
          </w:p>
        </w:tc>
        <w:tc>
          <w:tcPr>
            <w:tcW w:w="3260" w:type="dxa"/>
            <w:shd w:val="clear" w:color="auto" w:fill="auto"/>
            <w:vAlign w:val="center"/>
            <w:hideMark/>
          </w:tcPr>
          <w:p w:rsidR="00266E24" w:rsidRPr="009E22BD" w:rsidRDefault="00266E24" w:rsidP="00E40BE8">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510"/>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Силовой трансформатор ТМГ-200/6 -0.4(в составе: панель 0.4 </w:t>
            </w:r>
            <w:proofErr w:type="spellStart"/>
            <w:r w:rsidRPr="009E22BD">
              <w:rPr>
                <w:color w:val="000000"/>
              </w:rPr>
              <w:t>кВ</w:t>
            </w:r>
            <w:proofErr w:type="spellEnd"/>
            <w:r w:rsidRPr="009E22BD">
              <w:rPr>
                <w:color w:val="000000"/>
              </w:rPr>
              <w:t>, перемычки)</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765"/>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Кабельная линия АпвПу2г-1*240/70(в составе: щиты судовые 2шт, перемычки, кабельная линия электроснабжения</w:t>
            </w:r>
            <w:r>
              <w:rPr>
                <w:color w:val="000000"/>
              </w:rPr>
              <w:t xml:space="preserve"> </w:t>
            </w:r>
            <w:r w:rsidRPr="009E22BD">
              <w:rPr>
                <w:color w:val="000000"/>
              </w:rPr>
              <w:t>светящих знаков)</w:t>
            </w:r>
          </w:p>
        </w:tc>
        <w:tc>
          <w:tcPr>
            <w:tcW w:w="709" w:type="dxa"/>
            <w:gridSpan w:val="2"/>
            <w:shd w:val="clear" w:color="000000" w:fill="FFFFFF"/>
            <w:vAlign w:val="center"/>
            <w:hideMark/>
          </w:tcPr>
          <w:p w:rsidR="00266E24" w:rsidRPr="009E22BD" w:rsidRDefault="00266E24" w:rsidP="00E40BE8">
            <w:pPr>
              <w:jc w:val="center"/>
              <w:rPr>
                <w:color w:val="000000"/>
              </w:rPr>
            </w:pPr>
            <w:r w:rsidRPr="009E22BD">
              <w:rPr>
                <w:color w:val="000000"/>
              </w:rPr>
              <w:t>1</w:t>
            </w:r>
          </w:p>
        </w:tc>
        <w:tc>
          <w:tcPr>
            <w:tcW w:w="850" w:type="dxa"/>
            <w:shd w:val="clear" w:color="000000" w:fill="FFFFFF"/>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300"/>
        </w:trPr>
        <w:tc>
          <w:tcPr>
            <w:tcW w:w="5778" w:type="dxa"/>
            <w:gridSpan w:val="5"/>
            <w:shd w:val="clear" w:color="auto" w:fill="auto"/>
            <w:vAlign w:val="center"/>
            <w:hideMark/>
          </w:tcPr>
          <w:p w:rsidR="00266E24" w:rsidRPr="00266E24" w:rsidRDefault="00266E24" w:rsidP="00E40BE8">
            <w:pPr>
              <w:jc w:val="right"/>
              <w:rPr>
                <w:i/>
                <w:color w:val="000000"/>
              </w:rPr>
            </w:pPr>
            <w:r w:rsidRPr="00266E24">
              <w:rPr>
                <w:i/>
                <w:color w:val="000000"/>
              </w:rPr>
              <w:t>Итого по причалу № 33</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r w:rsidRPr="009E22BD">
              <w:rPr>
                <w:color w:val="000000"/>
              </w:rPr>
              <w:t> </w:t>
            </w: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133396">
        <w:trPr>
          <w:trHeight w:val="300"/>
        </w:trPr>
        <w:tc>
          <w:tcPr>
            <w:tcW w:w="959" w:type="dxa"/>
            <w:vMerge w:val="restart"/>
            <w:shd w:val="clear" w:color="auto" w:fill="auto"/>
            <w:vAlign w:val="center"/>
            <w:hideMark/>
          </w:tcPr>
          <w:p w:rsidR="00266E24" w:rsidRPr="009E22BD" w:rsidRDefault="00266E24" w:rsidP="00E40BE8">
            <w:pPr>
              <w:jc w:val="center"/>
              <w:rPr>
                <w:color w:val="000000"/>
              </w:rPr>
            </w:pPr>
            <w:r w:rsidRPr="009E22BD">
              <w:rPr>
                <w:color w:val="000000"/>
              </w:rPr>
              <w:t>84</w:t>
            </w:r>
          </w:p>
        </w:tc>
        <w:tc>
          <w:tcPr>
            <w:tcW w:w="3260" w:type="dxa"/>
            <w:shd w:val="clear" w:color="auto" w:fill="auto"/>
            <w:vAlign w:val="center"/>
            <w:hideMark/>
          </w:tcPr>
          <w:p w:rsidR="00266E24" w:rsidRPr="009E22BD" w:rsidRDefault="00266E24" w:rsidP="00E40BE8">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266E24" w:rsidRPr="009E22BD" w:rsidRDefault="00266E24" w:rsidP="00E40BE8">
            <w:pPr>
              <w:jc w:val="center"/>
              <w:rPr>
                <w:color w:val="000000"/>
              </w:rPr>
            </w:pPr>
            <w:r w:rsidRPr="009E22BD">
              <w:rPr>
                <w:color w:val="000000"/>
              </w:rPr>
              <w:t>1</w:t>
            </w:r>
          </w:p>
        </w:tc>
        <w:tc>
          <w:tcPr>
            <w:tcW w:w="850" w:type="dxa"/>
            <w:shd w:val="clear" w:color="auto" w:fill="auto"/>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133396">
        <w:trPr>
          <w:trHeight w:val="510"/>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Кабельная линия </w:t>
            </w:r>
            <w:proofErr w:type="spellStart"/>
            <w:r w:rsidRPr="009E22BD">
              <w:rPr>
                <w:color w:val="000000"/>
              </w:rPr>
              <w:t>АВБбШв</w:t>
            </w:r>
            <w:proofErr w:type="spellEnd"/>
            <w:r w:rsidRPr="009E22BD">
              <w:rPr>
                <w:color w:val="000000"/>
              </w:rPr>
              <w:t xml:space="preserve"> 4х185 мм</w:t>
            </w:r>
            <w:proofErr w:type="gramStart"/>
            <w:r w:rsidRPr="009E22BD">
              <w:rPr>
                <w:color w:val="000000"/>
              </w:rPr>
              <w:t>2</w:t>
            </w:r>
            <w:proofErr w:type="gramEnd"/>
            <w:r w:rsidRPr="009E22BD">
              <w:rPr>
                <w:color w:val="000000"/>
              </w:rPr>
              <w:t xml:space="preserve"> (в составе: судовые колонки 2 шт., панель 0.4 </w:t>
            </w:r>
            <w:proofErr w:type="spellStart"/>
            <w:r w:rsidRPr="009E22BD">
              <w:rPr>
                <w:color w:val="000000"/>
              </w:rPr>
              <w:t>кВ</w:t>
            </w:r>
            <w:proofErr w:type="spellEnd"/>
            <w:r w:rsidRPr="009E22BD">
              <w:rPr>
                <w:color w:val="000000"/>
              </w:rPr>
              <w:t>)</w:t>
            </w:r>
          </w:p>
        </w:tc>
        <w:tc>
          <w:tcPr>
            <w:tcW w:w="709" w:type="dxa"/>
            <w:gridSpan w:val="2"/>
            <w:shd w:val="clear" w:color="000000" w:fill="FFFFFF"/>
            <w:vAlign w:val="center"/>
            <w:hideMark/>
          </w:tcPr>
          <w:p w:rsidR="00266E24" w:rsidRPr="009E22BD" w:rsidRDefault="00266E24" w:rsidP="00E40BE8">
            <w:pPr>
              <w:jc w:val="center"/>
              <w:rPr>
                <w:color w:val="000000"/>
              </w:rPr>
            </w:pPr>
            <w:r w:rsidRPr="009E22BD">
              <w:rPr>
                <w:color w:val="000000"/>
              </w:rPr>
              <w:t>1</w:t>
            </w:r>
          </w:p>
        </w:tc>
        <w:tc>
          <w:tcPr>
            <w:tcW w:w="850" w:type="dxa"/>
            <w:shd w:val="clear" w:color="000000" w:fill="FFFFFF"/>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133396">
        <w:trPr>
          <w:trHeight w:val="338"/>
        </w:trPr>
        <w:tc>
          <w:tcPr>
            <w:tcW w:w="959" w:type="dxa"/>
            <w:vMerge/>
            <w:vAlign w:val="center"/>
            <w:hideMark/>
          </w:tcPr>
          <w:p w:rsidR="00266E24" w:rsidRPr="009E22BD" w:rsidRDefault="00266E24" w:rsidP="00E40BE8">
            <w:pPr>
              <w:rPr>
                <w:color w:val="000000"/>
              </w:rPr>
            </w:pPr>
          </w:p>
        </w:tc>
        <w:tc>
          <w:tcPr>
            <w:tcW w:w="3260" w:type="dxa"/>
            <w:shd w:val="clear" w:color="auto" w:fill="auto"/>
            <w:vAlign w:val="center"/>
            <w:hideMark/>
          </w:tcPr>
          <w:p w:rsidR="00266E24" w:rsidRPr="009E22BD" w:rsidRDefault="00266E24" w:rsidP="00E40BE8">
            <w:pPr>
              <w:rPr>
                <w:color w:val="000000"/>
              </w:rPr>
            </w:pPr>
            <w:r w:rsidRPr="009E22BD">
              <w:rPr>
                <w:color w:val="000000"/>
              </w:rPr>
              <w:t xml:space="preserve">Кабельная линия </w:t>
            </w:r>
            <w:proofErr w:type="spellStart"/>
            <w:r w:rsidRPr="009E22BD">
              <w:rPr>
                <w:color w:val="000000"/>
              </w:rPr>
              <w:t>АВБбШв</w:t>
            </w:r>
            <w:proofErr w:type="spellEnd"/>
            <w:r w:rsidRPr="009E22BD">
              <w:rPr>
                <w:color w:val="000000"/>
              </w:rPr>
              <w:t xml:space="preserve"> 4х185</w:t>
            </w:r>
          </w:p>
        </w:tc>
        <w:tc>
          <w:tcPr>
            <w:tcW w:w="709" w:type="dxa"/>
            <w:gridSpan w:val="2"/>
            <w:shd w:val="clear" w:color="000000" w:fill="FFFFFF"/>
            <w:vAlign w:val="center"/>
            <w:hideMark/>
          </w:tcPr>
          <w:p w:rsidR="00266E24" w:rsidRPr="009E22BD" w:rsidRDefault="00266E24" w:rsidP="00E40BE8">
            <w:pPr>
              <w:jc w:val="center"/>
              <w:rPr>
                <w:color w:val="000000"/>
              </w:rPr>
            </w:pPr>
            <w:r w:rsidRPr="009E22BD">
              <w:rPr>
                <w:color w:val="000000"/>
              </w:rPr>
              <w:t>1</w:t>
            </w:r>
          </w:p>
        </w:tc>
        <w:tc>
          <w:tcPr>
            <w:tcW w:w="850" w:type="dxa"/>
            <w:shd w:val="clear" w:color="000000" w:fill="FFFFFF"/>
            <w:vAlign w:val="center"/>
            <w:hideMark/>
          </w:tcPr>
          <w:p w:rsidR="00266E24" w:rsidRPr="009E22BD" w:rsidRDefault="00266E24" w:rsidP="00E40BE8">
            <w:pPr>
              <w:jc w:val="center"/>
              <w:rPr>
                <w:color w:val="000000"/>
              </w:rPr>
            </w:pPr>
            <w:r w:rsidRPr="009E22BD">
              <w:rPr>
                <w:color w:val="000000"/>
              </w:rPr>
              <w:t>шт</w:t>
            </w:r>
            <w:r w:rsidR="00FB3B06">
              <w:rPr>
                <w:color w:val="000000"/>
              </w:rPr>
              <w:t>.</w:t>
            </w:r>
          </w:p>
        </w:tc>
        <w:tc>
          <w:tcPr>
            <w:tcW w:w="1418" w:type="dxa"/>
            <w:shd w:val="clear" w:color="auto" w:fill="auto"/>
            <w:noWrap/>
            <w:vAlign w:val="center"/>
            <w:hideMark/>
          </w:tcPr>
          <w:p w:rsidR="00266E24" w:rsidRDefault="00266E24" w:rsidP="00E40BE8">
            <w:pPr>
              <w:jc w:val="center"/>
              <w:rPr>
                <w:color w:val="000000"/>
              </w:rPr>
            </w:pPr>
          </w:p>
          <w:p w:rsidR="00266E24" w:rsidRPr="009E22BD" w:rsidRDefault="00266E24" w:rsidP="00E40BE8">
            <w:pPr>
              <w:jc w:val="center"/>
              <w:rPr>
                <w:color w:val="000000"/>
              </w:rPr>
            </w:pPr>
          </w:p>
        </w:tc>
        <w:tc>
          <w:tcPr>
            <w:tcW w:w="850" w:type="dxa"/>
            <w:shd w:val="clear" w:color="auto" w:fill="auto"/>
            <w:vAlign w:val="center"/>
          </w:tcPr>
          <w:p w:rsidR="00266E24" w:rsidRDefault="00266E24" w:rsidP="00E40BE8">
            <w:pPr>
              <w:jc w:val="center"/>
              <w:rPr>
                <w:color w:val="000000"/>
              </w:rPr>
            </w:pPr>
          </w:p>
          <w:p w:rsidR="00266E24" w:rsidRPr="009E22BD" w:rsidRDefault="00266E24" w:rsidP="00E40BE8">
            <w:pPr>
              <w:jc w:val="center"/>
              <w:rPr>
                <w:color w:val="000000"/>
              </w:rPr>
            </w:pPr>
          </w:p>
        </w:tc>
        <w:tc>
          <w:tcPr>
            <w:tcW w:w="1276" w:type="dxa"/>
            <w:shd w:val="clear" w:color="auto" w:fill="auto"/>
            <w:noWrap/>
            <w:vAlign w:val="center"/>
            <w:hideMark/>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241"/>
        </w:trPr>
        <w:tc>
          <w:tcPr>
            <w:tcW w:w="5778" w:type="dxa"/>
            <w:gridSpan w:val="5"/>
            <w:vAlign w:val="center"/>
          </w:tcPr>
          <w:p w:rsidR="00266E24" w:rsidRPr="00266E24" w:rsidRDefault="00266E24" w:rsidP="00E40BE8">
            <w:pPr>
              <w:jc w:val="right"/>
              <w:rPr>
                <w:i/>
                <w:color w:val="000000"/>
              </w:rPr>
            </w:pPr>
            <w:r w:rsidRPr="00266E24">
              <w:rPr>
                <w:i/>
                <w:color w:val="000000"/>
              </w:rPr>
              <w:t>Итого по причалу № 84</w:t>
            </w:r>
          </w:p>
        </w:tc>
        <w:tc>
          <w:tcPr>
            <w:tcW w:w="1418" w:type="dxa"/>
            <w:shd w:val="clear" w:color="auto" w:fill="auto"/>
            <w:noWrap/>
            <w:vAlign w:val="center"/>
          </w:tcPr>
          <w:p w:rsidR="00266E24" w:rsidRDefault="00266E24" w:rsidP="00E40BE8">
            <w:pPr>
              <w:rPr>
                <w:color w:val="000000"/>
              </w:rPr>
            </w:pPr>
          </w:p>
        </w:tc>
        <w:tc>
          <w:tcPr>
            <w:tcW w:w="850" w:type="dxa"/>
            <w:shd w:val="clear" w:color="auto" w:fill="auto"/>
            <w:vAlign w:val="center"/>
          </w:tcPr>
          <w:p w:rsidR="00266E24" w:rsidRDefault="00266E24" w:rsidP="00E40BE8">
            <w:pPr>
              <w:rPr>
                <w:color w:val="000000"/>
              </w:rPr>
            </w:pPr>
          </w:p>
        </w:tc>
        <w:tc>
          <w:tcPr>
            <w:tcW w:w="1276" w:type="dxa"/>
            <w:shd w:val="clear" w:color="auto" w:fill="auto"/>
            <w:noWrap/>
            <w:vAlign w:val="center"/>
          </w:tcPr>
          <w:p w:rsidR="00266E24" w:rsidRPr="009E22BD" w:rsidRDefault="00266E24" w:rsidP="00E40BE8">
            <w:pPr>
              <w:rPr>
                <w:color w:val="000000"/>
              </w:rPr>
            </w:pPr>
          </w:p>
        </w:tc>
        <w:tc>
          <w:tcPr>
            <w:tcW w:w="851" w:type="dxa"/>
            <w:shd w:val="clear" w:color="auto" w:fill="auto"/>
            <w:vAlign w:val="center"/>
          </w:tcPr>
          <w:p w:rsidR="00266E24" w:rsidRPr="009E22BD" w:rsidRDefault="00266E24" w:rsidP="00E40BE8">
            <w:pPr>
              <w:rPr>
                <w:color w:val="000000"/>
              </w:rPr>
            </w:pPr>
          </w:p>
        </w:tc>
      </w:tr>
      <w:tr w:rsidR="00266E24" w:rsidRPr="009E22BD" w:rsidTr="00BF0286">
        <w:trPr>
          <w:trHeight w:val="571"/>
        </w:trPr>
        <w:tc>
          <w:tcPr>
            <w:tcW w:w="5778" w:type="dxa"/>
            <w:gridSpan w:val="5"/>
            <w:vAlign w:val="center"/>
          </w:tcPr>
          <w:p w:rsidR="00266E24" w:rsidRPr="00FB3B06" w:rsidRDefault="00266E24" w:rsidP="00E40BE8">
            <w:pPr>
              <w:jc w:val="right"/>
              <w:rPr>
                <w:color w:val="000000"/>
                <w:u w:val="single"/>
              </w:rPr>
            </w:pPr>
            <w:r w:rsidRPr="00FB3B06">
              <w:rPr>
                <w:color w:val="000000"/>
                <w:u w:val="single"/>
              </w:rPr>
              <w:t xml:space="preserve">Итого за одно ТО/один день ТЭ </w:t>
            </w:r>
            <w:r w:rsidRPr="00FB3B06">
              <w:rPr>
                <w:i/>
                <w:color w:val="000000"/>
                <w:u w:val="single"/>
              </w:rPr>
              <w:t>(причалов № 89,90,8,9,28,33,84)</w:t>
            </w:r>
          </w:p>
        </w:tc>
        <w:tc>
          <w:tcPr>
            <w:tcW w:w="1418" w:type="dxa"/>
            <w:shd w:val="clear" w:color="auto" w:fill="auto"/>
            <w:noWrap/>
            <w:vAlign w:val="center"/>
          </w:tcPr>
          <w:p w:rsidR="00266E24" w:rsidRDefault="00266E24" w:rsidP="00E40BE8">
            <w:pPr>
              <w:jc w:val="center"/>
              <w:rPr>
                <w:color w:val="000000"/>
              </w:rPr>
            </w:pPr>
          </w:p>
        </w:tc>
        <w:tc>
          <w:tcPr>
            <w:tcW w:w="850" w:type="dxa"/>
            <w:shd w:val="clear" w:color="auto" w:fill="auto"/>
            <w:vAlign w:val="center"/>
          </w:tcPr>
          <w:p w:rsidR="00266E24" w:rsidRDefault="00266E24" w:rsidP="00E40BE8">
            <w:pPr>
              <w:jc w:val="center"/>
              <w:rPr>
                <w:color w:val="000000"/>
              </w:rPr>
            </w:pPr>
          </w:p>
        </w:tc>
        <w:tc>
          <w:tcPr>
            <w:tcW w:w="1276" w:type="dxa"/>
            <w:shd w:val="clear" w:color="auto" w:fill="auto"/>
            <w:noWrap/>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112"/>
        </w:trPr>
        <w:tc>
          <w:tcPr>
            <w:tcW w:w="4361" w:type="dxa"/>
            <w:gridSpan w:val="3"/>
            <w:vMerge w:val="restart"/>
            <w:shd w:val="clear" w:color="auto" w:fill="auto"/>
            <w:vAlign w:val="center"/>
            <w:hideMark/>
          </w:tcPr>
          <w:p w:rsidR="00266E24" w:rsidRPr="009E22BD" w:rsidRDefault="00266E24" w:rsidP="00E40BE8">
            <w:pPr>
              <w:rPr>
                <w:color w:val="000000"/>
              </w:rPr>
            </w:pPr>
            <w:r w:rsidRPr="009E22BD">
              <w:rPr>
                <w:color w:val="000000"/>
              </w:rPr>
              <w:t>Итого</w:t>
            </w:r>
            <w:r>
              <w:rPr>
                <w:color w:val="000000"/>
                <w:lang w:val="en-US"/>
              </w:rPr>
              <w:t xml:space="preserve"> </w:t>
            </w:r>
            <w:r>
              <w:rPr>
                <w:color w:val="000000"/>
              </w:rPr>
              <w:t>за месяц**</w:t>
            </w:r>
          </w:p>
        </w:tc>
        <w:tc>
          <w:tcPr>
            <w:tcW w:w="1417" w:type="dxa"/>
            <w:gridSpan w:val="2"/>
            <w:shd w:val="clear" w:color="auto" w:fill="auto"/>
            <w:vAlign w:val="center"/>
          </w:tcPr>
          <w:p w:rsidR="00266E24" w:rsidRPr="009E22BD" w:rsidRDefault="00266E24" w:rsidP="00E40BE8">
            <w:pPr>
              <w:jc w:val="center"/>
              <w:rPr>
                <w:color w:val="000000"/>
              </w:rPr>
            </w:pPr>
            <w:r>
              <w:rPr>
                <w:color w:val="000000"/>
              </w:rPr>
              <w:t>Февраль 2020</w:t>
            </w:r>
          </w:p>
        </w:tc>
        <w:tc>
          <w:tcPr>
            <w:tcW w:w="1418" w:type="dxa"/>
            <w:shd w:val="clear" w:color="auto" w:fill="auto"/>
            <w:vAlign w:val="center"/>
            <w:hideMark/>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137"/>
        </w:trPr>
        <w:tc>
          <w:tcPr>
            <w:tcW w:w="4361" w:type="dxa"/>
            <w:gridSpan w:val="3"/>
            <w:vMerge/>
            <w:shd w:val="clear" w:color="auto" w:fill="auto"/>
            <w:vAlign w:val="center"/>
          </w:tcPr>
          <w:p w:rsidR="00266E24" w:rsidRPr="009E22BD" w:rsidRDefault="00266E24" w:rsidP="00E40BE8">
            <w:pPr>
              <w:rPr>
                <w:color w:val="000000"/>
              </w:rPr>
            </w:pPr>
          </w:p>
        </w:tc>
        <w:tc>
          <w:tcPr>
            <w:tcW w:w="1417" w:type="dxa"/>
            <w:gridSpan w:val="2"/>
            <w:shd w:val="clear" w:color="auto" w:fill="auto"/>
            <w:vAlign w:val="center"/>
          </w:tcPr>
          <w:p w:rsidR="00266E24" w:rsidRPr="009E22BD" w:rsidRDefault="00266E24" w:rsidP="00E40BE8">
            <w:pPr>
              <w:jc w:val="center"/>
              <w:rPr>
                <w:color w:val="000000"/>
              </w:rPr>
            </w:pPr>
            <w:r>
              <w:rPr>
                <w:color w:val="000000"/>
              </w:rPr>
              <w:t>Март 2020</w:t>
            </w:r>
          </w:p>
        </w:tc>
        <w:tc>
          <w:tcPr>
            <w:tcW w:w="1418" w:type="dxa"/>
            <w:shd w:val="clear" w:color="auto" w:fill="auto"/>
            <w:vAlign w:val="center"/>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115"/>
        </w:trPr>
        <w:tc>
          <w:tcPr>
            <w:tcW w:w="4361" w:type="dxa"/>
            <w:gridSpan w:val="3"/>
            <w:vMerge/>
            <w:shd w:val="clear" w:color="auto" w:fill="auto"/>
            <w:vAlign w:val="center"/>
          </w:tcPr>
          <w:p w:rsidR="00266E24" w:rsidRPr="009E22BD" w:rsidRDefault="00266E24" w:rsidP="00E40BE8">
            <w:pPr>
              <w:rPr>
                <w:color w:val="000000"/>
              </w:rPr>
            </w:pPr>
          </w:p>
        </w:tc>
        <w:tc>
          <w:tcPr>
            <w:tcW w:w="1417" w:type="dxa"/>
            <w:gridSpan w:val="2"/>
            <w:shd w:val="clear" w:color="auto" w:fill="auto"/>
            <w:vAlign w:val="center"/>
          </w:tcPr>
          <w:p w:rsidR="00266E24" w:rsidRPr="009E22BD" w:rsidRDefault="00266E24" w:rsidP="00E40BE8">
            <w:pPr>
              <w:jc w:val="center"/>
              <w:rPr>
                <w:color w:val="000000"/>
              </w:rPr>
            </w:pPr>
            <w:r>
              <w:rPr>
                <w:color w:val="000000"/>
              </w:rPr>
              <w:t>Апрель 2020</w:t>
            </w:r>
          </w:p>
        </w:tc>
        <w:tc>
          <w:tcPr>
            <w:tcW w:w="1418" w:type="dxa"/>
            <w:shd w:val="clear" w:color="auto" w:fill="auto"/>
            <w:vAlign w:val="center"/>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115"/>
        </w:trPr>
        <w:tc>
          <w:tcPr>
            <w:tcW w:w="4361" w:type="dxa"/>
            <w:gridSpan w:val="3"/>
            <w:vMerge/>
            <w:shd w:val="clear" w:color="auto" w:fill="auto"/>
            <w:vAlign w:val="center"/>
          </w:tcPr>
          <w:p w:rsidR="00266E24" w:rsidRPr="009E22BD" w:rsidRDefault="00266E24" w:rsidP="00E40BE8">
            <w:pPr>
              <w:rPr>
                <w:color w:val="000000"/>
              </w:rPr>
            </w:pPr>
          </w:p>
        </w:tc>
        <w:tc>
          <w:tcPr>
            <w:tcW w:w="1417" w:type="dxa"/>
            <w:gridSpan w:val="2"/>
            <w:shd w:val="clear" w:color="auto" w:fill="auto"/>
            <w:vAlign w:val="center"/>
          </w:tcPr>
          <w:p w:rsidR="00266E24" w:rsidRPr="009E22BD" w:rsidRDefault="00266E24" w:rsidP="00E40BE8">
            <w:pPr>
              <w:jc w:val="center"/>
              <w:rPr>
                <w:color w:val="000000"/>
              </w:rPr>
            </w:pPr>
            <w:r>
              <w:rPr>
                <w:color w:val="000000"/>
              </w:rPr>
              <w:t>Май 2020</w:t>
            </w:r>
          </w:p>
        </w:tc>
        <w:tc>
          <w:tcPr>
            <w:tcW w:w="1418" w:type="dxa"/>
            <w:shd w:val="clear" w:color="auto" w:fill="auto"/>
            <w:vAlign w:val="center"/>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BF0286">
        <w:trPr>
          <w:trHeight w:val="125"/>
        </w:trPr>
        <w:tc>
          <w:tcPr>
            <w:tcW w:w="4361" w:type="dxa"/>
            <w:gridSpan w:val="3"/>
            <w:vMerge/>
            <w:shd w:val="clear" w:color="auto" w:fill="auto"/>
            <w:vAlign w:val="center"/>
          </w:tcPr>
          <w:p w:rsidR="00266E24" w:rsidRPr="009E22BD" w:rsidRDefault="00266E24" w:rsidP="00E40BE8">
            <w:pPr>
              <w:rPr>
                <w:color w:val="000000"/>
              </w:rPr>
            </w:pPr>
          </w:p>
        </w:tc>
        <w:tc>
          <w:tcPr>
            <w:tcW w:w="1417" w:type="dxa"/>
            <w:gridSpan w:val="2"/>
            <w:shd w:val="clear" w:color="auto" w:fill="auto"/>
            <w:vAlign w:val="center"/>
          </w:tcPr>
          <w:p w:rsidR="00266E24" w:rsidRPr="009E22BD" w:rsidRDefault="00266E24" w:rsidP="00E40BE8">
            <w:pPr>
              <w:jc w:val="center"/>
              <w:rPr>
                <w:color w:val="000000"/>
              </w:rPr>
            </w:pPr>
            <w:r>
              <w:rPr>
                <w:color w:val="000000"/>
              </w:rPr>
              <w:t>Июнь 2020</w:t>
            </w:r>
          </w:p>
        </w:tc>
        <w:tc>
          <w:tcPr>
            <w:tcW w:w="1418" w:type="dxa"/>
            <w:shd w:val="clear" w:color="auto" w:fill="auto"/>
            <w:vAlign w:val="center"/>
          </w:tcPr>
          <w:p w:rsidR="00266E24" w:rsidRPr="009E22BD" w:rsidRDefault="00266E24" w:rsidP="00E40BE8">
            <w:pPr>
              <w:jc w:val="center"/>
              <w:rPr>
                <w:color w:val="000000"/>
              </w:rPr>
            </w:pPr>
          </w:p>
        </w:tc>
        <w:tc>
          <w:tcPr>
            <w:tcW w:w="850" w:type="dxa"/>
            <w:shd w:val="clear" w:color="auto" w:fill="auto"/>
            <w:vAlign w:val="center"/>
          </w:tcPr>
          <w:p w:rsidR="00266E24" w:rsidRPr="009E22BD" w:rsidRDefault="00266E24" w:rsidP="00E40BE8">
            <w:pPr>
              <w:jc w:val="center"/>
              <w:rPr>
                <w:color w:val="000000"/>
              </w:rPr>
            </w:pPr>
          </w:p>
        </w:tc>
        <w:tc>
          <w:tcPr>
            <w:tcW w:w="1276" w:type="dxa"/>
            <w:shd w:val="clear" w:color="auto" w:fill="auto"/>
            <w:vAlign w:val="center"/>
          </w:tcPr>
          <w:p w:rsidR="00266E24" w:rsidRPr="009E22BD" w:rsidRDefault="00266E24" w:rsidP="00E40BE8">
            <w:pPr>
              <w:jc w:val="center"/>
              <w:rPr>
                <w:color w:val="000000"/>
              </w:rPr>
            </w:pPr>
          </w:p>
        </w:tc>
        <w:tc>
          <w:tcPr>
            <w:tcW w:w="851" w:type="dxa"/>
            <w:shd w:val="clear" w:color="auto" w:fill="auto"/>
            <w:vAlign w:val="center"/>
          </w:tcPr>
          <w:p w:rsidR="00266E24" w:rsidRPr="009E22BD" w:rsidRDefault="00266E24" w:rsidP="00E40BE8">
            <w:pPr>
              <w:jc w:val="center"/>
              <w:rPr>
                <w:color w:val="000000"/>
              </w:rPr>
            </w:pPr>
          </w:p>
        </w:tc>
      </w:tr>
      <w:tr w:rsidR="00266E24" w:rsidRPr="009E22BD" w:rsidTr="00266E24">
        <w:trPr>
          <w:trHeight w:val="300"/>
        </w:trPr>
        <w:tc>
          <w:tcPr>
            <w:tcW w:w="5778" w:type="dxa"/>
            <w:gridSpan w:val="5"/>
            <w:shd w:val="clear" w:color="auto" w:fill="auto"/>
            <w:vAlign w:val="center"/>
            <w:hideMark/>
          </w:tcPr>
          <w:p w:rsidR="00266E24" w:rsidRPr="00266E24" w:rsidRDefault="00266E24" w:rsidP="00E40BE8">
            <w:pPr>
              <w:jc w:val="right"/>
              <w:rPr>
                <w:b/>
                <w:color w:val="000000"/>
                <w:sz w:val="24"/>
                <w:szCs w:val="24"/>
              </w:rPr>
            </w:pPr>
            <w:r w:rsidRPr="00266E24">
              <w:rPr>
                <w:b/>
                <w:color w:val="000000"/>
                <w:sz w:val="24"/>
                <w:szCs w:val="24"/>
              </w:rPr>
              <w:t xml:space="preserve">ИТОГО (в том числе НДС </w:t>
            </w:r>
            <w:r w:rsidR="00205780">
              <w:rPr>
                <w:b/>
                <w:color w:val="000000"/>
                <w:sz w:val="24"/>
                <w:szCs w:val="24"/>
              </w:rPr>
              <w:t>(</w:t>
            </w:r>
            <w:r w:rsidRPr="00266E24">
              <w:rPr>
                <w:b/>
                <w:color w:val="000000"/>
                <w:sz w:val="24"/>
                <w:szCs w:val="24"/>
              </w:rPr>
              <w:t>20%</w:t>
            </w:r>
            <w:r w:rsidR="00205780">
              <w:rPr>
                <w:b/>
                <w:color w:val="000000"/>
                <w:sz w:val="24"/>
                <w:szCs w:val="24"/>
              </w:rPr>
              <w:t>)</w:t>
            </w:r>
            <w:r w:rsidRPr="00266E24">
              <w:rPr>
                <w:b/>
                <w:color w:val="000000"/>
                <w:sz w:val="24"/>
                <w:szCs w:val="24"/>
              </w:rPr>
              <w:t>*):</w:t>
            </w:r>
          </w:p>
        </w:tc>
        <w:tc>
          <w:tcPr>
            <w:tcW w:w="4395" w:type="dxa"/>
            <w:gridSpan w:val="4"/>
            <w:shd w:val="clear" w:color="auto" w:fill="auto"/>
            <w:vAlign w:val="center"/>
            <w:hideMark/>
          </w:tcPr>
          <w:p w:rsidR="00266E24" w:rsidRPr="009E22BD" w:rsidRDefault="00266E24" w:rsidP="00E40BE8">
            <w:pPr>
              <w:jc w:val="center"/>
              <w:rPr>
                <w:color w:val="000000"/>
              </w:rPr>
            </w:pPr>
          </w:p>
        </w:tc>
      </w:tr>
    </w:tbl>
    <w:p w:rsidR="00266E24" w:rsidRPr="00A127E4" w:rsidRDefault="00266E24" w:rsidP="00266E24">
      <w:pPr>
        <w:rPr>
          <w:vanish/>
        </w:rPr>
      </w:pPr>
    </w:p>
    <w:tbl>
      <w:tblPr>
        <w:tblpPr w:leftFromText="180" w:rightFromText="180" w:vertAnchor="text" w:horzAnchor="margin" w:tblpY="3001"/>
        <w:tblW w:w="9639" w:type="dxa"/>
        <w:tblLayout w:type="fixed"/>
        <w:tblLook w:val="0000" w:firstRow="0" w:lastRow="0" w:firstColumn="0" w:lastColumn="0" w:noHBand="0" w:noVBand="0"/>
      </w:tblPr>
      <w:tblGrid>
        <w:gridCol w:w="4536"/>
        <w:gridCol w:w="851"/>
        <w:gridCol w:w="4252"/>
      </w:tblGrid>
      <w:tr w:rsidR="00266E24" w:rsidRPr="009E22BD" w:rsidTr="00E40BE8">
        <w:trPr>
          <w:trHeight w:val="1415"/>
        </w:trPr>
        <w:tc>
          <w:tcPr>
            <w:tcW w:w="4536" w:type="dxa"/>
            <w:shd w:val="clear" w:color="auto" w:fill="auto"/>
          </w:tcPr>
          <w:p w:rsidR="00266E24" w:rsidRPr="00205780" w:rsidRDefault="00266E24" w:rsidP="00E40BE8">
            <w:pPr>
              <w:suppressAutoHyphens/>
              <w:rPr>
                <w:sz w:val="24"/>
                <w:szCs w:val="24"/>
                <w:lang w:eastAsia="zh-CN"/>
              </w:rPr>
            </w:pPr>
            <w:r w:rsidRPr="00205780">
              <w:rPr>
                <w:sz w:val="24"/>
                <w:szCs w:val="24"/>
                <w:lang w:eastAsia="zh-CN"/>
              </w:rPr>
              <w:t>Заказчик:</w:t>
            </w:r>
          </w:p>
          <w:p w:rsidR="00266E24" w:rsidRPr="00205780" w:rsidRDefault="00266E24" w:rsidP="00E40BE8">
            <w:pPr>
              <w:rPr>
                <w:sz w:val="24"/>
                <w:szCs w:val="24"/>
              </w:rPr>
            </w:pPr>
            <w:r w:rsidRPr="00205780">
              <w:rPr>
                <w:sz w:val="24"/>
                <w:szCs w:val="24"/>
              </w:rPr>
              <w:t>Директор</w:t>
            </w:r>
          </w:p>
          <w:p w:rsidR="00266E24" w:rsidRPr="00205780" w:rsidRDefault="00266E24" w:rsidP="00E40BE8">
            <w:pPr>
              <w:rPr>
                <w:sz w:val="24"/>
                <w:szCs w:val="24"/>
              </w:rPr>
            </w:pPr>
            <w:r w:rsidRPr="00205780">
              <w:rPr>
                <w:sz w:val="24"/>
                <w:szCs w:val="24"/>
              </w:rPr>
              <w:t>Северо-Западного бассейнового филиала ФГУП «Росморпорт»</w:t>
            </w:r>
          </w:p>
          <w:p w:rsidR="00266E24" w:rsidRPr="00205780" w:rsidRDefault="00266E24" w:rsidP="00E40BE8">
            <w:pPr>
              <w:rPr>
                <w:sz w:val="24"/>
                <w:szCs w:val="24"/>
              </w:rPr>
            </w:pPr>
          </w:p>
          <w:p w:rsidR="00266E24" w:rsidRPr="00205780" w:rsidRDefault="00266E24" w:rsidP="00E40BE8">
            <w:pPr>
              <w:suppressAutoHyphens/>
              <w:rPr>
                <w:sz w:val="24"/>
                <w:szCs w:val="24"/>
                <w:lang w:eastAsia="zh-CN"/>
              </w:rPr>
            </w:pPr>
            <w:r w:rsidRPr="00205780">
              <w:rPr>
                <w:sz w:val="24"/>
                <w:szCs w:val="24"/>
              </w:rPr>
              <w:t xml:space="preserve">______________________ С.В. </w:t>
            </w:r>
            <w:proofErr w:type="spellStart"/>
            <w:r w:rsidRPr="00205780">
              <w:rPr>
                <w:sz w:val="24"/>
                <w:szCs w:val="24"/>
              </w:rPr>
              <w:t>Пылин</w:t>
            </w:r>
            <w:proofErr w:type="spellEnd"/>
          </w:p>
        </w:tc>
        <w:tc>
          <w:tcPr>
            <w:tcW w:w="851" w:type="dxa"/>
            <w:shd w:val="clear" w:color="auto" w:fill="auto"/>
          </w:tcPr>
          <w:p w:rsidR="00266E24" w:rsidRPr="00205780" w:rsidRDefault="00266E24" w:rsidP="00E40BE8">
            <w:pPr>
              <w:suppressAutoHyphens/>
              <w:snapToGrid w:val="0"/>
              <w:jc w:val="both"/>
              <w:rPr>
                <w:sz w:val="24"/>
                <w:szCs w:val="24"/>
                <w:lang w:eastAsia="zh-CN"/>
              </w:rPr>
            </w:pPr>
          </w:p>
        </w:tc>
        <w:tc>
          <w:tcPr>
            <w:tcW w:w="4252" w:type="dxa"/>
            <w:shd w:val="clear" w:color="auto" w:fill="auto"/>
          </w:tcPr>
          <w:p w:rsidR="00266E24" w:rsidRPr="00205780" w:rsidRDefault="00266E24" w:rsidP="00E40BE8">
            <w:pPr>
              <w:suppressAutoHyphens/>
              <w:jc w:val="both"/>
              <w:rPr>
                <w:sz w:val="24"/>
                <w:szCs w:val="24"/>
                <w:lang w:eastAsia="zh-CN"/>
              </w:rPr>
            </w:pPr>
            <w:r w:rsidRPr="00205780">
              <w:rPr>
                <w:sz w:val="24"/>
                <w:szCs w:val="24"/>
                <w:lang w:eastAsia="zh-CN"/>
              </w:rPr>
              <w:t>Подрядчик:</w:t>
            </w:r>
          </w:p>
          <w:p w:rsidR="00266E24" w:rsidRPr="00205780" w:rsidRDefault="00266E24" w:rsidP="00E40BE8">
            <w:pPr>
              <w:suppressAutoHyphens/>
              <w:jc w:val="both"/>
              <w:rPr>
                <w:sz w:val="24"/>
                <w:szCs w:val="24"/>
                <w:lang w:eastAsia="zh-CN"/>
              </w:rPr>
            </w:pPr>
            <w:r w:rsidRPr="00205780">
              <w:rPr>
                <w:sz w:val="24"/>
                <w:szCs w:val="24"/>
                <w:lang w:eastAsia="zh-CN"/>
              </w:rPr>
              <w:t xml:space="preserve"> </w:t>
            </w:r>
          </w:p>
          <w:p w:rsidR="00266E24" w:rsidRDefault="00266E24"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FB3B06" w:rsidRPr="00FD4379" w:rsidRDefault="00FB3B06" w:rsidP="00E40BE8">
            <w:pPr>
              <w:suppressAutoHyphens/>
              <w:jc w:val="both"/>
              <w:rPr>
                <w:sz w:val="24"/>
                <w:szCs w:val="24"/>
                <w:lang w:val="en-US" w:eastAsia="zh-CN"/>
              </w:rPr>
            </w:pPr>
          </w:p>
        </w:tc>
      </w:tr>
    </w:tbl>
    <w:p w:rsidR="00266E24" w:rsidRDefault="00266E24" w:rsidP="00266E24">
      <w:pPr>
        <w:autoSpaceDE w:val="0"/>
        <w:autoSpaceDN w:val="0"/>
        <w:rPr>
          <w:iCs/>
          <w:sz w:val="24"/>
          <w:szCs w:val="24"/>
        </w:rPr>
      </w:pPr>
    </w:p>
    <w:p w:rsidR="00266E24" w:rsidRDefault="00266E24" w:rsidP="00266E24">
      <w:pPr>
        <w:autoSpaceDE w:val="0"/>
        <w:autoSpaceDN w:val="0"/>
        <w:ind w:left="-142"/>
        <w:jc w:val="both"/>
        <w:rPr>
          <w:i/>
          <w:iCs/>
          <w:sz w:val="24"/>
          <w:szCs w:val="24"/>
        </w:rPr>
      </w:pPr>
      <w:r w:rsidRPr="00C5543D">
        <w:rPr>
          <w:iCs/>
          <w:sz w:val="24"/>
          <w:szCs w:val="24"/>
        </w:rPr>
        <w:t>Итого цена по Договору составляет</w:t>
      </w:r>
      <w:proofErr w:type="gramStart"/>
      <w:r w:rsidRPr="00C5543D">
        <w:rPr>
          <w:iCs/>
          <w:sz w:val="24"/>
          <w:szCs w:val="24"/>
        </w:rPr>
        <w:t>: ______(______)</w:t>
      </w:r>
      <w:r>
        <w:rPr>
          <w:iCs/>
          <w:sz w:val="24"/>
          <w:szCs w:val="24"/>
        </w:rPr>
        <w:t xml:space="preserve"> </w:t>
      </w:r>
      <w:proofErr w:type="gramEnd"/>
      <w:r w:rsidR="00A1282F">
        <w:rPr>
          <w:iCs/>
          <w:sz w:val="24"/>
          <w:szCs w:val="24"/>
        </w:rPr>
        <w:t xml:space="preserve">рублей </w:t>
      </w:r>
      <w:r w:rsidRPr="00C5543D">
        <w:rPr>
          <w:iCs/>
          <w:sz w:val="24"/>
          <w:szCs w:val="24"/>
        </w:rPr>
        <w:t>__</w:t>
      </w:r>
      <w:r>
        <w:rPr>
          <w:iCs/>
          <w:sz w:val="24"/>
          <w:szCs w:val="24"/>
        </w:rPr>
        <w:t xml:space="preserve"> коп.</w:t>
      </w:r>
      <w:r w:rsidRPr="00C5543D">
        <w:rPr>
          <w:iCs/>
          <w:sz w:val="24"/>
          <w:szCs w:val="24"/>
        </w:rPr>
        <w:t xml:space="preserve">, в </w:t>
      </w:r>
      <w:r>
        <w:rPr>
          <w:iCs/>
          <w:sz w:val="24"/>
          <w:szCs w:val="24"/>
        </w:rPr>
        <w:t>т</w:t>
      </w:r>
      <w:r w:rsidRPr="00C5543D">
        <w:rPr>
          <w:iCs/>
          <w:sz w:val="24"/>
          <w:szCs w:val="24"/>
        </w:rPr>
        <w:t>ом числе</w:t>
      </w:r>
      <w:r w:rsidR="00205780">
        <w:rPr>
          <w:iCs/>
          <w:sz w:val="24"/>
          <w:szCs w:val="24"/>
        </w:rPr>
        <w:t xml:space="preserve"> НДС (</w:t>
      </w:r>
      <w:r>
        <w:rPr>
          <w:iCs/>
          <w:sz w:val="24"/>
          <w:szCs w:val="24"/>
        </w:rPr>
        <w:t>20%</w:t>
      </w:r>
      <w:r w:rsidR="00205780">
        <w:rPr>
          <w:iCs/>
          <w:sz w:val="24"/>
          <w:szCs w:val="24"/>
        </w:rPr>
        <w:t>)</w:t>
      </w:r>
      <w:r>
        <w:rPr>
          <w:iCs/>
          <w:sz w:val="24"/>
          <w:szCs w:val="24"/>
        </w:rPr>
        <w:t xml:space="preserve"> </w:t>
      </w:r>
      <w:r w:rsidRPr="00A1282F">
        <w:rPr>
          <w:i/>
          <w:iCs/>
          <w:sz w:val="24"/>
          <w:szCs w:val="24"/>
        </w:rPr>
        <w:t>(если применимо)</w:t>
      </w:r>
      <w:r w:rsidR="00A1282F">
        <w:rPr>
          <w:i/>
          <w:iCs/>
          <w:sz w:val="24"/>
          <w:szCs w:val="24"/>
        </w:rPr>
        <w:t>*</w:t>
      </w:r>
      <w:r>
        <w:rPr>
          <w:iCs/>
          <w:sz w:val="24"/>
          <w:szCs w:val="24"/>
        </w:rPr>
        <w:t>, из расчета</w:t>
      </w:r>
      <w:r w:rsidR="00205780">
        <w:rPr>
          <w:iCs/>
          <w:sz w:val="24"/>
          <w:szCs w:val="24"/>
        </w:rPr>
        <w:t>:</w:t>
      </w:r>
      <w:r>
        <w:rPr>
          <w:iCs/>
          <w:sz w:val="24"/>
          <w:szCs w:val="24"/>
        </w:rPr>
        <w:t xml:space="preserve"> выполнени</w:t>
      </w:r>
      <w:r w:rsidR="00205780">
        <w:rPr>
          <w:iCs/>
          <w:sz w:val="24"/>
          <w:szCs w:val="24"/>
        </w:rPr>
        <w:t>е</w:t>
      </w:r>
      <w:r>
        <w:rPr>
          <w:iCs/>
          <w:sz w:val="24"/>
          <w:szCs w:val="24"/>
        </w:rPr>
        <w:t xml:space="preserve"> </w:t>
      </w:r>
      <w:r w:rsidR="00205780">
        <w:rPr>
          <w:iCs/>
          <w:sz w:val="24"/>
          <w:szCs w:val="24"/>
        </w:rPr>
        <w:t xml:space="preserve">ТО - 3 раза в месяц; </w:t>
      </w:r>
      <w:r>
        <w:rPr>
          <w:iCs/>
          <w:sz w:val="24"/>
          <w:szCs w:val="24"/>
        </w:rPr>
        <w:t xml:space="preserve">ТЭ </w:t>
      </w:r>
      <w:r w:rsidR="00205780">
        <w:rPr>
          <w:iCs/>
          <w:sz w:val="24"/>
          <w:szCs w:val="24"/>
        </w:rPr>
        <w:t xml:space="preserve">- ежедневно </w:t>
      </w:r>
      <w:r>
        <w:rPr>
          <w:iCs/>
          <w:sz w:val="24"/>
          <w:szCs w:val="24"/>
        </w:rPr>
        <w:t xml:space="preserve">в период действия </w:t>
      </w:r>
      <w:r w:rsidR="00205780">
        <w:rPr>
          <w:iCs/>
          <w:sz w:val="24"/>
          <w:szCs w:val="24"/>
        </w:rPr>
        <w:t>Д</w:t>
      </w:r>
      <w:r>
        <w:rPr>
          <w:iCs/>
          <w:sz w:val="24"/>
          <w:szCs w:val="24"/>
        </w:rPr>
        <w:t>оговора.</w:t>
      </w:r>
      <w:r>
        <w:rPr>
          <w:i/>
          <w:iCs/>
          <w:sz w:val="24"/>
          <w:szCs w:val="24"/>
        </w:rPr>
        <w:t xml:space="preserve">  </w:t>
      </w:r>
      <w:r w:rsidRPr="0007700F">
        <w:rPr>
          <w:i/>
          <w:iCs/>
          <w:sz w:val="24"/>
          <w:szCs w:val="24"/>
        </w:rPr>
        <w:t xml:space="preserve">                                </w:t>
      </w:r>
    </w:p>
    <w:p w:rsidR="00266E24" w:rsidRDefault="00266E24" w:rsidP="00266E24">
      <w:pPr>
        <w:autoSpaceDE w:val="0"/>
        <w:autoSpaceDN w:val="0"/>
        <w:ind w:left="-142"/>
        <w:jc w:val="both"/>
        <w:rPr>
          <w:i/>
          <w:iCs/>
          <w:sz w:val="24"/>
          <w:szCs w:val="24"/>
        </w:rPr>
      </w:pPr>
    </w:p>
    <w:p w:rsidR="00355A95" w:rsidRPr="0070190C" w:rsidRDefault="00266E24" w:rsidP="00205780">
      <w:pPr>
        <w:autoSpaceDE w:val="0"/>
        <w:autoSpaceDN w:val="0"/>
        <w:ind w:left="-142"/>
        <w:jc w:val="both"/>
        <w:rPr>
          <w:i/>
          <w:iCs/>
          <w:sz w:val="24"/>
          <w:szCs w:val="24"/>
        </w:rPr>
      </w:pPr>
      <w:r w:rsidRPr="007B250A">
        <w:rPr>
          <w:i/>
          <w:iCs/>
          <w:sz w:val="24"/>
          <w:szCs w:val="24"/>
        </w:rPr>
        <w:t>Примечание</w:t>
      </w:r>
      <w:r w:rsidRPr="00F734C6">
        <w:rPr>
          <w:i/>
          <w:iCs/>
          <w:sz w:val="24"/>
          <w:szCs w:val="24"/>
        </w:rPr>
        <w:t>:</w:t>
      </w:r>
      <w:r>
        <w:rPr>
          <w:i/>
          <w:iCs/>
          <w:sz w:val="24"/>
          <w:szCs w:val="24"/>
        </w:rPr>
        <w:t xml:space="preserve">                                                                                                                                                   *</w:t>
      </w:r>
      <w:r w:rsidRPr="007B250A">
        <w:rPr>
          <w:i/>
          <w:iCs/>
          <w:sz w:val="24"/>
          <w:szCs w:val="24"/>
        </w:rPr>
        <w:t xml:space="preserve">Если </w:t>
      </w:r>
      <w:r>
        <w:rPr>
          <w:i/>
          <w:iCs/>
          <w:sz w:val="24"/>
          <w:szCs w:val="24"/>
        </w:rPr>
        <w:t>Подрядчик</w:t>
      </w:r>
      <w:r w:rsidRPr="007B250A">
        <w:rPr>
          <w:i/>
          <w:iCs/>
          <w:sz w:val="24"/>
          <w:szCs w:val="24"/>
        </w:rPr>
        <w:t xml:space="preserve"> имеет право на освобождение от уплаты НДС, то слова «</w:t>
      </w:r>
      <w:r w:rsidR="00205780" w:rsidRPr="00205780">
        <w:rPr>
          <w:i/>
          <w:color w:val="000000"/>
          <w:sz w:val="24"/>
          <w:szCs w:val="24"/>
        </w:rPr>
        <w:t>в том числе НДС (20%)</w:t>
      </w:r>
      <w:r w:rsidRPr="007B250A">
        <w:rPr>
          <w:i/>
          <w:iCs/>
          <w:sz w:val="24"/>
          <w:szCs w:val="24"/>
        </w:rPr>
        <w:t>» заменяются словами «НДС не облагается</w:t>
      </w:r>
      <w:r>
        <w:rPr>
          <w:i/>
          <w:iCs/>
          <w:sz w:val="24"/>
          <w:szCs w:val="24"/>
        </w:rPr>
        <w:t xml:space="preserve"> (пункт</w:t>
      </w:r>
      <w:r w:rsidR="00205780">
        <w:rPr>
          <w:i/>
          <w:iCs/>
          <w:sz w:val="24"/>
          <w:szCs w:val="24"/>
        </w:rPr>
        <w:t xml:space="preserve"> </w:t>
      </w:r>
      <w:r>
        <w:rPr>
          <w:i/>
          <w:iCs/>
          <w:sz w:val="24"/>
          <w:szCs w:val="24"/>
        </w:rPr>
        <w:t>____ статьи</w:t>
      </w:r>
      <w:r w:rsidR="00205780">
        <w:rPr>
          <w:i/>
          <w:iCs/>
          <w:sz w:val="24"/>
          <w:szCs w:val="24"/>
        </w:rPr>
        <w:t xml:space="preserve"> </w:t>
      </w:r>
      <w:r>
        <w:rPr>
          <w:i/>
          <w:iCs/>
          <w:sz w:val="24"/>
          <w:szCs w:val="24"/>
        </w:rPr>
        <w:t xml:space="preserve">_____ НК РФ)»                                </w:t>
      </w:r>
      <w:r w:rsidRPr="00F734C6">
        <w:rPr>
          <w:i/>
          <w:iCs/>
          <w:sz w:val="24"/>
          <w:szCs w:val="24"/>
        </w:rPr>
        <w:t>**</w:t>
      </w:r>
      <w:r>
        <w:rPr>
          <w:i/>
          <w:iCs/>
          <w:sz w:val="24"/>
          <w:szCs w:val="24"/>
        </w:rPr>
        <w:t xml:space="preserve">За месяц выполняется </w:t>
      </w:r>
      <w:r w:rsidR="00205780">
        <w:rPr>
          <w:i/>
          <w:iCs/>
          <w:sz w:val="24"/>
          <w:szCs w:val="24"/>
        </w:rPr>
        <w:t xml:space="preserve">3 Технических обслуживания </w:t>
      </w:r>
      <w:r>
        <w:rPr>
          <w:i/>
          <w:iCs/>
          <w:sz w:val="24"/>
          <w:szCs w:val="24"/>
        </w:rPr>
        <w:t>и ежедневная техническая эксплуатация</w:t>
      </w:r>
      <w:r w:rsidR="0070190C" w:rsidRPr="0070190C">
        <w:rPr>
          <w:i/>
          <w:iCs/>
          <w:sz w:val="24"/>
          <w:szCs w:val="24"/>
        </w:rPr>
        <w:t>.</w:t>
      </w:r>
    </w:p>
    <w:p w:rsidR="00205780" w:rsidRPr="00205780" w:rsidRDefault="00205780" w:rsidP="00205780">
      <w:pPr>
        <w:autoSpaceDE w:val="0"/>
        <w:autoSpaceDN w:val="0"/>
        <w:ind w:left="-142"/>
        <w:jc w:val="both"/>
        <w:rPr>
          <w:i/>
          <w:iCs/>
          <w:sz w:val="24"/>
          <w:szCs w:val="24"/>
        </w:rPr>
      </w:pPr>
    </w:p>
    <w:p w:rsidR="00355A95" w:rsidRDefault="00355A95" w:rsidP="00355A95"/>
    <w:p w:rsidR="00355A95" w:rsidRPr="00304258" w:rsidRDefault="00355A95" w:rsidP="00355A95">
      <w:pPr>
        <w:spacing w:after="160" w:line="259" w:lineRule="auto"/>
        <w:rPr>
          <w:sz w:val="24"/>
          <w:szCs w:val="24"/>
        </w:rPr>
      </w:pPr>
      <w:r>
        <w:rPr>
          <w:sz w:val="28"/>
          <w:szCs w:val="28"/>
        </w:rPr>
        <w:t xml:space="preserve">                                                                                                                     </w:t>
      </w:r>
      <w:r>
        <w:rPr>
          <w:sz w:val="24"/>
          <w:szCs w:val="24"/>
        </w:rPr>
        <w:t>Приложение №3</w:t>
      </w:r>
    </w:p>
    <w:p w:rsidR="00355A95" w:rsidRDefault="00355A95" w:rsidP="00355A95">
      <w:r>
        <w:rPr>
          <w:sz w:val="24"/>
          <w:szCs w:val="24"/>
        </w:rPr>
        <w:t xml:space="preserve">                                                                                                   </w:t>
      </w:r>
      <w:r w:rsidRPr="00304258">
        <w:rPr>
          <w:sz w:val="24"/>
          <w:szCs w:val="24"/>
        </w:rPr>
        <w:t xml:space="preserve">к договору </w:t>
      </w:r>
      <w:r>
        <w:rPr>
          <w:sz w:val="24"/>
          <w:szCs w:val="24"/>
        </w:rPr>
        <w:t>№</w:t>
      </w:r>
      <w:r w:rsidRPr="00304258">
        <w:rPr>
          <w:sz w:val="24"/>
          <w:szCs w:val="24"/>
        </w:rPr>
        <w:t>_________</w:t>
      </w:r>
      <w:proofErr w:type="gramStart"/>
      <w:r w:rsidRPr="00304258">
        <w:rPr>
          <w:sz w:val="24"/>
          <w:szCs w:val="24"/>
        </w:rPr>
        <w:t>от</w:t>
      </w:r>
      <w:proofErr w:type="gramEnd"/>
      <w:r w:rsidRPr="00304258">
        <w:rPr>
          <w:sz w:val="24"/>
          <w:szCs w:val="24"/>
        </w:rPr>
        <w:t xml:space="preserve">  _________</w:t>
      </w:r>
    </w:p>
    <w:p w:rsidR="00355A95" w:rsidRDefault="00355A95" w:rsidP="00355A95"/>
    <w:p w:rsidR="00205780" w:rsidRDefault="00205780" w:rsidP="00355A95"/>
    <w:p w:rsidR="00205780" w:rsidRDefault="00205780" w:rsidP="00205780">
      <w:pPr>
        <w:keepNext/>
        <w:jc w:val="center"/>
        <w:rPr>
          <w:b/>
          <w:color w:val="000000"/>
          <w:sz w:val="24"/>
          <w:szCs w:val="24"/>
        </w:rPr>
      </w:pPr>
      <w:r w:rsidRPr="00E51034">
        <w:rPr>
          <w:b/>
          <w:color w:val="000000"/>
          <w:sz w:val="24"/>
          <w:szCs w:val="24"/>
        </w:rPr>
        <w:t>АНТИКОРРУПЦИОННЫЕ УСЛОВИЯ</w:t>
      </w:r>
    </w:p>
    <w:p w:rsidR="00205780" w:rsidRPr="00E51034" w:rsidRDefault="00205780" w:rsidP="00205780">
      <w:pPr>
        <w:ind w:firstLine="709"/>
        <w:jc w:val="both"/>
        <w:rPr>
          <w:color w:val="000000"/>
          <w:sz w:val="24"/>
          <w:szCs w:val="24"/>
        </w:rPr>
      </w:pPr>
      <w:r w:rsidRPr="00E51034">
        <w:rPr>
          <w:b/>
          <w:color w:val="000000"/>
          <w:sz w:val="24"/>
          <w:szCs w:val="24"/>
        </w:rPr>
        <w:t xml:space="preserve">1. </w:t>
      </w:r>
      <w:proofErr w:type="gramStart"/>
      <w:r w:rsidRPr="00E51034">
        <w:rPr>
          <w:color w:val="000000"/>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05780" w:rsidRPr="00E51034" w:rsidRDefault="00205780" w:rsidP="00205780">
      <w:pPr>
        <w:ind w:firstLine="709"/>
        <w:jc w:val="both"/>
        <w:rPr>
          <w:color w:val="000000"/>
          <w:sz w:val="24"/>
          <w:szCs w:val="24"/>
        </w:rPr>
      </w:pPr>
      <w:r w:rsidRPr="00E51034">
        <w:rPr>
          <w:b/>
          <w:color w:val="000000"/>
          <w:sz w:val="24"/>
          <w:szCs w:val="24"/>
        </w:rPr>
        <w:t>2.</w:t>
      </w:r>
      <w:r w:rsidRPr="00E51034">
        <w:rPr>
          <w:color w:val="000000"/>
          <w:sz w:val="24"/>
          <w:szCs w:val="24"/>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5780" w:rsidRPr="00E51034" w:rsidRDefault="00205780" w:rsidP="00205780">
      <w:pPr>
        <w:ind w:firstLine="709"/>
        <w:jc w:val="both"/>
        <w:rPr>
          <w:color w:val="000000"/>
          <w:sz w:val="24"/>
          <w:szCs w:val="24"/>
        </w:rPr>
      </w:pPr>
      <w:r w:rsidRPr="00E51034">
        <w:rPr>
          <w:b/>
          <w:color w:val="000000"/>
          <w:sz w:val="24"/>
          <w:szCs w:val="24"/>
        </w:rPr>
        <w:t>3.</w:t>
      </w:r>
      <w:r w:rsidRPr="00E51034">
        <w:rPr>
          <w:color w:val="000000"/>
          <w:sz w:val="24"/>
          <w:szCs w:val="24"/>
        </w:rPr>
        <w:t xml:space="preserve"> </w:t>
      </w:r>
      <w:proofErr w:type="gramStart"/>
      <w:r w:rsidRPr="00E51034">
        <w:rPr>
          <w:color w:val="000000"/>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205780" w:rsidRPr="00E51034" w:rsidRDefault="00205780" w:rsidP="00205780">
      <w:pPr>
        <w:ind w:firstLine="709"/>
        <w:jc w:val="both"/>
        <w:rPr>
          <w:color w:val="000000"/>
          <w:sz w:val="24"/>
          <w:szCs w:val="24"/>
        </w:rPr>
      </w:pPr>
      <w:r w:rsidRPr="00E51034">
        <w:rPr>
          <w:color w:val="000000"/>
          <w:sz w:val="24"/>
          <w:szCs w:val="24"/>
        </w:rPr>
        <w:t>Под действиями работника, осуществляемыми в пользу стимулирующей его Стороны, понимаются:</w:t>
      </w:r>
    </w:p>
    <w:p w:rsidR="00205780" w:rsidRPr="00E51034" w:rsidRDefault="00205780" w:rsidP="00205780">
      <w:pPr>
        <w:ind w:firstLine="709"/>
        <w:jc w:val="both"/>
        <w:rPr>
          <w:color w:val="000000"/>
          <w:sz w:val="24"/>
          <w:szCs w:val="24"/>
        </w:rPr>
      </w:pPr>
      <w:r>
        <w:rPr>
          <w:color w:val="000000"/>
          <w:sz w:val="24"/>
          <w:szCs w:val="24"/>
        </w:rPr>
        <w:t xml:space="preserve">- </w:t>
      </w:r>
      <w:r w:rsidRPr="00E51034">
        <w:rPr>
          <w:color w:val="000000"/>
          <w:sz w:val="24"/>
          <w:szCs w:val="24"/>
        </w:rPr>
        <w:t>предоставление неоправданных преимуществ по сравнению с другими контрагентами;</w:t>
      </w:r>
    </w:p>
    <w:p w:rsidR="00205780" w:rsidRPr="00E51034" w:rsidRDefault="00205780" w:rsidP="00205780">
      <w:pPr>
        <w:ind w:firstLine="709"/>
        <w:jc w:val="both"/>
        <w:rPr>
          <w:color w:val="000000"/>
          <w:sz w:val="24"/>
          <w:szCs w:val="24"/>
        </w:rPr>
      </w:pPr>
      <w:r>
        <w:rPr>
          <w:color w:val="000000"/>
          <w:sz w:val="24"/>
          <w:szCs w:val="24"/>
        </w:rPr>
        <w:t xml:space="preserve">- </w:t>
      </w:r>
      <w:r w:rsidRPr="00E51034">
        <w:rPr>
          <w:color w:val="000000"/>
          <w:sz w:val="24"/>
          <w:szCs w:val="24"/>
        </w:rPr>
        <w:t>предоставление каких-либо гарантий;</w:t>
      </w:r>
    </w:p>
    <w:p w:rsidR="00205780" w:rsidRPr="00E51034" w:rsidRDefault="00205780" w:rsidP="00205780">
      <w:pPr>
        <w:ind w:firstLine="709"/>
        <w:jc w:val="both"/>
        <w:rPr>
          <w:color w:val="000000"/>
          <w:sz w:val="24"/>
          <w:szCs w:val="24"/>
        </w:rPr>
      </w:pPr>
      <w:r>
        <w:rPr>
          <w:color w:val="000000"/>
          <w:sz w:val="24"/>
          <w:szCs w:val="24"/>
        </w:rPr>
        <w:t xml:space="preserve">- </w:t>
      </w:r>
      <w:r w:rsidRPr="00E51034">
        <w:rPr>
          <w:color w:val="000000"/>
          <w:sz w:val="24"/>
          <w:szCs w:val="24"/>
        </w:rPr>
        <w:t>ускорение существующих процедур;</w:t>
      </w:r>
    </w:p>
    <w:p w:rsidR="00205780" w:rsidRPr="00E51034" w:rsidRDefault="00205780" w:rsidP="00205780">
      <w:pPr>
        <w:ind w:firstLine="709"/>
        <w:jc w:val="both"/>
        <w:rPr>
          <w:color w:val="000000"/>
          <w:sz w:val="24"/>
          <w:szCs w:val="24"/>
        </w:rPr>
      </w:pPr>
      <w:r>
        <w:rPr>
          <w:color w:val="000000"/>
          <w:sz w:val="24"/>
          <w:szCs w:val="24"/>
        </w:rPr>
        <w:t xml:space="preserve">- </w:t>
      </w:r>
      <w:r w:rsidRPr="00E51034">
        <w:rPr>
          <w:color w:val="000000"/>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05780" w:rsidRPr="00E51034" w:rsidRDefault="00205780" w:rsidP="00205780">
      <w:pPr>
        <w:ind w:firstLine="709"/>
        <w:jc w:val="both"/>
        <w:rPr>
          <w:color w:val="000000"/>
          <w:sz w:val="24"/>
          <w:szCs w:val="24"/>
        </w:rPr>
      </w:pPr>
      <w:r w:rsidRPr="00E51034">
        <w:rPr>
          <w:b/>
          <w:color w:val="000000"/>
          <w:sz w:val="24"/>
          <w:szCs w:val="24"/>
        </w:rPr>
        <w:t xml:space="preserve">4. </w:t>
      </w:r>
      <w:r w:rsidRPr="00E51034">
        <w:rPr>
          <w:color w:val="000000"/>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w:t>
      </w:r>
      <w:proofErr w:type="gramStart"/>
      <w:r w:rsidRPr="00E51034">
        <w:rPr>
          <w:color w:val="000000"/>
          <w:sz w:val="24"/>
          <w:szCs w:val="24"/>
        </w:rPr>
        <w:t>с даты направления</w:t>
      </w:r>
      <w:proofErr w:type="gramEnd"/>
      <w:r w:rsidRPr="00E51034">
        <w:rPr>
          <w:color w:val="000000"/>
          <w:sz w:val="24"/>
          <w:szCs w:val="24"/>
        </w:rPr>
        <w:t xml:space="preserve"> письменного уведомления.</w:t>
      </w:r>
    </w:p>
    <w:p w:rsidR="00205780" w:rsidRPr="00E51034" w:rsidRDefault="00205780" w:rsidP="00205780">
      <w:pPr>
        <w:ind w:firstLine="709"/>
        <w:jc w:val="both"/>
        <w:rPr>
          <w:color w:val="000000"/>
          <w:sz w:val="24"/>
          <w:szCs w:val="24"/>
        </w:rPr>
      </w:pPr>
      <w:r w:rsidRPr="00E51034">
        <w:rPr>
          <w:b/>
          <w:color w:val="000000"/>
          <w:sz w:val="24"/>
          <w:szCs w:val="24"/>
        </w:rPr>
        <w:t>5</w:t>
      </w:r>
      <w:r w:rsidRPr="00E51034">
        <w:rPr>
          <w:color w:val="000000"/>
          <w:sz w:val="24"/>
          <w:szCs w:val="24"/>
        </w:rPr>
        <w:t xml:space="preserve">. </w:t>
      </w:r>
      <w:proofErr w:type="gramStart"/>
      <w:r w:rsidRPr="00E51034">
        <w:rPr>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51034">
        <w:rPr>
          <w:color w:val="000000"/>
          <w:sz w:val="24"/>
          <w:szCs w:val="24"/>
        </w:rPr>
        <w:t xml:space="preserve"> доходов, полученных преступным путем.</w:t>
      </w:r>
    </w:p>
    <w:p w:rsidR="00205780" w:rsidRPr="00E51034" w:rsidRDefault="00205780" w:rsidP="00205780">
      <w:pPr>
        <w:ind w:firstLine="709"/>
        <w:jc w:val="both"/>
        <w:rPr>
          <w:color w:val="000000"/>
          <w:sz w:val="24"/>
          <w:szCs w:val="24"/>
        </w:rPr>
      </w:pPr>
      <w:r w:rsidRPr="00E51034">
        <w:rPr>
          <w:b/>
          <w:color w:val="000000"/>
          <w:sz w:val="24"/>
          <w:szCs w:val="24"/>
        </w:rPr>
        <w:t>6. </w:t>
      </w:r>
      <w:r w:rsidRPr="00E51034">
        <w:rPr>
          <w:color w:val="000000"/>
          <w:sz w:val="24"/>
          <w:szCs w:val="24"/>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205780" w:rsidRPr="00E51034" w:rsidRDefault="00205780" w:rsidP="00205780">
      <w:pPr>
        <w:ind w:firstLine="709"/>
        <w:jc w:val="both"/>
        <w:rPr>
          <w:color w:val="000000"/>
          <w:sz w:val="24"/>
          <w:szCs w:val="24"/>
        </w:rPr>
      </w:pPr>
      <w:r w:rsidRPr="00E51034">
        <w:rPr>
          <w:b/>
          <w:color w:val="000000"/>
          <w:sz w:val="24"/>
          <w:szCs w:val="24"/>
        </w:rPr>
        <w:t xml:space="preserve">7. </w:t>
      </w:r>
      <w:r w:rsidRPr="00E51034">
        <w:rPr>
          <w:color w:val="000000"/>
          <w:sz w:val="24"/>
          <w:szCs w:val="24"/>
        </w:rPr>
        <w:t xml:space="preserve">В целях проведения антикоррупционных проверок </w:t>
      </w:r>
      <w:r>
        <w:rPr>
          <w:color w:val="000000"/>
          <w:sz w:val="24"/>
          <w:szCs w:val="24"/>
        </w:rPr>
        <w:t>Подрядчик</w:t>
      </w:r>
      <w:r w:rsidRPr="00E51034">
        <w:rPr>
          <w:color w:val="000000"/>
          <w:sz w:val="24"/>
          <w:szCs w:val="24"/>
        </w:rPr>
        <w:t xml:space="preserve">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с приложением подтверждающих документов (далее – Информация). </w:t>
      </w:r>
    </w:p>
    <w:p w:rsidR="00205780" w:rsidRPr="00E51034" w:rsidRDefault="00205780" w:rsidP="00205780">
      <w:pPr>
        <w:ind w:firstLine="709"/>
        <w:jc w:val="both"/>
        <w:rPr>
          <w:color w:val="000000"/>
          <w:sz w:val="24"/>
          <w:szCs w:val="24"/>
        </w:rPr>
      </w:pPr>
      <w:r w:rsidRPr="00E51034">
        <w:rPr>
          <w:color w:val="000000"/>
          <w:sz w:val="24"/>
          <w:szCs w:val="24"/>
        </w:rPr>
        <w:t xml:space="preserve">В случае изменений в цепочке собственников </w:t>
      </w:r>
      <w:r>
        <w:rPr>
          <w:color w:val="000000"/>
          <w:sz w:val="24"/>
          <w:szCs w:val="24"/>
        </w:rPr>
        <w:t>Подрядчика</w:t>
      </w:r>
      <w:r w:rsidRPr="00E51034">
        <w:rPr>
          <w:color w:val="000000"/>
          <w:sz w:val="24"/>
          <w:szCs w:val="24"/>
        </w:rPr>
        <w:t xml:space="preserve"> включая бенефициаров (в том числе, конечных) и (или) в исполнительных органах, </w:t>
      </w:r>
      <w:r>
        <w:rPr>
          <w:color w:val="000000"/>
          <w:sz w:val="24"/>
          <w:szCs w:val="24"/>
        </w:rPr>
        <w:t>Подрядчик</w:t>
      </w:r>
      <w:r w:rsidRPr="00E51034">
        <w:rPr>
          <w:color w:val="000000"/>
          <w:sz w:val="24"/>
          <w:szCs w:val="24"/>
        </w:rPr>
        <w:t xml:space="preserve"> обязуется в течение 5 (пять) рабочих дней </w:t>
      </w:r>
      <w:proofErr w:type="gramStart"/>
      <w:r w:rsidRPr="00E51034">
        <w:rPr>
          <w:color w:val="000000"/>
          <w:sz w:val="24"/>
          <w:szCs w:val="24"/>
        </w:rPr>
        <w:t>с даты внесения</w:t>
      </w:r>
      <w:proofErr w:type="gramEnd"/>
      <w:r w:rsidRPr="00E51034">
        <w:rPr>
          <w:color w:val="000000"/>
          <w:sz w:val="24"/>
          <w:szCs w:val="24"/>
        </w:rPr>
        <w:t xml:space="preserve"> таких изменений предоставить соответствующую информацию Заказчику. </w:t>
      </w:r>
    </w:p>
    <w:p w:rsidR="00205780" w:rsidRPr="00E51034" w:rsidRDefault="00205780" w:rsidP="00205780">
      <w:pPr>
        <w:ind w:firstLine="709"/>
        <w:jc w:val="both"/>
        <w:rPr>
          <w:color w:val="000000"/>
          <w:sz w:val="24"/>
          <w:szCs w:val="24"/>
        </w:rPr>
      </w:pPr>
      <w:r w:rsidRPr="00E51034">
        <w:rPr>
          <w:color w:val="000000"/>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205780" w:rsidRPr="00E51034" w:rsidRDefault="00205780" w:rsidP="00205780">
      <w:pPr>
        <w:ind w:firstLine="709"/>
        <w:jc w:val="both"/>
        <w:rPr>
          <w:color w:val="000000"/>
          <w:sz w:val="24"/>
          <w:szCs w:val="24"/>
        </w:rPr>
      </w:pPr>
      <w:r w:rsidRPr="00E51034">
        <w:rPr>
          <w:color w:val="000000"/>
          <w:sz w:val="24"/>
          <w:szCs w:val="24"/>
        </w:rPr>
        <w:t>Указанное в настоящем пункте условие является существенным условием настоящего Договора в соответствии с ч. 1 ст. 432 ГК РФ.</w:t>
      </w:r>
    </w:p>
    <w:p w:rsidR="00205780" w:rsidRPr="00E51034" w:rsidRDefault="00205780" w:rsidP="00205780">
      <w:pPr>
        <w:ind w:firstLine="709"/>
        <w:jc w:val="both"/>
        <w:rPr>
          <w:color w:val="000000"/>
          <w:sz w:val="24"/>
          <w:szCs w:val="24"/>
        </w:rPr>
      </w:pPr>
      <w:r w:rsidRPr="00E51034">
        <w:rPr>
          <w:b/>
          <w:color w:val="000000"/>
          <w:sz w:val="24"/>
          <w:szCs w:val="24"/>
        </w:rPr>
        <w:t xml:space="preserve">8. </w:t>
      </w:r>
      <w:r w:rsidRPr="00E51034">
        <w:rPr>
          <w:color w:val="000000"/>
          <w:sz w:val="24"/>
          <w:szCs w:val="24"/>
        </w:rPr>
        <w:t>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205780" w:rsidRPr="00E51034" w:rsidRDefault="00205780" w:rsidP="00205780">
      <w:pPr>
        <w:ind w:firstLine="709"/>
        <w:jc w:val="both"/>
        <w:rPr>
          <w:color w:val="000000"/>
          <w:sz w:val="24"/>
          <w:szCs w:val="24"/>
        </w:rPr>
      </w:pPr>
      <w:r>
        <w:rPr>
          <w:b/>
          <w:color w:val="000000"/>
          <w:sz w:val="24"/>
          <w:szCs w:val="24"/>
        </w:rPr>
        <w:t xml:space="preserve">9. </w:t>
      </w:r>
      <w:proofErr w:type="gramStart"/>
      <w:r w:rsidRPr="00E51034">
        <w:rPr>
          <w:color w:val="000000"/>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205780" w:rsidRPr="00E51034" w:rsidRDefault="00205780" w:rsidP="00205780">
      <w:pPr>
        <w:ind w:firstLine="709"/>
        <w:jc w:val="both"/>
        <w:rPr>
          <w:color w:val="000000"/>
          <w:sz w:val="24"/>
          <w:szCs w:val="24"/>
        </w:rPr>
      </w:pPr>
      <w:r w:rsidRPr="00E51034">
        <w:rPr>
          <w:b/>
          <w:color w:val="000000"/>
          <w:sz w:val="24"/>
          <w:szCs w:val="24"/>
        </w:rPr>
        <w:t xml:space="preserve">10. </w:t>
      </w:r>
      <w:r w:rsidRPr="00E51034">
        <w:rPr>
          <w:sz w:val="24"/>
          <w:szCs w:val="24"/>
        </w:rPr>
        <w:t>Стороны</w:t>
      </w:r>
      <w:r w:rsidRPr="00E51034">
        <w:rPr>
          <w:color w:val="000000"/>
          <w:sz w:val="24"/>
          <w:szCs w:val="24"/>
        </w:rPr>
        <w:t xml:space="preserve">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w:t>
      </w:r>
      <w:r w:rsidRPr="00E51034">
        <w:rPr>
          <w:sz w:val="24"/>
          <w:szCs w:val="24"/>
        </w:rPr>
        <w:t>Стороны</w:t>
      </w:r>
      <w:r w:rsidRPr="00E51034">
        <w:rPr>
          <w:color w:val="000000"/>
          <w:sz w:val="24"/>
          <w:szCs w:val="24"/>
        </w:rPr>
        <w:t xml:space="preserve"> в целом, так и для конкретных работников обращающейся </w:t>
      </w:r>
      <w:r w:rsidRPr="00E51034">
        <w:rPr>
          <w:sz w:val="24"/>
          <w:szCs w:val="24"/>
        </w:rPr>
        <w:t>Стороны</w:t>
      </w:r>
      <w:r w:rsidRPr="00E51034">
        <w:rPr>
          <w:color w:val="000000"/>
          <w:sz w:val="24"/>
          <w:szCs w:val="24"/>
        </w:rPr>
        <w:t>, сообщивших о факте нарушений.</w:t>
      </w:r>
    </w:p>
    <w:p w:rsidR="00205780" w:rsidRPr="00E51034" w:rsidRDefault="00205780" w:rsidP="00205780">
      <w:pPr>
        <w:ind w:firstLine="709"/>
        <w:jc w:val="both"/>
        <w:rPr>
          <w:color w:val="000000"/>
          <w:sz w:val="24"/>
          <w:szCs w:val="24"/>
        </w:rPr>
      </w:pPr>
      <w:r w:rsidRPr="00E51034">
        <w:rPr>
          <w:b/>
          <w:color w:val="000000"/>
          <w:sz w:val="24"/>
          <w:szCs w:val="24"/>
        </w:rPr>
        <w:t xml:space="preserve">11. </w:t>
      </w:r>
      <w:proofErr w:type="gramStart"/>
      <w:r w:rsidRPr="00E51034">
        <w:rPr>
          <w:color w:val="000000"/>
          <w:sz w:val="24"/>
          <w:szCs w:val="24"/>
        </w:rPr>
        <w:t xml:space="preserve">В случае отказа Исполнителя от предоставления Информации, согласно п.7 настоящего </w:t>
      </w:r>
      <w:r>
        <w:rPr>
          <w:color w:val="000000"/>
          <w:sz w:val="24"/>
          <w:szCs w:val="24"/>
        </w:rPr>
        <w:t>Приложения</w:t>
      </w:r>
      <w:r w:rsidRPr="00E51034">
        <w:rPr>
          <w:color w:val="000000"/>
          <w:sz w:val="24"/>
          <w:szCs w:val="24"/>
        </w:rPr>
        <w:t>,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roofErr w:type="gramEnd"/>
    </w:p>
    <w:p w:rsidR="00205780" w:rsidRDefault="00205780" w:rsidP="00205780">
      <w:pPr>
        <w:ind w:firstLine="709"/>
        <w:jc w:val="both"/>
        <w:rPr>
          <w:color w:val="000000"/>
          <w:sz w:val="24"/>
          <w:szCs w:val="24"/>
        </w:rPr>
      </w:pPr>
      <w:r w:rsidRPr="00E51034">
        <w:rPr>
          <w:b/>
          <w:color w:val="000000"/>
          <w:sz w:val="24"/>
          <w:szCs w:val="24"/>
        </w:rPr>
        <w:t>12.</w:t>
      </w:r>
      <w:r w:rsidRPr="00E51034">
        <w:rPr>
          <w:color w:val="000000"/>
          <w:sz w:val="24"/>
          <w:szCs w:val="24"/>
        </w:rPr>
        <w:t xml:space="preserve">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205780" w:rsidRDefault="00205780" w:rsidP="00205780">
      <w:pPr>
        <w:jc w:val="both"/>
        <w:rPr>
          <w:color w:val="000000"/>
          <w:sz w:val="24"/>
          <w:szCs w:val="24"/>
        </w:rPr>
      </w:pPr>
    </w:p>
    <w:p w:rsidR="00205780" w:rsidRPr="00E51034" w:rsidRDefault="00205780" w:rsidP="00205780">
      <w:pPr>
        <w:jc w:val="both"/>
        <w:rPr>
          <w:color w:val="000000"/>
          <w:sz w:val="24"/>
          <w:szCs w:val="24"/>
        </w:rPr>
      </w:pPr>
    </w:p>
    <w:tbl>
      <w:tblPr>
        <w:tblpPr w:leftFromText="180" w:rightFromText="180" w:vertAnchor="text" w:horzAnchor="margin" w:tblpY="74"/>
        <w:tblW w:w="9639" w:type="dxa"/>
        <w:tblLayout w:type="fixed"/>
        <w:tblLook w:val="0000" w:firstRow="0" w:lastRow="0" w:firstColumn="0" w:lastColumn="0" w:noHBand="0" w:noVBand="0"/>
      </w:tblPr>
      <w:tblGrid>
        <w:gridCol w:w="4536"/>
        <w:gridCol w:w="851"/>
        <w:gridCol w:w="4252"/>
      </w:tblGrid>
      <w:tr w:rsidR="00205780" w:rsidRPr="00205780" w:rsidTr="00205780">
        <w:trPr>
          <w:trHeight w:val="1415"/>
        </w:trPr>
        <w:tc>
          <w:tcPr>
            <w:tcW w:w="4536" w:type="dxa"/>
            <w:shd w:val="clear" w:color="auto" w:fill="auto"/>
          </w:tcPr>
          <w:p w:rsidR="00205780" w:rsidRPr="00205780" w:rsidRDefault="00205780" w:rsidP="00205780">
            <w:pPr>
              <w:suppressAutoHyphens/>
              <w:rPr>
                <w:sz w:val="24"/>
                <w:szCs w:val="24"/>
                <w:lang w:eastAsia="zh-CN"/>
              </w:rPr>
            </w:pPr>
            <w:r w:rsidRPr="00205780">
              <w:rPr>
                <w:sz w:val="24"/>
                <w:szCs w:val="24"/>
                <w:lang w:eastAsia="zh-CN"/>
              </w:rPr>
              <w:t>Заказчик:</w:t>
            </w:r>
          </w:p>
          <w:p w:rsidR="00205780" w:rsidRPr="00205780" w:rsidRDefault="00205780" w:rsidP="00205780">
            <w:pPr>
              <w:rPr>
                <w:sz w:val="24"/>
                <w:szCs w:val="24"/>
              </w:rPr>
            </w:pPr>
            <w:r w:rsidRPr="00205780">
              <w:rPr>
                <w:sz w:val="24"/>
                <w:szCs w:val="24"/>
              </w:rPr>
              <w:t>Директор</w:t>
            </w:r>
          </w:p>
          <w:p w:rsidR="00205780" w:rsidRPr="00205780" w:rsidRDefault="00205780" w:rsidP="00205780">
            <w:pPr>
              <w:rPr>
                <w:sz w:val="24"/>
                <w:szCs w:val="24"/>
              </w:rPr>
            </w:pPr>
            <w:r w:rsidRPr="00205780">
              <w:rPr>
                <w:sz w:val="24"/>
                <w:szCs w:val="24"/>
              </w:rPr>
              <w:t>Северо-Западного бассейнового филиала ФГУП «Росморпорт»</w:t>
            </w:r>
          </w:p>
          <w:p w:rsidR="00205780" w:rsidRPr="00205780" w:rsidRDefault="00205780" w:rsidP="00205780">
            <w:pPr>
              <w:rPr>
                <w:sz w:val="24"/>
                <w:szCs w:val="24"/>
              </w:rPr>
            </w:pPr>
          </w:p>
          <w:p w:rsidR="00205780" w:rsidRPr="00205780" w:rsidRDefault="00205780" w:rsidP="00205780">
            <w:pPr>
              <w:suppressAutoHyphens/>
              <w:rPr>
                <w:sz w:val="24"/>
                <w:szCs w:val="24"/>
                <w:lang w:eastAsia="zh-CN"/>
              </w:rPr>
            </w:pPr>
            <w:r w:rsidRPr="00205780">
              <w:rPr>
                <w:sz w:val="24"/>
                <w:szCs w:val="24"/>
              </w:rPr>
              <w:t xml:space="preserve">______________________ С.В. </w:t>
            </w:r>
            <w:proofErr w:type="spellStart"/>
            <w:r w:rsidRPr="00205780">
              <w:rPr>
                <w:sz w:val="24"/>
                <w:szCs w:val="24"/>
              </w:rPr>
              <w:t>Пылин</w:t>
            </w:r>
            <w:proofErr w:type="spellEnd"/>
          </w:p>
        </w:tc>
        <w:tc>
          <w:tcPr>
            <w:tcW w:w="851" w:type="dxa"/>
            <w:shd w:val="clear" w:color="auto" w:fill="auto"/>
          </w:tcPr>
          <w:p w:rsidR="00205780" w:rsidRPr="00205780" w:rsidRDefault="00205780" w:rsidP="00205780">
            <w:pPr>
              <w:suppressAutoHyphens/>
              <w:snapToGrid w:val="0"/>
              <w:jc w:val="both"/>
              <w:rPr>
                <w:sz w:val="24"/>
                <w:szCs w:val="24"/>
                <w:lang w:eastAsia="zh-CN"/>
              </w:rPr>
            </w:pPr>
          </w:p>
        </w:tc>
        <w:tc>
          <w:tcPr>
            <w:tcW w:w="4252" w:type="dxa"/>
            <w:shd w:val="clear" w:color="auto" w:fill="auto"/>
          </w:tcPr>
          <w:p w:rsidR="00205780" w:rsidRPr="00205780" w:rsidRDefault="00205780" w:rsidP="00205780">
            <w:pPr>
              <w:suppressAutoHyphens/>
              <w:jc w:val="both"/>
              <w:rPr>
                <w:sz w:val="24"/>
                <w:szCs w:val="24"/>
                <w:lang w:eastAsia="zh-CN"/>
              </w:rPr>
            </w:pPr>
            <w:r w:rsidRPr="00205780">
              <w:rPr>
                <w:sz w:val="24"/>
                <w:szCs w:val="24"/>
                <w:lang w:eastAsia="zh-CN"/>
              </w:rPr>
              <w:t>Подрядчик:</w:t>
            </w:r>
          </w:p>
          <w:p w:rsidR="00205780" w:rsidRPr="00205780" w:rsidRDefault="00205780" w:rsidP="00205780">
            <w:pPr>
              <w:suppressAutoHyphens/>
              <w:jc w:val="both"/>
              <w:rPr>
                <w:sz w:val="24"/>
                <w:szCs w:val="24"/>
                <w:lang w:eastAsia="zh-CN"/>
              </w:rPr>
            </w:pPr>
            <w:r w:rsidRPr="00205780">
              <w:rPr>
                <w:sz w:val="24"/>
                <w:szCs w:val="24"/>
                <w:lang w:eastAsia="zh-CN"/>
              </w:rPr>
              <w:t xml:space="preserve"> </w:t>
            </w:r>
          </w:p>
          <w:p w:rsidR="00205780" w:rsidRDefault="00205780" w:rsidP="00205780">
            <w:pPr>
              <w:suppressAutoHyphens/>
              <w:jc w:val="both"/>
              <w:rPr>
                <w:sz w:val="24"/>
                <w:szCs w:val="24"/>
                <w:lang w:eastAsia="zh-CN"/>
              </w:rPr>
            </w:pPr>
          </w:p>
          <w:p w:rsidR="00205780" w:rsidRDefault="00205780" w:rsidP="00205780">
            <w:pPr>
              <w:suppressAutoHyphens/>
              <w:jc w:val="both"/>
              <w:rPr>
                <w:sz w:val="24"/>
                <w:szCs w:val="24"/>
                <w:lang w:eastAsia="zh-CN"/>
              </w:rPr>
            </w:pPr>
          </w:p>
          <w:p w:rsidR="00205780" w:rsidRDefault="00205780" w:rsidP="00205780">
            <w:pPr>
              <w:suppressAutoHyphens/>
              <w:jc w:val="both"/>
              <w:rPr>
                <w:sz w:val="24"/>
                <w:szCs w:val="24"/>
                <w:lang w:eastAsia="zh-CN"/>
              </w:rPr>
            </w:pPr>
          </w:p>
          <w:p w:rsidR="00205780" w:rsidRDefault="00205780" w:rsidP="00205780">
            <w:pPr>
              <w:suppressAutoHyphens/>
              <w:jc w:val="both"/>
              <w:rPr>
                <w:sz w:val="24"/>
                <w:szCs w:val="24"/>
                <w:lang w:eastAsia="zh-CN"/>
              </w:rPr>
            </w:pPr>
          </w:p>
          <w:p w:rsidR="00205780" w:rsidRPr="00205780" w:rsidRDefault="00205780" w:rsidP="00205780">
            <w:pPr>
              <w:suppressAutoHyphens/>
              <w:jc w:val="both"/>
              <w:rPr>
                <w:sz w:val="24"/>
                <w:szCs w:val="24"/>
                <w:lang w:eastAsia="zh-CN"/>
              </w:rPr>
            </w:pPr>
          </w:p>
        </w:tc>
      </w:tr>
    </w:tbl>
    <w:p w:rsidR="00355A95" w:rsidRDefault="00355A95" w:rsidP="00355A95"/>
    <w:p w:rsidR="00355A95" w:rsidRDefault="00355A95" w:rsidP="00355A95"/>
    <w:p w:rsidR="00355A95" w:rsidRDefault="00355A95" w:rsidP="00355A95"/>
    <w:p w:rsidR="00205780" w:rsidRDefault="00205780" w:rsidP="00355A95"/>
    <w:p w:rsidR="00355A95" w:rsidRDefault="00355A95" w:rsidP="00355A95"/>
    <w:p w:rsidR="00355A95" w:rsidRPr="00304258" w:rsidRDefault="00355A95" w:rsidP="00355A95">
      <w:pPr>
        <w:spacing w:after="160" w:line="259" w:lineRule="auto"/>
        <w:rPr>
          <w:sz w:val="24"/>
          <w:szCs w:val="24"/>
        </w:rPr>
      </w:pPr>
      <w:r>
        <w:rPr>
          <w:sz w:val="28"/>
          <w:szCs w:val="28"/>
        </w:rPr>
        <w:t xml:space="preserve">                                                                                                                     </w:t>
      </w:r>
      <w:r>
        <w:rPr>
          <w:sz w:val="24"/>
          <w:szCs w:val="24"/>
        </w:rPr>
        <w:t>Приложение №4</w:t>
      </w:r>
    </w:p>
    <w:p w:rsidR="00355A95" w:rsidRDefault="00355A95" w:rsidP="00355A95">
      <w:pPr>
        <w:rPr>
          <w:sz w:val="24"/>
          <w:szCs w:val="24"/>
        </w:rPr>
      </w:pPr>
      <w:r>
        <w:rPr>
          <w:sz w:val="24"/>
          <w:szCs w:val="24"/>
        </w:rPr>
        <w:t xml:space="preserve">                                                                                                   </w:t>
      </w:r>
      <w:r w:rsidRPr="00304258">
        <w:rPr>
          <w:sz w:val="24"/>
          <w:szCs w:val="24"/>
        </w:rPr>
        <w:t xml:space="preserve">к договору </w:t>
      </w:r>
      <w:r>
        <w:rPr>
          <w:sz w:val="24"/>
          <w:szCs w:val="24"/>
        </w:rPr>
        <w:t>№</w:t>
      </w:r>
      <w:r w:rsidRPr="00304258">
        <w:rPr>
          <w:sz w:val="24"/>
          <w:szCs w:val="24"/>
        </w:rPr>
        <w:t>_________</w:t>
      </w:r>
      <w:proofErr w:type="gramStart"/>
      <w:r w:rsidRPr="00304258">
        <w:rPr>
          <w:sz w:val="24"/>
          <w:szCs w:val="24"/>
        </w:rPr>
        <w:t>от</w:t>
      </w:r>
      <w:proofErr w:type="gramEnd"/>
      <w:r w:rsidRPr="00304258">
        <w:rPr>
          <w:sz w:val="24"/>
          <w:szCs w:val="24"/>
        </w:rPr>
        <w:t xml:space="preserve">  _________</w:t>
      </w:r>
    </w:p>
    <w:p w:rsidR="00205780" w:rsidRDefault="00205780" w:rsidP="00355A95">
      <w:pPr>
        <w:rPr>
          <w:sz w:val="24"/>
          <w:szCs w:val="24"/>
        </w:rPr>
      </w:pPr>
    </w:p>
    <w:p w:rsidR="00205780" w:rsidRPr="00D068D1" w:rsidRDefault="00205780" w:rsidP="00205780">
      <w:pPr>
        <w:ind w:firstLine="567"/>
        <w:jc w:val="center"/>
        <w:rPr>
          <w:b/>
          <w:color w:val="000000"/>
          <w:sz w:val="24"/>
          <w:szCs w:val="24"/>
        </w:rPr>
      </w:pPr>
      <w:r w:rsidRPr="00D068D1">
        <w:rPr>
          <w:b/>
          <w:color w:val="000000"/>
          <w:sz w:val="24"/>
          <w:szCs w:val="24"/>
        </w:rPr>
        <w:t>Привлечение субподрядчиков</w:t>
      </w:r>
    </w:p>
    <w:p w:rsidR="00205780" w:rsidRPr="00D068D1" w:rsidRDefault="00205780" w:rsidP="00205780">
      <w:pPr>
        <w:ind w:firstLine="567"/>
        <w:jc w:val="center"/>
        <w:rPr>
          <w:b/>
          <w:color w:val="000000"/>
          <w:sz w:val="24"/>
          <w:szCs w:val="24"/>
        </w:rPr>
      </w:pPr>
    </w:p>
    <w:p w:rsidR="00205780" w:rsidRPr="00D068D1" w:rsidRDefault="00205780" w:rsidP="00205780">
      <w:pPr>
        <w:ind w:firstLine="567"/>
        <w:jc w:val="both"/>
        <w:rPr>
          <w:color w:val="000000"/>
          <w:sz w:val="24"/>
          <w:szCs w:val="24"/>
        </w:rPr>
      </w:pPr>
      <w:r w:rsidRPr="00D068D1">
        <w:rPr>
          <w:b/>
          <w:color w:val="000000"/>
          <w:sz w:val="24"/>
          <w:szCs w:val="24"/>
        </w:rPr>
        <w:t xml:space="preserve">1. </w:t>
      </w:r>
      <w:r>
        <w:rPr>
          <w:bCs/>
          <w:color w:val="222222"/>
          <w:sz w:val="24"/>
          <w:szCs w:val="24"/>
        </w:rPr>
        <w:t>Подрядчик</w:t>
      </w:r>
      <w:r w:rsidRPr="00D068D1">
        <w:rPr>
          <w:color w:val="000000"/>
          <w:sz w:val="24"/>
          <w:szCs w:val="24"/>
        </w:rPr>
        <w:t xml:space="preserve"> вправе привлекать для </w:t>
      </w:r>
      <w:r>
        <w:rPr>
          <w:color w:val="000000"/>
          <w:sz w:val="24"/>
          <w:szCs w:val="24"/>
        </w:rPr>
        <w:t>выполнения работ</w:t>
      </w:r>
      <w:r w:rsidRPr="00D068D1">
        <w:rPr>
          <w:color w:val="000000"/>
          <w:sz w:val="24"/>
          <w:szCs w:val="24"/>
        </w:rPr>
        <w:t xml:space="preserve">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w:t>
      </w:r>
    </w:p>
    <w:p w:rsidR="00205780" w:rsidRPr="00D068D1" w:rsidRDefault="00205780" w:rsidP="00205780">
      <w:pPr>
        <w:ind w:firstLine="567"/>
        <w:jc w:val="both"/>
        <w:rPr>
          <w:color w:val="000000"/>
          <w:sz w:val="24"/>
          <w:szCs w:val="24"/>
        </w:rPr>
      </w:pPr>
      <w:r w:rsidRPr="00D068D1">
        <w:rPr>
          <w:b/>
          <w:color w:val="000000"/>
          <w:sz w:val="24"/>
          <w:szCs w:val="24"/>
        </w:rPr>
        <w:t>2.</w:t>
      </w:r>
      <w:r>
        <w:rPr>
          <w:b/>
          <w:color w:val="000000"/>
          <w:sz w:val="24"/>
          <w:szCs w:val="24"/>
        </w:rPr>
        <w:t xml:space="preserve"> </w:t>
      </w:r>
      <w:r w:rsidRPr="00D068D1">
        <w:rPr>
          <w:color w:val="000000"/>
          <w:sz w:val="24"/>
          <w:szCs w:val="24"/>
        </w:rPr>
        <w:t xml:space="preserve">При привлечении Субподрядчиков </w:t>
      </w:r>
      <w:r>
        <w:rPr>
          <w:bCs/>
          <w:color w:val="222222"/>
          <w:sz w:val="24"/>
          <w:szCs w:val="24"/>
        </w:rPr>
        <w:t>Подрядчик</w:t>
      </w:r>
      <w:r w:rsidRPr="00D068D1">
        <w:rPr>
          <w:color w:val="000000"/>
          <w:sz w:val="24"/>
          <w:szCs w:val="24"/>
        </w:rPr>
        <w:t xml:space="preserve"> обязан:</w:t>
      </w:r>
    </w:p>
    <w:p w:rsidR="00205780" w:rsidRPr="00D068D1" w:rsidRDefault="00205780" w:rsidP="00205780">
      <w:pPr>
        <w:ind w:firstLine="567"/>
        <w:jc w:val="both"/>
        <w:rPr>
          <w:color w:val="000000"/>
          <w:sz w:val="24"/>
          <w:szCs w:val="24"/>
        </w:rPr>
      </w:pPr>
      <w:r w:rsidRPr="00D068D1">
        <w:rPr>
          <w:color w:val="000000"/>
          <w:sz w:val="24"/>
          <w:szCs w:val="24"/>
        </w:rPr>
        <w:t>‒</w:t>
      </w:r>
      <w:r w:rsidRPr="00D068D1">
        <w:rPr>
          <w:color w:val="000000"/>
          <w:sz w:val="24"/>
          <w:szCs w:val="24"/>
        </w:rPr>
        <w:tab/>
      </w:r>
      <w:r>
        <w:rPr>
          <w:color w:val="000000"/>
          <w:sz w:val="24"/>
          <w:szCs w:val="24"/>
        </w:rPr>
        <w:t xml:space="preserve"> </w:t>
      </w:r>
      <w:r w:rsidRPr="00D068D1">
        <w:rPr>
          <w:color w:val="000000"/>
          <w:sz w:val="24"/>
          <w:szCs w:val="24"/>
        </w:rPr>
        <w:t>предоставить Заказчику информацию обо всех договорах с Субподрядчиками в течение 2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205780" w:rsidRPr="00D068D1" w:rsidRDefault="00205780" w:rsidP="00205780">
      <w:pPr>
        <w:ind w:firstLine="567"/>
        <w:jc w:val="both"/>
        <w:rPr>
          <w:color w:val="000000"/>
          <w:sz w:val="24"/>
          <w:szCs w:val="24"/>
        </w:rPr>
      </w:pPr>
      <w:r w:rsidRPr="00D068D1">
        <w:rPr>
          <w:color w:val="000000"/>
          <w:sz w:val="24"/>
          <w:szCs w:val="24"/>
        </w:rPr>
        <w:t>‒</w:t>
      </w:r>
      <w:r w:rsidRPr="00D068D1">
        <w:rPr>
          <w:color w:val="000000"/>
          <w:sz w:val="24"/>
          <w:szCs w:val="24"/>
        </w:rPr>
        <w:tab/>
      </w:r>
      <w:r>
        <w:rPr>
          <w:color w:val="000000"/>
          <w:sz w:val="24"/>
          <w:szCs w:val="24"/>
        </w:rPr>
        <w:t xml:space="preserve"> </w:t>
      </w:r>
      <w:r w:rsidRPr="00D068D1">
        <w:rPr>
          <w:color w:val="000000"/>
          <w:sz w:val="24"/>
          <w:szCs w:val="24"/>
        </w:rPr>
        <w:t>в течение 2 дней с момента заключения договоров с Субподрядчиками предоставить копии договоров (сканированные копии в формате «.</w:t>
      </w:r>
      <w:proofErr w:type="spellStart"/>
      <w:r w:rsidRPr="00D068D1">
        <w:rPr>
          <w:color w:val="000000"/>
          <w:sz w:val="24"/>
          <w:szCs w:val="24"/>
        </w:rPr>
        <w:t>pdf</w:t>
      </w:r>
      <w:proofErr w:type="spellEnd"/>
      <w:r w:rsidRPr="00D068D1">
        <w:rPr>
          <w:color w:val="000000"/>
          <w:sz w:val="24"/>
          <w:szCs w:val="24"/>
        </w:rPr>
        <w:t>»), а также всех дополнительных соглашений к ним, заключенных им с такими Субподрядчиками и, в случае наличия у Заказчика замечаний по тексту, обеспечить внесение в договор с Субподрядчиком соответствующих изменений;</w:t>
      </w:r>
    </w:p>
    <w:p w:rsidR="00205780" w:rsidRPr="00D068D1" w:rsidRDefault="00205780" w:rsidP="00205780">
      <w:pPr>
        <w:ind w:firstLine="567"/>
        <w:jc w:val="both"/>
        <w:rPr>
          <w:color w:val="000000"/>
          <w:sz w:val="24"/>
          <w:szCs w:val="24"/>
        </w:rPr>
      </w:pPr>
      <w:r w:rsidRPr="00D068D1">
        <w:rPr>
          <w:color w:val="000000"/>
          <w:sz w:val="24"/>
          <w:szCs w:val="24"/>
        </w:rPr>
        <w:t>‒</w:t>
      </w:r>
      <w:r>
        <w:rPr>
          <w:color w:val="000000"/>
          <w:sz w:val="24"/>
          <w:szCs w:val="24"/>
        </w:rPr>
        <w:t xml:space="preserve"> </w:t>
      </w:r>
      <w:r w:rsidRPr="00D068D1">
        <w:rPr>
          <w:color w:val="000000"/>
          <w:sz w:val="24"/>
          <w:szCs w:val="24"/>
        </w:rPr>
        <w:t>предоставить Заказчику копии всех необходимых лицензий, допусков и разрешений Субподрядчиков (сканированные копии в формате «.</w:t>
      </w:r>
      <w:proofErr w:type="spellStart"/>
      <w:r w:rsidRPr="00D068D1">
        <w:rPr>
          <w:color w:val="000000"/>
          <w:sz w:val="24"/>
          <w:szCs w:val="24"/>
        </w:rPr>
        <w:t>pdf</w:t>
      </w:r>
      <w:proofErr w:type="spellEnd"/>
      <w:r w:rsidRPr="00D068D1">
        <w:rPr>
          <w:color w:val="000000"/>
          <w:sz w:val="24"/>
          <w:szCs w:val="24"/>
        </w:rPr>
        <w:t>»), до их привлечения к работе по настоящему Договору;</w:t>
      </w:r>
    </w:p>
    <w:p w:rsidR="00205780" w:rsidRPr="00D068D1" w:rsidRDefault="00205780" w:rsidP="00205780">
      <w:pPr>
        <w:ind w:firstLine="567"/>
        <w:jc w:val="both"/>
        <w:rPr>
          <w:color w:val="000000"/>
          <w:sz w:val="24"/>
          <w:szCs w:val="24"/>
        </w:rPr>
      </w:pPr>
      <w:proofErr w:type="gramStart"/>
      <w:r w:rsidRPr="00D068D1">
        <w:rPr>
          <w:color w:val="000000"/>
          <w:sz w:val="24"/>
          <w:szCs w:val="24"/>
        </w:rPr>
        <w:t>‒</w:t>
      </w:r>
      <w:r w:rsidRPr="00D068D1">
        <w:rPr>
          <w:color w:val="000000"/>
          <w:sz w:val="24"/>
          <w:szCs w:val="24"/>
        </w:rPr>
        <w:tab/>
      </w:r>
      <w:r>
        <w:rPr>
          <w:color w:val="000000"/>
          <w:sz w:val="24"/>
          <w:szCs w:val="24"/>
        </w:rPr>
        <w:t xml:space="preserve"> </w:t>
      </w:r>
      <w:r w:rsidRPr="00D068D1">
        <w:rPr>
          <w:color w:val="000000"/>
          <w:sz w:val="24"/>
          <w:szCs w:val="24"/>
        </w:rPr>
        <w:t xml:space="preserve">в случае если привлекаемые Субподрядчики относятся к субъектам малого и среднего предпринимательства </w:t>
      </w:r>
      <w:r>
        <w:rPr>
          <w:color w:val="000000"/>
          <w:sz w:val="24"/>
          <w:szCs w:val="24"/>
        </w:rPr>
        <w:t>Подрядчик</w:t>
      </w:r>
      <w:r w:rsidRPr="00D068D1">
        <w:rPr>
          <w:color w:val="000000"/>
          <w:sz w:val="24"/>
          <w:szCs w:val="24"/>
        </w:rPr>
        <w:t xml:space="preserve"> вместе с информацией, указанной в настоящем пункте, предоставляет Заказчику декларацию о соответствии привлекаемого Субподрядчика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w:t>
      </w:r>
      <w:proofErr w:type="gramEnd"/>
    </w:p>
    <w:p w:rsidR="00205780" w:rsidRPr="00D068D1" w:rsidRDefault="00205780" w:rsidP="00205780">
      <w:pPr>
        <w:ind w:firstLine="567"/>
        <w:jc w:val="both"/>
        <w:rPr>
          <w:color w:val="000000"/>
          <w:sz w:val="24"/>
          <w:szCs w:val="24"/>
        </w:rPr>
      </w:pPr>
      <w:r w:rsidRPr="00D068D1">
        <w:rPr>
          <w:b/>
          <w:color w:val="000000"/>
          <w:sz w:val="24"/>
          <w:szCs w:val="24"/>
        </w:rPr>
        <w:t>3.</w:t>
      </w:r>
      <w:r>
        <w:rPr>
          <w:color w:val="000000"/>
          <w:sz w:val="24"/>
          <w:szCs w:val="24"/>
        </w:rPr>
        <w:t xml:space="preserve"> </w:t>
      </w:r>
      <w:r w:rsidRPr="00D068D1">
        <w:rPr>
          <w:color w:val="000000"/>
          <w:sz w:val="24"/>
          <w:szCs w:val="24"/>
        </w:rPr>
        <w:t xml:space="preserve">В случае привлечения </w:t>
      </w:r>
      <w:r>
        <w:rPr>
          <w:bCs/>
          <w:color w:val="222222"/>
          <w:sz w:val="24"/>
          <w:szCs w:val="24"/>
        </w:rPr>
        <w:t>Подрядчиком</w:t>
      </w:r>
      <w:r w:rsidRPr="00D068D1">
        <w:rPr>
          <w:color w:val="000000"/>
          <w:sz w:val="24"/>
          <w:szCs w:val="24"/>
        </w:rPr>
        <w:t xml:space="preserve"> Субподрядчиков без предварительного письменного согласия Заказчика, </w:t>
      </w:r>
      <w:r>
        <w:rPr>
          <w:bCs/>
          <w:color w:val="222222"/>
          <w:sz w:val="24"/>
          <w:szCs w:val="24"/>
        </w:rPr>
        <w:t>Подрядчик</w:t>
      </w:r>
      <w:r w:rsidRPr="00D068D1">
        <w:rPr>
          <w:color w:val="000000"/>
          <w:sz w:val="24"/>
          <w:szCs w:val="24"/>
        </w:rPr>
        <w:t xml:space="preserve"> обязан уплатить Заказчику штраф в размере 10 % от стоимости Договора.</w:t>
      </w:r>
    </w:p>
    <w:p w:rsidR="00205780" w:rsidRDefault="00205780" w:rsidP="00205780">
      <w:pPr>
        <w:ind w:firstLine="567"/>
        <w:jc w:val="both"/>
        <w:rPr>
          <w:color w:val="000000"/>
          <w:sz w:val="24"/>
          <w:szCs w:val="24"/>
        </w:rPr>
      </w:pPr>
      <w:r w:rsidRPr="00D068D1">
        <w:rPr>
          <w:b/>
          <w:color w:val="000000"/>
          <w:sz w:val="24"/>
          <w:szCs w:val="24"/>
        </w:rPr>
        <w:t>4.</w:t>
      </w:r>
      <w:r w:rsidRPr="00D068D1">
        <w:rPr>
          <w:color w:val="000000"/>
          <w:sz w:val="24"/>
          <w:szCs w:val="24"/>
        </w:rPr>
        <w:t> </w:t>
      </w:r>
      <w:proofErr w:type="gramStart"/>
      <w:r w:rsidRPr="00D068D1">
        <w:rPr>
          <w:color w:val="000000"/>
          <w:sz w:val="24"/>
          <w:szCs w:val="24"/>
        </w:rPr>
        <w:t xml:space="preserve">В случае непредставления или предоставления не в полном объеме </w:t>
      </w:r>
      <w:r>
        <w:rPr>
          <w:bCs/>
          <w:color w:val="222222"/>
          <w:sz w:val="24"/>
          <w:szCs w:val="24"/>
        </w:rPr>
        <w:t>Подрядчиком</w:t>
      </w:r>
      <w:r w:rsidRPr="00D068D1">
        <w:rPr>
          <w:color w:val="000000"/>
          <w:sz w:val="24"/>
          <w:szCs w:val="24"/>
        </w:rPr>
        <w:t xml:space="preserve"> информации Заказчику, предоставление которой предусмотрено п. 2 настоящего </w:t>
      </w:r>
      <w:r>
        <w:rPr>
          <w:color w:val="000000"/>
          <w:sz w:val="24"/>
          <w:szCs w:val="24"/>
        </w:rPr>
        <w:t>Приложения</w:t>
      </w:r>
      <w:r w:rsidRPr="00D068D1">
        <w:rPr>
          <w:color w:val="000000"/>
          <w:sz w:val="24"/>
          <w:szCs w:val="24"/>
        </w:rPr>
        <w:t xml:space="preserve">, </w:t>
      </w:r>
      <w:r>
        <w:rPr>
          <w:bCs/>
          <w:color w:val="222222"/>
          <w:sz w:val="24"/>
          <w:szCs w:val="24"/>
        </w:rPr>
        <w:t>Подрядчик</w:t>
      </w:r>
      <w:r w:rsidRPr="00D068D1">
        <w:rPr>
          <w:color w:val="000000"/>
          <w:sz w:val="24"/>
          <w:szCs w:val="24"/>
        </w:rPr>
        <w:t xml:space="preserve"> обязан уплатить Заказчику штраф в размере 5 % от стоимости Договора, а также возместить причиненные Заказчику убытки, в том числе суммы уплаченных Заказчиком штрафов, в связи с не предоставлением Заказчику информации о договорах с субподрядчиками.</w:t>
      </w:r>
      <w:proofErr w:type="gramEnd"/>
    </w:p>
    <w:p w:rsidR="00205780" w:rsidRDefault="00205780" w:rsidP="00205780">
      <w:pPr>
        <w:ind w:firstLine="567"/>
        <w:jc w:val="both"/>
        <w:rPr>
          <w:color w:val="000000"/>
          <w:sz w:val="24"/>
          <w:szCs w:val="24"/>
        </w:rPr>
      </w:pPr>
    </w:p>
    <w:p w:rsidR="00205780" w:rsidRDefault="00205780" w:rsidP="00205780">
      <w:pPr>
        <w:ind w:firstLine="567"/>
        <w:jc w:val="both"/>
        <w:rPr>
          <w:color w:val="000000"/>
          <w:sz w:val="24"/>
          <w:szCs w:val="24"/>
        </w:rPr>
      </w:pPr>
    </w:p>
    <w:tbl>
      <w:tblPr>
        <w:tblpPr w:leftFromText="180" w:rightFromText="180" w:vertAnchor="text" w:horzAnchor="margin" w:tblpY="74"/>
        <w:tblW w:w="9639" w:type="dxa"/>
        <w:tblLayout w:type="fixed"/>
        <w:tblLook w:val="0000" w:firstRow="0" w:lastRow="0" w:firstColumn="0" w:lastColumn="0" w:noHBand="0" w:noVBand="0"/>
      </w:tblPr>
      <w:tblGrid>
        <w:gridCol w:w="4536"/>
        <w:gridCol w:w="851"/>
        <w:gridCol w:w="4252"/>
      </w:tblGrid>
      <w:tr w:rsidR="00205780" w:rsidRPr="00205780" w:rsidTr="00E40BE8">
        <w:trPr>
          <w:trHeight w:val="1415"/>
        </w:trPr>
        <w:tc>
          <w:tcPr>
            <w:tcW w:w="4536" w:type="dxa"/>
            <w:shd w:val="clear" w:color="auto" w:fill="auto"/>
          </w:tcPr>
          <w:p w:rsidR="00205780" w:rsidRPr="00205780" w:rsidRDefault="00205780" w:rsidP="00E40BE8">
            <w:pPr>
              <w:suppressAutoHyphens/>
              <w:rPr>
                <w:sz w:val="24"/>
                <w:szCs w:val="24"/>
                <w:lang w:eastAsia="zh-CN"/>
              </w:rPr>
            </w:pPr>
            <w:r w:rsidRPr="00205780">
              <w:rPr>
                <w:sz w:val="24"/>
                <w:szCs w:val="24"/>
                <w:lang w:eastAsia="zh-CN"/>
              </w:rPr>
              <w:t>Заказчик:</w:t>
            </w:r>
          </w:p>
          <w:p w:rsidR="00205780" w:rsidRPr="00205780" w:rsidRDefault="00205780" w:rsidP="00E40BE8">
            <w:pPr>
              <w:rPr>
                <w:sz w:val="24"/>
                <w:szCs w:val="24"/>
              </w:rPr>
            </w:pPr>
            <w:r w:rsidRPr="00205780">
              <w:rPr>
                <w:sz w:val="24"/>
                <w:szCs w:val="24"/>
              </w:rPr>
              <w:t>Директор</w:t>
            </w:r>
          </w:p>
          <w:p w:rsidR="00205780" w:rsidRPr="00205780" w:rsidRDefault="00205780" w:rsidP="00E40BE8">
            <w:pPr>
              <w:rPr>
                <w:sz w:val="24"/>
                <w:szCs w:val="24"/>
              </w:rPr>
            </w:pPr>
            <w:r w:rsidRPr="00205780">
              <w:rPr>
                <w:sz w:val="24"/>
                <w:szCs w:val="24"/>
              </w:rPr>
              <w:t>Северо-Западного бассейнового филиала ФГУП «Росморпорт»</w:t>
            </w:r>
          </w:p>
          <w:p w:rsidR="00205780" w:rsidRPr="00205780" w:rsidRDefault="00205780" w:rsidP="00E40BE8">
            <w:pPr>
              <w:rPr>
                <w:sz w:val="24"/>
                <w:szCs w:val="24"/>
              </w:rPr>
            </w:pPr>
          </w:p>
          <w:p w:rsidR="00205780" w:rsidRPr="00205780" w:rsidRDefault="00205780" w:rsidP="00E40BE8">
            <w:pPr>
              <w:suppressAutoHyphens/>
              <w:rPr>
                <w:sz w:val="24"/>
                <w:szCs w:val="24"/>
                <w:lang w:eastAsia="zh-CN"/>
              </w:rPr>
            </w:pPr>
            <w:r w:rsidRPr="00205780">
              <w:rPr>
                <w:sz w:val="24"/>
                <w:szCs w:val="24"/>
              </w:rPr>
              <w:t xml:space="preserve">______________________ С.В. </w:t>
            </w:r>
            <w:proofErr w:type="spellStart"/>
            <w:r w:rsidRPr="00205780">
              <w:rPr>
                <w:sz w:val="24"/>
                <w:szCs w:val="24"/>
              </w:rPr>
              <w:t>Пылин</w:t>
            </w:r>
            <w:proofErr w:type="spellEnd"/>
          </w:p>
        </w:tc>
        <w:tc>
          <w:tcPr>
            <w:tcW w:w="851" w:type="dxa"/>
            <w:shd w:val="clear" w:color="auto" w:fill="auto"/>
          </w:tcPr>
          <w:p w:rsidR="00205780" w:rsidRPr="00205780" w:rsidRDefault="00205780" w:rsidP="00E40BE8">
            <w:pPr>
              <w:suppressAutoHyphens/>
              <w:snapToGrid w:val="0"/>
              <w:jc w:val="both"/>
              <w:rPr>
                <w:sz w:val="24"/>
                <w:szCs w:val="24"/>
                <w:lang w:eastAsia="zh-CN"/>
              </w:rPr>
            </w:pPr>
          </w:p>
        </w:tc>
        <w:tc>
          <w:tcPr>
            <w:tcW w:w="4252" w:type="dxa"/>
            <w:shd w:val="clear" w:color="auto" w:fill="auto"/>
          </w:tcPr>
          <w:p w:rsidR="00205780" w:rsidRPr="00205780" w:rsidRDefault="00205780" w:rsidP="00E40BE8">
            <w:pPr>
              <w:suppressAutoHyphens/>
              <w:jc w:val="both"/>
              <w:rPr>
                <w:sz w:val="24"/>
                <w:szCs w:val="24"/>
                <w:lang w:eastAsia="zh-CN"/>
              </w:rPr>
            </w:pPr>
            <w:r w:rsidRPr="00205780">
              <w:rPr>
                <w:sz w:val="24"/>
                <w:szCs w:val="24"/>
                <w:lang w:eastAsia="zh-CN"/>
              </w:rPr>
              <w:t>Подрядчик:</w:t>
            </w:r>
          </w:p>
          <w:p w:rsidR="00205780" w:rsidRPr="00205780" w:rsidRDefault="00205780" w:rsidP="00E40BE8">
            <w:pPr>
              <w:suppressAutoHyphens/>
              <w:jc w:val="both"/>
              <w:rPr>
                <w:sz w:val="24"/>
                <w:szCs w:val="24"/>
                <w:lang w:eastAsia="zh-CN"/>
              </w:rPr>
            </w:pPr>
            <w:r w:rsidRPr="00205780">
              <w:rPr>
                <w:sz w:val="24"/>
                <w:szCs w:val="24"/>
                <w:lang w:eastAsia="zh-CN"/>
              </w:rPr>
              <w:t xml:space="preserve"> </w:t>
            </w: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Default="00205780" w:rsidP="00E40BE8">
            <w:pPr>
              <w:suppressAutoHyphens/>
              <w:jc w:val="both"/>
              <w:rPr>
                <w:sz w:val="24"/>
                <w:szCs w:val="24"/>
                <w:lang w:eastAsia="zh-CN"/>
              </w:rPr>
            </w:pPr>
          </w:p>
          <w:p w:rsidR="00205780" w:rsidRPr="00205780" w:rsidRDefault="00205780" w:rsidP="00E40BE8">
            <w:pPr>
              <w:suppressAutoHyphens/>
              <w:jc w:val="both"/>
              <w:rPr>
                <w:sz w:val="24"/>
                <w:szCs w:val="24"/>
                <w:lang w:eastAsia="zh-CN"/>
              </w:rPr>
            </w:pPr>
          </w:p>
        </w:tc>
      </w:tr>
    </w:tbl>
    <w:p w:rsidR="00205780" w:rsidRDefault="00205780" w:rsidP="00205780">
      <w:pPr>
        <w:ind w:firstLine="567"/>
        <w:jc w:val="both"/>
        <w:rPr>
          <w:sz w:val="24"/>
          <w:szCs w:val="24"/>
        </w:rPr>
      </w:pPr>
    </w:p>
    <w:p w:rsidR="00205780" w:rsidRPr="00355A95" w:rsidRDefault="00205780" w:rsidP="00355A95"/>
    <w:p w:rsidR="00544E74" w:rsidRPr="00014E51" w:rsidRDefault="00941E4F" w:rsidP="00014E51">
      <w:pPr>
        <w:pStyle w:val="15"/>
        <w:pageBreakBefore/>
        <w:spacing w:before="120" w:after="120"/>
        <w:ind w:firstLine="709"/>
        <w:jc w:val="left"/>
        <w:rPr>
          <w:b/>
          <w:sz w:val="24"/>
          <w:szCs w:val="24"/>
        </w:rPr>
      </w:pPr>
      <w:bookmarkStart w:id="132" w:name="_Toc29827042"/>
      <w:r w:rsidRPr="00014E51">
        <w:rPr>
          <w:b/>
          <w:sz w:val="24"/>
          <w:szCs w:val="24"/>
        </w:rPr>
        <w:t xml:space="preserve">Раздел </w:t>
      </w:r>
      <w:r w:rsidR="00533B51" w:rsidRPr="00014E51">
        <w:rPr>
          <w:b/>
          <w:sz w:val="24"/>
          <w:szCs w:val="24"/>
        </w:rPr>
        <w:t>5. Образцы форм и документов</w:t>
      </w:r>
      <w:bookmarkEnd w:id="106"/>
      <w:bookmarkEnd w:id="107"/>
      <w:bookmarkEnd w:id="132"/>
    </w:p>
    <w:p w:rsidR="006F23A1" w:rsidRPr="00CF7028" w:rsidRDefault="006F23A1" w:rsidP="00544E74">
      <w:pPr>
        <w:ind w:firstLine="709"/>
        <w:jc w:val="both"/>
        <w:rPr>
          <w:sz w:val="24"/>
          <w:szCs w:val="24"/>
        </w:rPr>
      </w:pPr>
      <w:r w:rsidRPr="00CF7028">
        <w:rPr>
          <w:sz w:val="24"/>
          <w:szCs w:val="24"/>
        </w:rPr>
        <w:t>Все документы (формы, заполненные в соответствии с требованиями настоящего Извещения, а также иные данные и с</w:t>
      </w:r>
      <w:r w:rsidR="006B73B9" w:rsidRPr="00CF7028">
        <w:rPr>
          <w:sz w:val="24"/>
          <w:szCs w:val="24"/>
        </w:rPr>
        <w:t>ведения, предусмотр</w:t>
      </w:r>
      <w:r w:rsidR="00ED7D0B" w:rsidRPr="00CF7028">
        <w:rPr>
          <w:sz w:val="24"/>
          <w:szCs w:val="24"/>
        </w:rPr>
        <w:t>енные п.</w:t>
      </w:r>
      <w:r w:rsidR="006B73B9" w:rsidRPr="00CF7028">
        <w:rPr>
          <w:sz w:val="24"/>
          <w:szCs w:val="24"/>
        </w:rPr>
        <w:t>1</w:t>
      </w:r>
      <w:r w:rsidR="00B55DC7">
        <w:rPr>
          <w:sz w:val="24"/>
          <w:szCs w:val="24"/>
        </w:rPr>
        <w:t>5</w:t>
      </w:r>
      <w:r w:rsidR="006B73B9" w:rsidRPr="00CF7028">
        <w:rPr>
          <w:sz w:val="24"/>
          <w:szCs w:val="24"/>
        </w:rPr>
        <w:t xml:space="preserve"> Р</w:t>
      </w:r>
      <w:r w:rsidRPr="00CF7028">
        <w:rPr>
          <w:sz w:val="24"/>
          <w:szCs w:val="24"/>
        </w:rPr>
        <w:t>аздела 2</w:t>
      </w:r>
      <w:r w:rsidR="00E904EC" w:rsidRPr="00CF7028">
        <w:rPr>
          <w:sz w:val="24"/>
          <w:szCs w:val="24"/>
        </w:rPr>
        <w:t xml:space="preserve"> Извещения</w:t>
      </w:r>
      <w:r w:rsidRPr="00CF7028">
        <w:rPr>
          <w:sz w:val="24"/>
          <w:szCs w:val="24"/>
        </w:rPr>
        <w:t xml:space="preserve">), входящие в состав Заявки, должны быть предоставлены </w:t>
      </w:r>
      <w:r w:rsidR="00FA57F8" w:rsidRPr="00CF7028">
        <w:rPr>
          <w:sz w:val="24"/>
          <w:szCs w:val="24"/>
        </w:rPr>
        <w:t>Участником</w:t>
      </w:r>
      <w:r w:rsidRPr="00CF7028">
        <w:rPr>
          <w:sz w:val="24"/>
          <w:szCs w:val="24"/>
        </w:rPr>
        <w:t xml:space="preserve"> через </w:t>
      </w:r>
      <w:r w:rsidR="00ED7D0B" w:rsidRPr="00CF7028">
        <w:rPr>
          <w:sz w:val="24"/>
          <w:szCs w:val="24"/>
        </w:rPr>
        <w:t>сайт оператора ЭП</w:t>
      </w:r>
      <w:r w:rsidRPr="00CF7028">
        <w:rPr>
          <w:sz w:val="24"/>
          <w:szCs w:val="24"/>
        </w:rPr>
        <w:t>.</w:t>
      </w:r>
    </w:p>
    <w:p w:rsidR="00F2608B" w:rsidRPr="00B92F77" w:rsidRDefault="00544E74" w:rsidP="00544E74">
      <w:pPr>
        <w:ind w:firstLine="709"/>
        <w:jc w:val="both"/>
        <w:rPr>
          <w:sz w:val="24"/>
          <w:szCs w:val="24"/>
        </w:rPr>
      </w:pPr>
      <w:r w:rsidRPr="00CF7028">
        <w:rPr>
          <w:sz w:val="24"/>
          <w:szCs w:val="24"/>
        </w:rPr>
        <w:t>Все сведения, предусмотренные в указанных формах, должны быть отражены в составе документов, предоставл</w:t>
      </w:r>
      <w:r w:rsidR="00FA57F8" w:rsidRPr="00CF7028">
        <w:rPr>
          <w:sz w:val="24"/>
          <w:szCs w:val="24"/>
        </w:rPr>
        <w:t>яемых</w:t>
      </w:r>
      <w:r w:rsidRPr="00CF7028">
        <w:rPr>
          <w:sz w:val="24"/>
          <w:szCs w:val="24"/>
        </w:rPr>
        <w:t xml:space="preserve"> </w:t>
      </w:r>
      <w:r w:rsidR="00FA57F8" w:rsidRPr="00CF7028">
        <w:rPr>
          <w:sz w:val="24"/>
          <w:szCs w:val="24"/>
        </w:rPr>
        <w:t>У</w:t>
      </w:r>
      <w:r w:rsidRPr="00CF7028">
        <w:rPr>
          <w:sz w:val="24"/>
          <w:szCs w:val="24"/>
        </w:rPr>
        <w:t>частником.</w:t>
      </w:r>
      <w:r w:rsidR="00F2608B" w:rsidRPr="00B92F77">
        <w:rPr>
          <w:sz w:val="24"/>
          <w:szCs w:val="24"/>
        </w:rPr>
        <w:br w:type="page"/>
      </w:r>
    </w:p>
    <w:p w:rsidR="00551D89" w:rsidRPr="00051375" w:rsidRDefault="00551D89" w:rsidP="00F34849">
      <w:pPr>
        <w:tabs>
          <w:tab w:val="left" w:pos="4820"/>
          <w:tab w:val="left" w:pos="6083"/>
        </w:tabs>
        <w:ind w:firstLine="709"/>
        <w:jc w:val="right"/>
        <w:rPr>
          <w:sz w:val="24"/>
        </w:rPr>
      </w:pPr>
      <w:r w:rsidRPr="00051375">
        <w:rPr>
          <w:sz w:val="24"/>
        </w:rPr>
        <w:t xml:space="preserve">Форма </w:t>
      </w:r>
      <w:r w:rsidR="00A45758" w:rsidRPr="00051375">
        <w:rPr>
          <w:sz w:val="24"/>
        </w:rPr>
        <w:t>1</w:t>
      </w:r>
    </w:p>
    <w:p w:rsidR="00551D89" w:rsidRPr="00051375" w:rsidRDefault="00551D89" w:rsidP="00F34849">
      <w:pPr>
        <w:tabs>
          <w:tab w:val="left" w:pos="4820"/>
        </w:tabs>
        <w:ind w:left="3540" w:firstLine="709"/>
        <w:jc w:val="right"/>
        <w:rPr>
          <w:sz w:val="24"/>
        </w:rPr>
      </w:pPr>
      <w:r w:rsidRPr="00051375">
        <w:rPr>
          <w:sz w:val="24"/>
        </w:rPr>
        <w:t>от «___» ____________ 20___ г. №________</w:t>
      </w:r>
    </w:p>
    <w:p w:rsidR="00551D89" w:rsidRPr="00052272" w:rsidRDefault="00551D89" w:rsidP="00551D89">
      <w:pPr>
        <w:rPr>
          <w:sz w:val="24"/>
          <w:szCs w:val="24"/>
        </w:rPr>
      </w:pPr>
    </w:p>
    <w:p w:rsidR="00551D89" w:rsidRPr="00052272" w:rsidRDefault="00551D89" w:rsidP="00551D89">
      <w:r w:rsidRPr="00052272">
        <w:t xml:space="preserve">Фирменный бланк </w:t>
      </w:r>
      <w:r w:rsidR="00240444" w:rsidRPr="00052272">
        <w:t>У</w:t>
      </w:r>
      <w:r w:rsidRPr="00052272">
        <w:t xml:space="preserve">частника                                                                                                </w:t>
      </w:r>
    </w:p>
    <w:p w:rsidR="00551D89" w:rsidRPr="00052272" w:rsidRDefault="00551D89" w:rsidP="00551D89"/>
    <w:p w:rsidR="00CF7028" w:rsidRPr="00052272" w:rsidRDefault="00CF7028" w:rsidP="00551D89"/>
    <w:p w:rsidR="00FE7CC9" w:rsidRPr="00052272" w:rsidRDefault="00FE7CC9" w:rsidP="00551D89">
      <w:r w:rsidRPr="00052272">
        <w:rPr>
          <w:noProof/>
        </w:rPr>
        <mc:AlternateContent>
          <mc:Choice Requires="wps">
            <w:drawing>
              <wp:anchor distT="0" distB="0" distL="114300" distR="114300" simplePos="0" relativeHeight="251659264" behindDoc="0" locked="0" layoutInCell="1" allowOverlap="1" wp14:anchorId="6AD665E8" wp14:editId="3E106154">
                <wp:simplePos x="0" y="0"/>
                <wp:positionH relativeFrom="column">
                  <wp:posOffset>0</wp:posOffset>
                </wp:positionH>
                <wp:positionV relativeFrom="paragraph">
                  <wp:posOffset>-635</wp:posOffset>
                </wp:positionV>
                <wp:extent cx="6317615" cy="555625"/>
                <wp:effectExtent l="0" t="0" r="26035" b="15875"/>
                <wp:wrapNone/>
                <wp:docPr id="6" name="Надпись 6"/>
                <wp:cNvGraphicFramePr/>
                <a:graphic xmlns:a="http://schemas.openxmlformats.org/drawingml/2006/main">
                  <a:graphicData uri="http://schemas.microsoft.com/office/word/2010/wordprocessingShape">
                    <wps:wsp>
                      <wps:cNvSpPr txBox="1"/>
                      <wps:spPr>
                        <a:xfrm>
                          <a:off x="0" y="0"/>
                          <a:ext cx="6317615" cy="5556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45B6D" w:rsidRPr="00924543" w:rsidRDefault="00B45B6D" w:rsidP="00FE7CC9">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ценовом предложении </w:t>
                            </w:r>
                            <w:r w:rsidRPr="00CF702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астника.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0;margin-top:-.05pt;width:497.4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" fillcolor="white [3201]" strokecolor="#c0504d [3205]" strokeweight="2pt">
                <v:textbox>
                  <w:txbxContent>
                    <w:p w:rsidR="008E0B40" w:rsidRPr="00924543" w:rsidRDefault="008E0B40" w:rsidP="00FE7CC9">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дан</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ной форме не допускается указание</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сведени</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ценовом предложении </w:t>
                      </w:r>
                      <w:r w:rsidRPr="00CF702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w:t>
                      </w:r>
                      <w:r w:rsidRPr="002E2D7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астника.</w:t>
                      </w:r>
                    </w:p>
                  </w:txbxContent>
                </v:textbox>
              </v:shape>
            </w:pict>
          </mc:Fallback>
        </mc:AlternateContent>
      </w:r>
    </w:p>
    <w:p w:rsidR="00FE7CC9" w:rsidRPr="00052272" w:rsidRDefault="00FE7CC9" w:rsidP="00551D89"/>
    <w:p w:rsidR="00FE7CC9" w:rsidRPr="00052272" w:rsidRDefault="00FE7CC9" w:rsidP="00551D89"/>
    <w:p w:rsidR="00551D89" w:rsidRPr="00052272" w:rsidRDefault="00551D89" w:rsidP="00551D89"/>
    <w:p w:rsidR="00551D89" w:rsidRPr="00052272" w:rsidRDefault="00A45758" w:rsidP="00551D89">
      <w:pPr>
        <w:jc w:val="center"/>
        <w:rPr>
          <w:b/>
          <w:sz w:val="24"/>
        </w:rPr>
      </w:pPr>
      <w:r w:rsidRPr="00052272">
        <w:rPr>
          <w:b/>
          <w:sz w:val="24"/>
        </w:rPr>
        <w:t>ЗАЯВКА НА УЧАСТИЕ В ЗАПРОСЕ КОТИРОВОК</w:t>
      </w:r>
    </w:p>
    <w:p w:rsidR="00C645DA" w:rsidRPr="00052272" w:rsidRDefault="00C645DA" w:rsidP="00694A28">
      <w:pPr>
        <w:ind w:firstLine="709"/>
        <w:jc w:val="both"/>
        <w:rPr>
          <w:sz w:val="24"/>
        </w:rPr>
      </w:pPr>
    </w:p>
    <w:p w:rsidR="00551D89" w:rsidRPr="00052272" w:rsidRDefault="00551D89" w:rsidP="00694A28">
      <w:pPr>
        <w:ind w:firstLine="709"/>
        <w:jc w:val="both"/>
        <w:rPr>
          <w:sz w:val="24"/>
        </w:rPr>
      </w:pPr>
      <w:proofErr w:type="gramStart"/>
      <w:r w:rsidRPr="00052272">
        <w:rPr>
          <w:sz w:val="24"/>
        </w:rPr>
        <w:t xml:space="preserve">Изучив </w:t>
      </w:r>
      <w:r w:rsidR="00F20F8D" w:rsidRPr="00052272">
        <w:rPr>
          <w:sz w:val="24"/>
        </w:rPr>
        <w:t>извещение</w:t>
      </w:r>
      <w:r w:rsidRPr="00052272">
        <w:rPr>
          <w:sz w:val="24"/>
        </w:rPr>
        <w:t xml:space="preserve"> на проведение </w:t>
      </w:r>
      <w:r w:rsidR="00660BAC" w:rsidRPr="00052272">
        <w:rPr>
          <w:sz w:val="24"/>
        </w:rPr>
        <w:t>запроса котировок</w:t>
      </w:r>
      <w:r w:rsidRPr="00052272">
        <w:rPr>
          <w:sz w:val="24"/>
        </w:rPr>
        <w:t xml:space="preserve"> в электронной форме</w:t>
      </w:r>
      <w:r w:rsidR="006C6E1C" w:rsidRPr="00052272">
        <w:rPr>
          <w:sz w:val="24"/>
        </w:rPr>
        <w:t xml:space="preserve">, участниками которого могут быть </w:t>
      </w:r>
      <w:r w:rsidRPr="00052272">
        <w:rPr>
          <w:sz w:val="24"/>
        </w:rPr>
        <w:t>только</w:t>
      </w:r>
      <w:r w:rsidR="006C6E1C" w:rsidRPr="00052272">
        <w:rPr>
          <w:sz w:val="24"/>
        </w:rPr>
        <w:t xml:space="preserve"> субъекты малого и среднего предпринимательства,</w:t>
      </w:r>
      <w:r w:rsidRPr="00052272">
        <w:rPr>
          <w:sz w:val="24"/>
        </w:rPr>
        <w:t xml:space="preserve"> </w:t>
      </w:r>
      <w:r w:rsidR="0009527E" w:rsidRPr="0009527E">
        <w:rPr>
          <w:sz w:val="24"/>
        </w:rPr>
        <w:t xml:space="preserve">(СЗбф 66-20) по выбору организации на право заключения договора на выполнение работ по техническому обслуживанию и эксплуатации электрических сетей причалов </w:t>
      </w:r>
      <w:r w:rsidR="00355A95">
        <w:rPr>
          <w:sz w:val="24"/>
        </w:rPr>
        <w:t>№</w:t>
      </w:r>
      <w:r w:rsidR="0009527E" w:rsidRPr="0009527E">
        <w:rPr>
          <w:sz w:val="24"/>
        </w:rPr>
        <w:t>8, 9, 28, 33, 84, 89, 90 в морском порту Большой порт Санкт-Петербург</w:t>
      </w:r>
      <w:r w:rsidR="006C6E1C" w:rsidRPr="00052272">
        <w:rPr>
          <w:sz w:val="24"/>
        </w:rPr>
        <w:t>,</w:t>
      </w:r>
      <w:r w:rsidR="00F20F8D" w:rsidRPr="00052272">
        <w:rPr>
          <w:sz w:val="24"/>
        </w:rPr>
        <w:t xml:space="preserve"> </w:t>
      </w:r>
      <w:r w:rsidR="006553C7" w:rsidRPr="006553C7">
        <w:rPr>
          <w:sz w:val="24"/>
        </w:rPr>
        <w:t xml:space="preserve">опубликованное на </w:t>
      </w:r>
      <w:hyperlink r:id="rId23" w:history="1">
        <w:r w:rsidR="006553C7" w:rsidRPr="006553C7">
          <w:rPr>
            <w:rStyle w:val="ac"/>
            <w:sz w:val="24"/>
            <w:lang w:val="en-US"/>
          </w:rPr>
          <w:t>http</w:t>
        </w:r>
        <w:r w:rsidR="006553C7" w:rsidRPr="006553C7">
          <w:rPr>
            <w:rStyle w:val="ac"/>
            <w:sz w:val="24"/>
          </w:rPr>
          <w:t>://</w:t>
        </w:r>
        <w:proofErr w:type="spellStart"/>
        <w:r w:rsidR="006553C7" w:rsidRPr="006553C7">
          <w:rPr>
            <w:rStyle w:val="ac"/>
            <w:sz w:val="24"/>
            <w:lang w:val="en-US"/>
          </w:rPr>
          <w:t>zakupki</w:t>
        </w:r>
        <w:proofErr w:type="spellEnd"/>
        <w:r w:rsidR="006553C7" w:rsidRPr="006553C7">
          <w:rPr>
            <w:rStyle w:val="ac"/>
            <w:sz w:val="24"/>
          </w:rPr>
          <w:t>.</w:t>
        </w:r>
        <w:proofErr w:type="spellStart"/>
        <w:r w:rsidR="006553C7" w:rsidRPr="006553C7">
          <w:rPr>
            <w:rStyle w:val="ac"/>
            <w:sz w:val="24"/>
            <w:lang w:val="en-US"/>
          </w:rPr>
          <w:t>gov</w:t>
        </w:r>
        <w:proofErr w:type="spellEnd"/>
        <w:r w:rsidR="006553C7" w:rsidRPr="006553C7">
          <w:rPr>
            <w:rStyle w:val="ac"/>
            <w:sz w:val="24"/>
          </w:rPr>
          <w:t>.</w:t>
        </w:r>
        <w:proofErr w:type="spellStart"/>
        <w:r w:rsidR="006553C7" w:rsidRPr="006553C7">
          <w:rPr>
            <w:rStyle w:val="ac"/>
            <w:sz w:val="24"/>
            <w:lang w:val="en-US"/>
          </w:rPr>
          <w:t>ru</w:t>
        </w:r>
        <w:proofErr w:type="spellEnd"/>
      </w:hyperlink>
      <w:r w:rsidR="0067331E" w:rsidRPr="00052272">
        <w:rPr>
          <w:sz w:val="24"/>
        </w:rPr>
        <w:t xml:space="preserve"> </w:t>
      </w:r>
      <w:r w:rsidRPr="00052272">
        <w:rPr>
          <w:sz w:val="24"/>
          <w:u w:val="single"/>
        </w:rPr>
        <w:t>(далее –</w:t>
      </w:r>
      <w:r w:rsidR="006478FB">
        <w:rPr>
          <w:sz w:val="24"/>
          <w:u w:val="single"/>
        </w:rPr>
        <w:t xml:space="preserve"> </w:t>
      </w:r>
      <w:r w:rsidR="00480D21" w:rsidRPr="00052272">
        <w:rPr>
          <w:sz w:val="24"/>
          <w:u w:val="single"/>
        </w:rPr>
        <w:t>Закупка</w:t>
      </w:r>
      <w:proofErr w:type="gramEnd"/>
      <w:r w:rsidR="00480D21" w:rsidRPr="00052272">
        <w:rPr>
          <w:sz w:val="24"/>
          <w:u w:val="single"/>
        </w:rPr>
        <w:t>)</w:t>
      </w:r>
      <w:r w:rsidRPr="00052272">
        <w:rPr>
          <w:sz w:val="24"/>
        </w:rPr>
        <w:t xml:space="preserve">, </w:t>
      </w:r>
      <w:r w:rsidR="00424774" w:rsidRPr="00052272">
        <w:rPr>
          <w:sz w:val="24"/>
        </w:rPr>
        <w:t xml:space="preserve">понимая </w:t>
      </w:r>
      <w:r w:rsidR="003715E7" w:rsidRPr="00052272">
        <w:rPr>
          <w:sz w:val="24"/>
        </w:rPr>
        <w:t>и принимая установленные в нем</w:t>
      </w:r>
      <w:r w:rsidRPr="00052272">
        <w:rPr>
          <w:sz w:val="24"/>
        </w:rPr>
        <w:t xml:space="preserve"> требования и условия </w:t>
      </w:r>
      <w:r w:rsidR="00480D21" w:rsidRPr="00052272">
        <w:rPr>
          <w:sz w:val="24"/>
        </w:rPr>
        <w:t>Закупки,</w:t>
      </w:r>
      <w:r w:rsidRPr="00052272">
        <w:rPr>
          <w:sz w:val="24"/>
        </w:rPr>
        <w:t xml:space="preserve"> </w:t>
      </w:r>
      <w:r w:rsidR="00CF7028" w:rsidRPr="00943D5B">
        <w:rPr>
          <w:sz w:val="24"/>
        </w:rPr>
        <w:t>___________________________</w:t>
      </w:r>
      <w:r w:rsidR="007B3259" w:rsidRPr="00943D5B">
        <w:rPr>
          <w:sz w:val="24"/>
        </w:rPr>
        <w:t>_______</w:t>
      </w:r>
      <w:r w:rsidR="00C032D3" w:rsidRPr="00C032D3">
        <w:rPr>
          <w:sz w:val="24"/>
        </w:rPr>
        <w:t>________________________________________________</w:t>
      </w:r>
      <w:r w:rsidRPr="00943D5B">
        <w:rPr>
          <w:sz w:val="24"/>
        </w:rPr>
        <w:t>,</w:t>
      </w:r>
    </w:p>
    <w:p w:rsidR="00A33948" w:rsidRPr="00052272" w:rsidRDefault="00551D89" w:rsidP="00C032D3">
      <w:pPr>
        <w:spacing w:after="120"/>
        <w:jc w:val="center"/>
        <w:rPr>
          <w:i/>
          <w:sz w:val="16"/>
        </w:rPr>
      </w:pPr>
      <w:r w:rsidRPr="00052272">
        <w:rPr>
          <w:i/>
          <w:sz w:val="16"/>
        </w:rPr>
        <w:t xml:space="preserve">(полное наименование </w:t>
      </w:r>
      <w:r w:rsidR="00480D21" w:rsidRPr="00052272">
        <w:rPr>
          <w:i/>
          <w:sz w:val="16"/>
        </w:rPr>
        <w:t>У</w:t>
      </w:r>
      <w:r w:rsidRPr="00052272">
        <w:rPr>
          <w:i/>
          <w:sz w:val="16"/>
        </w:rPr>
        <w:t>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324371" w:rsidRPr="009A2909" w:rsidRDefault="00324371" w:rsidP="002A4DA9">
      <w:pPr>
        <w:rPr>
          <w:bCs/>
          <w:sz w:val="24"/>
        </w:rPr>
      </w:pPr>
      <w:r w:rsidRPr="00052272">
        <w:rPr>
          <w:bCs/>
          <w:sz w:val="24"/>
        </w:rPr>
        <w:t xml:space="preserve">ИНН, КПП, ОГРН, ОКПО </w:t>
      </w:r>
      <w:r w:rsidR="00A33948" w:rsidRPr="009A2909">
        <w:rPr>
          <w:bCs/>
          <w:sz w:val="24"/>
        </w:rPr>
        <w:t>_</w:t>
      </w:r>
      <w:r w:rsidRPr="009A2909">
        <w:rPr>
          <w:bCs/>
          <w:sz w:val="24"/>
        </w:rPr>
        <w:t>_______________</w:t>
      </w:r>
      <w:r w:rsidR="0081678F" w:rsidRPr="009A2909">
        <w:rPr>
          <w:bCs/>
          <w:sz w:val="24"/>
        </w:rPr>
        <w:t>________</w:t>
      </w:r>
      <w:r w:rsidR="00BA539D" w:rsidRPr="009A2909">
        <w:rPr>
          <w:bCs/>
          <w:sz w:val="24"/>
        </w:rPr>
        <w:t>_</w:t>
      </w:r>
      <w:r w:rsidRPr="009A2909">
        <w:rPr>
          <w:bCs/>
          <w:sz w:val="24"/>
        </w:rPr>
        <w:t>___________________________</w:t>
      </w:r>
      <w:r w:rsidR="007B2244">
        <w:rPr>
          <w:bCs/>
          <w:sz w:val="24"/>
        </w:rPr>
        <w:t>_______</w:t>
      </w:r>
      <w:r w:rsidRPr="009A2909">
        <w:rPr>
          <w:bCs/>
          <w:sz w:val="24"/>
        </w:rPr>
        <w:t>,</w:t>
      </w:r>
    </w:p>
    <w:p w:rsidR="00324371" w:rsidRPr="009A2909" w:rsidRDefault="00324371" w:rsidP="0081678F">
      <w:pPr>
        <w:spacing w:after="120"/>
        <w:ind w:left="3540"/>
        <w:rPr>
          <w:bCs/>
          <w:i/>
          <w:sz w:val="24"/>
          <w:vertAlign w:val="superscript"/>
        </w:rPr>
      </w:pPr>
      <w:r w:rsidRPr="009A2909">
        <w:rPr>
          <w:bCs/>
          <w:i/>
          <w:sz w:val="24"/>
          <w:vertAlign w:val="superscript"/>
        </w:rPr>
        <w:t xml:space="preserve">(ИНН, КПП, ОГРН, ОКПО </w:t>
      </w:r>
      <w:r w:rsidR="00480D21" w:rsidRPr="009A2909">
        <w:rPr>
          <w:bCs/>
          <w:i/>
          <w:sz w:val="24"/>
          <w:vertAlign w:val="superscript"/>
        </w:rPr>
        <w:t>У</w:t>
      </w:r>
      <w:r w:rsidRPr="009A2909">
        <w:rPr>
          <w:bCs/>
          <w:i/>
          <w:sz w:val="24"/>
          <w:vertAlign w:val="superscript"/>
        </w:rPr>
        <w:t>частника)</w:t>
      </w:r>
    </w:p>
    <w:p w:rsidR="00324371" w:rsidRPr="009A2909" w:rsidRDefault="00324371" w:rsidP="002A4DA9">
      <w:pPr>
        <w:rPr>
          <w:bCs/>
          <w:sz w:val="24"/>
        </w:rPr>
      </w:pPr>
      <w:r w:rsidRPr="009A2909">
        <w:rPr>
          <w:bCs/>
          <w:sz w:val="24"/>
        </w:rPr>
        <w:t>юридический адрес</w:t>
      </w:r>
      <w:r w:rsidR="00C032D3" w:rsidRPr="005F757C">
        <w:rPr>
          <w:bCs/>
          <w:sz w:val="24"/>
        </w:rPr>
        <w:t xml:space="preserve"> </w:t>
      </w:r>
      <w:r w:rsidRPr="009A2909">
        <w:rPr>
          <w:bCs/>
          <w:sz w:val="24"/>
        </w:rPr>
        <w:t xml:space="preserve"> ______________________</w:t>
      </w:r>
      <w:r w:rsidR="0081678F" w:rsidRPr="009A2909">
        <w:rPr>
          <w:bCs/>
          <w:sz w:val="24"/>
        </w:rPr>
        <w:t>___</w:t>
      </w:r>
      <w:r w:rsidR="00BA539D" w:rsidRPr="009A2909">
        <w:rPr>
          <w:bCs/>
          <w:sz w:val="24"/>
        </w:rPr>
        <w:t>_</w:t>
      </w:r>
      <w:r w:rsidRPr="009A2909">
        <w:rPr>
          <w:bCs/>
          <w:sz w:val="24"/>
        </w:rPr>
        <w:t>_______________________________</w:t>
      </w:r>
      <w:r w:rsidR="007B2244">
        <w:rPr>
          <w:bCs/>
          <w:sz w:val="24"/>
        </w:rPr>
        <w:t>_______</w:t>
      </w:r>
      <w:r w:rsidRPr="009A2909">
        <w:rPr>
          <w:bCs/>
          <w:sz w:val="24"/>
        </w:rPr>
        <w:t>,</w:t>
      </w:r>
    </w:p>
    <w:p w:rsidR="00324371" w:rsidRPr="009A2909" w:rsidRDefault="00324371" w:rsidP="0081678F">
      <w:pPr>
        <w:spacing w:after="120"/>
        <w:ind w:left="2832" w:firstLine="708"/>
        <w:rPr>
          <w:bCs/>
          <w:i/>
          <w:sz w:val="24"/>
          <w:vertAlign w:val="superscript"/>
        </w:rPr>
      </w:pPr>
      <w:r w:rsidRPr="009A2909">
        <w:rPr>
          <w:bCs/>
          <w:i/>
          <w:sz w:val="24"/>
          <w:vertAlign w:val="superscript"/>
        </w:rPr>
        <w:t xml:space="preserve">(юридический адрес </w:t>
      </w:r>
      <w:r w:rsidR="00875132" w:rsidRPr="009A2909">
        <w:rPr>
          <w:bCs/>
          <w:i/>
          <w:sz w:val="24"/>
          <w:vertAlign w:val="superscript"/>
        </w:rPr>
        <w:t>Участника</w:t>
      </w:r>
      <w:r w:rsidRPr="009A2909">
        <w:rPr>
          <w:bCs/>
          <w:i/>
          <w:sz w:val="24"/>
          <w:vertAlign w:val="superscript"/>
        </w:rPr>
        <w:t>)</w:t>
      </w:r>
    </w:p>
    <w:p w:rsidR="00324371" w:rsidRPr="009A2909" w:rsidRDefault="00324371" w:rsidP="002A4DA9">
      <w:pPr>
        <w:rPr>
          <w:bCs/>
          <w:sz w:val="24"/>
        </w:rPr>
      </w:pPr>
      <w:r w:rsidRPr="009A2909">
        <w:rPr>
          <w:bCs/>
          <w:sz w:val="24"/>
        </w:rPr>
        <w:t>фактический адрес __________</w:t>
      </w:r>
      <w:r w:rsidR="00BA539D" w:rsidRPr="009A2909">
        <w:rPr>
          <w:bCs/>
          <w:sz w:val="24"/>
        </w:rPr>
        <w:t>______________</w:t>
      </w:r>
      <w:r w:rsidRPr="009A2909">
        <w:rPr>
          <w:bCs/>
          <w:sz w:val="24"/>
        </w:rPr>
        <w:t>___________________________</w:t>
      </w:r>
      <w:r w:rsidR="00BC3152" w:rsidRPr="009A2909">
        <w:rPr>
          <w:bCs/>
          <w:sz w:val="24"/>
        </w:rPr>
        <w:t>_____</w:t>
      </w:r>
      <w:r w:rsidRPr="009A2909">
        <w:rPr>
          <w:bCs/>
          <w:sz w:val="24"/>
        </w:rPr>
        <w:t>__</w:t>
      </w:r>
      <w:r w:rsidR="007B2244">
        <w:rPr>
          <w:bCs/>
          <w:sz w:val="24"/>
        </w:rPr>
        <w:t>_______</w:t>
      </w:r>
      <w:r w:rsidRPr="009A2909">
        <w:rPr>
          <w:bCs/>
          <w:sz w:val="24"/>
        </w:rPr>
        <w:t>,</w:t>
      </w:r>
    </w:p>
    <w:p w:rsidR="00324371" w:rsidRPr="009A2909" w:rsidRDefault="00324371" w:rsidP="0081678F">
      <w:pPr>
        <w:spacing w:after="120"/>
        <w:ind w:left="2832" w:firstLine="708"/>
        <w:rPr>
          <w:bCs/>
          <w:i/>
          <w:sz w:val="24"/>
          <w:vertAlign w:val="superscript"/>
        </w:rPr>
      </w:pPr>
      <w:r w:rsidRPr="009A2909">
        <w:rPr>
          <w:bCs/>
          <w:i/>
          <w:sz w:val="24"/>
          <w:vertAlign w:val="superscript"/>
        </w:rPr>
        <w:t xml:space="preserve">(фактический адрес </w:t>
      </w:r>
      <w:r w:rsidR="00875132" w:rsidRPr="009A2909">
        <w:rPr>
          <w:bCs/>
          <w:i/>
          <w:sz w:val="24"/>
          <w:vertAlign w:val="superscript"/>
        </w:rPr>
        <w:t>Участника</w:t>
      </w:r>
      <w:r w:rsidRPr="009A2909">
        <w:rPr>
          <w:bCs/>
          <w:i/>
          <w:sz w:val="24"/>
          <w:vertAlign w:val="superscript"/>
        </w:rPr>
        <w:t>)</w:t>
      </w:r>
    </w:p>
    <w:p w:rsidR="00324371" w:rsidRPr="009A2909" w:rsidRDefault="00324371" w:rsidP="002A4DA9">
      <w:pPr>
        <w:rPr>
          <w:bCs/>
          <w:sz w:val="24"/>
        </w:rPr>
      </w:pPr>
      <w:r w:rsidRPr="009A2909">
        <w:rPr>
          <w:bCs/>
          <w:sz w:val="24"/>
        </w:rPr>
        <w:t>почтовый адрес ___________</w:t>
      </w:r>
      <w:r w:rsidR="00BA539D" w:rsidRPr="009A2909">
        <w:rPr>
          <w:bCs/>
          <w:sz w:val="24"/>
        </w:rPr>
        <w:t>_____</w:t>
      </w:r>
      <w:r w:rsidRPr="009A2909">
        <w:rPr>
          <w:bCs/>
          <w:sz w:val="24"/>
        </w:rPr>
        <w:t>____________________________________</w:t>
      </w:r>
      <w:r w:rsidR="00BC3152" w:rsidRPr="009A2909">
        <w:rPr>
          <w:bCs/>
          <w:sz w:val="24"/>
        </w:rPr>
        <w:t>________</w:t>
      </w:r>
      <w:r w:rsidRPr="009A2909">
        <w:rPr>
          <w:bCs/>
          <w:sz w:val="24"/>
        </w:rPr>
        <w:t>_</w:t>
      </w:r>
      <w:r w:rsidR="007B2244">
        <w:rPr>
          <w:bCs/>
          <w:sz w:val="24"/>
        </w:rPr>
        <w:t>_______</w:t>
      </w:r>
      <w:r w:rsidRPr="009A2909">
        <w:rPr>
          <w:bCs/>
          <w:sz w:val="24"/>
        </w:rPr>
        <w:t>,</w:t>
      </w:r>
    </w:p>
    <w:p w:rsidR="00324371" w:rsidRPr="009A2909" w:rsidRDefault="00324371" w:rsidP="0081678F">
      <w:pPr>
        <w:spacing w:after="120"/>
        <w:ind w:left="2832" w:firstLine="708"/>
        <w:rPr>
          <w:bCs/>
          <w:i/>
          <w:sz w:val="24"/>
          <w:vertAlign w:val="superscript"/>
        </w:rPr>
      </w:pPr>
      <w:r w:rsidRPr="009A2909">
        <w:rPr>
          <w:bCs/>
          <w:i/>
          <w:sz w:val="24"/>
          <w:vertAlign w:val="superscript"/>
        </w:rPr>
        <w:t xml:space="preserve">(почтовый адрес </w:t>
      </w:r>
      <w:r w:rsidR="00875132" w:rsidRPr="009A2909">
        <w:rPr>
          <w:bCs/>
          <w:i/>
          <w:sz w:val="24"/>
          <w:vertAlign w:val="superscript"/>
        </w:rPr>
        <w:t>Участника</w:t>
      </w:r>
      <w:r w:rsidRPr="009A2909">
        <w:rPr>
          <w:bCs/>
          <w:i/>
          <w:sz w:val="24"/>
          <w:vertAlign w:val="superscript"/>
        </w:rPr>
        <w:t>)</w:t>
      </w:r>
    </w:p>
    <w:p w:rsidR="00551D89" w:rsidRPr="00CC7EAA" w:rsidRDefault="00324371" w:rsidP="00CC7EAA">
      <w:pPr>
        <w:jc w:val="both"/>
        <w:rPr>
          <w:bCs/>
          <w:i/>
          <w:sz w:val="24"/>
          <w:vertAlign w:val="superscript"/>
        </w:rPr>
      </w:pPr>
      <w:r w:rsidRPr="009A2909">
        <w:rPr>
          <w:bCs/>
          <w:sz w:val="24"/>
        </w:rPr>
        <w:t>п</w:t>
      </w:r>
      <w:r w:rsidR="0009527E">
        <w:rPr>
          <w:bCs/>
          <w:sz w:val="24"/>
        </w:rPr>
        <w:t xml:space="preserve">редлагает заключить договор на </w:t>
      </w:r>
      <w:r w:rsidR="0009527E" w:rsidRPr="0009527E">
        <w:rPr>
          <w:bCs/>
          <w:sz w:val="24"/>
        </w:rPr>
        <w:t xml:space="preserve">выполнение работ по техническому обслуживанию и эксплуатации электрических сетей причалов </w:t>
      </w:r>
      <w:r w:rsidR="00355A95">
        <w:rPr>
          <w:bCs/>
          <w:sz w:val="24"/>
        </w:rPr>
        <w:t>№</w:t>
      </w:r>
      <w:r w:rsidR="0009527E" w:rsidRPr="0009527E">
        <w:rPr>
          <w:bCs/>
          <w:sz w:val="24"/>
        </w:rPr>
        <w:t>8, 9, 28, 33, 84, 89, 90 в морском порту Большой порт Санкт-Петербург</w:t>
      </w:r>
      <w:r w:rsidR="00CC7EAA">
        <w:rPr>
          <w:bCs/>
          <w:i/>
          <w:sz w:val="24"/>
          <w:vertAlign w:val="superscript"/>
        </w:rPr>
        <w:t xml:space="preserve"> </w:t>
      </w:r>
      <w:r w:rsidR="00AD087B" w:rsidRPr="00052272">
        <w:rPr>
          <w:sz w:val="24"/>
        </w:rPr>
        <w:t>в</w:t>
      </w:r>
      <w:r w:rsidR="00551D89" w:rsidRPr="00052272">
        <w:rPr>
          <w:sz w:val="24"/>
        </w:rPr>
        <w:t xml:space="preserve"> соответствии с </w:t>
      </w:r>
      <w:r w:rsidR="00837A95" w:rsidRPr="00052272">
        <w:rPr>
          <w:sz w:val="24"/>
        </w:rPr>
        <w:t>требованиями И</w:t>
      </w:r>
      <w:r w:rsidR="00824F07" w:rsidRPr="00052272">
        <w:rPr>
          <w:sz w:val="24"/>
        </w:rPr>
        <w:t xml:space="preserve">звещения, в том числе </w:t>
      </w:r>
      <w:r w:rsidR="00930A09" w:rsidRPr="00052272">
        <w:rPr>
          <w:sz w:val="24"/>
        </w:rPr>
        <w:t>Техническими требованиями</w:t>
      </w:r>
      <w:r w:rsidR="00AD087B" w:rsidRPr="00052272">
        <w:rPr>
          <w:sz w:val="24"/>
        </w:rPr>
        <w:t xml:space="preserve"> и Проектом договора</w:t>
      </w:r>
      <w:r w:rsidR="002612D4" w:rsidRPr="00052272">
        <w:rPr>
          <w:sz w:val="24"/>
        </w:rPr>
        <w:t>.</w:t>
      </w:r>
    </w:p>
    <w:p w:rsidR="00771F5B" w:rsidRPr="00052272" w:rsidRDefault="008F493E" w:rsidP="00B92CA1">
      <w:pPr>
        <w:spacing w:after="60"/>
        <w:ind w:firstLine="709"/>
        <w:jc w:val="both"/>
        <w:rPr>
          <w:sz w:val="24"/>
        </w:rPr>
      </w:pPr>
      <w:r w:rsidRPr="008F493E">
        <w:rPr>
          <w:sz w:val="24"/>
        </w:rPr>
        <w:t>Настоящая заявка на участие в запросе котировок имеет правовой статус оферты</w:t>
      </w:r>
      <w:r w:rsidR="00771F5B" w:rsidRPr="00052272">
        <w:rPr>
          <w:sz w:val="24"/>
        </w:rPr>
        <w:t>.</w:t>
      </w:r>
    </w:p>
    <w:p w:rsidR="001B7E31" w:rsidRPr="00CC7EAA" w:rsidRDefault="001B7E31" w:rsidP="001B7E31">
      <w:pPr>
        <w:ind w:firstLine="709"/>
        <w:jc w:val="both"/>
        <w:rPr>
          <w:sz w:val="24"/>
        </w:rPr>
      </w:pPr>
      <w:r w:rsidRPr="00CC7EAA">
        <w:rPr>
          <w:sz w:val="24"/>
        </w:rPr>
        <w:t>Настоящим подтверждаем (заверяем), что _______________ соответствует требованиям,</w:t>
      </w:r>
    </w:p>
    <w:p w:rsidR="001B7E31" w:rsidRPr="00CC7EAA" w:rsidRDefault="001B7E31" w:rsidP="001B7E31">
      <w:pPr>
        <w:ind w:left="4248" w:firstLine="708"/>
        <w:rPr>
          <w:i/>
          <w:sz w:val="24"/>
          <w:vertAlign w:val="superscript"/>
        </w:rPr>
      </w:pPr>
      <w:r w:rsidRPr="00CC7EAA">
        <w:rPr>
          <w:i/>
          <w:sz w:val="24"/>
          <w:vertAlign w:val="superscript"/>
        </w:rPr>
        <w:t xml:space="preserve">  (наименование Участника)</w:t>
      </w:r>
    </w:p>
    <w:p w:rsidR="001B7E31" w:rsidRPr="00CC7EAA" w:rsidRDefault="001B7E31" w:rsidP="001B7E31">
      <w:pPr>
        <w:pStyle w:val="af0"/>
        <w:tabs>
          <w:tab w:val="left" w:pos="-2700"/>
          <w:tab w:val="left" w:pos="284"/>
        </w:tabs>
        <w:jc w:val="both"/>
        <w:rPr>
          <w:sz w:val="24"/>
          <w:lang w:val="ru-RU"/>
        </w:rPr>
      </w:pPr>
      <w:proofErr w:type="gramStart"/>
      <w:r w:rsidRPr="00CC7EAA">
        <w:rPr>
          <w:sz w:val="24"/>
          <w:lang w:val="ru-RU"/>
        </w:rPr>
        <w:t>установленным в п.13 Раздела 2 Извещения, а также, что заключение договора, в случае признания нас победителями,</w:t>
      </w:r>
      <w:r w:rsidRPr="00CC7EAA">
        <w:rPr>
          <w:szCs w:val="20"/>
          <w:lang w:val="ru-RU" w:eastAsia="ru-RU"/>
        </w:rPr>
        <w:t xml:space="preserve"> </w:t>
      </w:r>
      <w:r w:rsidRPr="00CC7EAA">
        <w:rPr>
          <w:sz w:val="24"/>
          <w:lang w:val="ru-RU"/>
        </w:rPr>
        <w:t>либо при поступлении в наш адрес предложения о заключении договора, _______________________ решения об одобрении или о совершении крупной сделки,</w:t>
      </w:r>
      <w:proofErr w:type="gramEnd"/>
    </w:p>
    <w:p w:rsidR="001B7E31" w:rsidRPr="00CC7EAA" w:rsidRDefault="001B7E31" w:rsidP="001B7E31">
      <w:pPr>
        <w:pStyle w:val="af0"/>
        <w:tabs>
          <w:tab w:val="left" w:pos="-2700"/>
          <w:tab w:val="left" w:pos="284"/>
        </w:tabs>
        <w:ind w:firstLine="1560"/>
        <w:jc w:val="both"/>
        <w:rPr>
          <w:i/>
          <w:sz w:val="24"/>
          <w:vertAlign w:val="superscript"/>
          <w:lang w:val="ru-RU"/>
        </w:rPr>
      </w:pPr>
      <w:r w:rsidRPr="00CC7EAA">
        <w:rPr>
          <w:i/>
          <w:sz w:val="24"/>
          <w:vertAlign w:val="superscript"/>
          <w:lang w:val="ru-RU"/>
        </w:rPr>
        <w:t>(</w:t>
      </w:r>
      <w:proofErr w:type="gramStart"/>
      <w:r w:rsidRPr="00CC7EAA">
        <w:rPr>
          <w:b/>
          <w:i/>
          <w:sz w:val="24"/>
          <w:vertAlign w:val="superscript"/>
          <w:lang w:val="ru-RU"/>
        </w:rPr>
        <w:t>требует</w:t>
      </w:r>
      <w:proofErr w:type="gramEnd"/>
      <w:r w:rsidRPr="00CC7EAA">
        <w:rPr>
          <w:b/>
          <w:i/>
          <w:sz w:val="24"/>
          <w:vertAlign w:val="superscript"/>
          <w:lang w:val="ru-RU"/>
        </w:rPr>
        <w:t xml:space="preserve"> / не требует</w:t>
      </w:r>
      <w:r w:rsidRPr="00CC7EAA">
        <w:rPr>
          <w:i/>
          <w:sz w:val="24"/>
          <w:vertAlign w:val="superscript"/>
          <w:lang w:val="ru-RU"/>
        </w:rPr>
        <w:t>)</w:t>
      </w:r>
    </w:p>
    <w:p w:rsidR="00BF4853" w:rsidRPr="00052272" w:rsidRDefault="001B7E31" w:rsidP="001B7E31">
      <w:pPr>
        <w:pStyle w:val="af0"/>
        <w:tabs>
          <w:tab w:val="left" w:pos="-2700"/>
          <w:tab w:val="left" w:pos="284"/>
        </w:tabs>
        <w:spacing w:after="60"/>
        <w:jc w:val="both"/>
        <w:rPr>
          <w:sz w:val="24"/>
          <w:lang w:val="ru-RU"/>
        </w:rPr>
      </w:pPr>
      <w:proofErr w:type="gramStart"/>
      <w:r w:rsidRPr="00CC7EAA">
        <w:rPr>
          <w:sz w:val="24"/>
          <w:lang w:val="ru-RU"/>
        </w:rPr>
        <w:t>установленного</w:t>
      </w:r>
      <w:proofErr w:type="gramEnd"/>
      <w:r w:rsidRPr="00CC7EAA">
        <w:rPr>
          <w:sz w:val="24"/>
          <w:lang w:val="ru-RU"/>
        </w:rPr>
        <w:t xml:space="preserve"> законодательством Российской Федерации и/или учредительными документами.</w:t>
      </w:r>
    </w:p>
    <w:p w:rsidR="00265E6E" w:rsidRDefault="00551D89" w:rsidP="00B92CA1">
      <w:pPr>
        <w:spacing w:after="60"/>
        <w:ind w:firstLine="709"/>
        <w:jc w:val="both"/>
        <w:rPr>
          <w:sz w:val="24"/>
        </w:rPr>
      </w:pPr>
      <w:r w:rsidRPr="00943D5B">
        <w:rPr>
          <w:sz w:val="24"/>
        </w:rPr>
        <w:t>Мы, _____________________________</w:t>
      </w:r>
      <w:r w:rsidR="00265E6E">
        <w:rPr>
          <w:sz w:val="24"/>
        </w:rPr>
        <w:t>__________________________________________,</w:t>
      </w:r>
      <w:r w:rsidRPr="00943D5B">
        <w:rPr>
          <w:sz w:val="24"/>
        </w:rPr>
        <w:t> </w:t>
      </w:r>
    </w:p>
    <w:p w:rsidR="00265E6E" w:rsidRDefault="00551D89" w:rsidP="00B92CA1">
      <w:pPr>
        <w:spacing w:after="60"/>
        <w:ind w:firstLine="709"/>
        <w:jc w:val="both"/>
        <w:rPr>
          <w:sz w:val="24"/>
        </w:rPr>
      </w:pPr>
      <w:r w:rsidRPr="00265E6E">
        <w:rPr>
          <w:i/>
          <w:sz w:val="16"/>
          <w:szCs w:val="16"/>
        </w:rPr>
        <w:t>(</w:t>
      </w:r>
      <w:r w:rsidR="00265E6E" w:rsidRPr="00265E6E">
        <w:rPr>
          <w:i/>
          <w:sz w:val="16"/>
          <w:szCs w:val="16"/>
        </w:rPr>
        <w:t xml:space="preserve">полное </w:t>
      </w:r>
      <w:r w:rsidRPr="00265E6E">
        <w:rPr>
          <w:i/>
          <w:sz w:val="16"/>
          <w:szCs w:val="16"/>
        </w:rPr>
        <w:t xml:space="preserve">наименование </w:t>
      </w:r>
      <w:r w:rsidR="00875132" w:rsidRPr="00265E6E">
        <w:rPr>
          <w:i/>
          <w:sz w:val="16"/>
          <w:szCs w:val="16"/>
        </w:rPr>
        <w:t>У</w:t>
      </w:r>
      <w:r w:rsidRPr="00265E6E">
        <w:rPr>
          <w:i/>
          <w:sz w:val="16"/>
          <w:szCs w:val="16"/>
        </w:rPr>
        <w:t>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r w:rsidRPr="00052272">
        <w:rPr>
          <w:sz w:val="24"/>
        </w:rPr>
        <w:t xml:space="preserve"> </w:t>
      </w:r>
    </w:p>
    <w:p w:rsidR="00551D89" w:rsidRPr="00052272" w:rsidRDefault="00551D89" w:rsidP="00265E6E">
      <w:pPr>
        <w:spacing w:after="60"/>
        <w:jc w:val="both"/>
        <w:rPr>
          <w:sz w:val="24"/>
        </w:rPr>
      </w:pPr>
      <w:proofErr w:type="gramStart"/>
      <w:r w:rsidRPr="00052272">
        <w:rPr>
          <w:sz w:val="24"/>
        </w:rPr>
        <w:t xml:space="preserve">согласны с условием, что сведения о нас будут внесены в реестр недобросовестных поставщиков, который ведется в соответствии с </w:t>
      </w:r>
      <w:r w:rsidRPr="00052272">
        <w:rPr>
          <w:rFonts w:eastAsia="Calibri"/>
          <w:sz w:val="24"/>
        </w:rPr>
        <w:t xml:space="preserve">Постановлением Правительства РФ от 22.11.2012 </w:t>
      </w:r>
      <w:r w:rsidR="00875132" w:rsidRPr="00052272">
        <w:rPr>
          <w:rFonts w:eastAsia="Calibri"/>
          <w:sz w:val="24"/>
        </w:rPr>
        <w:t>№</w:t>
      </w:r>
      <w:r w:rsidRPr="00052272">
        <w:rPr>
          <w:rFonts w:eastAsia="Calibri"/>
          <w:sz w:val="24"/>
        </w:rPr>
        <w:t xml:space="preserve">1211 «О ведении реестра недобросовестных поставщиков, предусмотренного Федеральным законом </w:t>
      </w:r>
      <w:r w:rsidR="00896463" w:rsidRPr="00052272">
        <w:rPr>
          <w:rFonts w:eastAsia="Calibri"/>
          <w:sz w:val="24"/>
        </w:rPr>
        <w:t>«</w:t>
      </w:r>
      <w:r w:rsidRPr="00052272">
        <w:rPr>
          <w:rFonts w:eastAsia="Calibri"/>
          <w:sz w:val="24"/>
        </w:rPr>
        <w:t xml:space="preserve">О закупках товаров, работ, услуг отдельными видами юридических лиц» </w:t>
      </w:r>
      <w:r w:rsidRPr="00052272">
        <w:rPr>
          <w:sz w:val="24"/>
        </w:rPr>
        <w:t xml:space="preserve">и </w:t>
      </w:r>
      <w:r w:rsidR="00480D21" w:rsidRPr="00052272">
        <w:rPr>
          <w:sz w:val="24"/>
        </w:rPr>
        <w:t>ст.</w:t>
      </w:r>
      <w:r w:rsidRPr="00052272">
        <w:rPr>
          <w:sz w:val="24"/>
        </w:rPr>
        <w:t xml:space="preserve">5 Федерального закона от </w:t>
      </w:r>
      <w:r w:rsidR="00AE2DCF" w:rsidRPr="00052272">
        <w:rPr>
          <w:sz w:val="24"/>
        </w:rPr>
        <w:t>18.07.2011</w:t>
      </w:r>
      <w:r w:rsidRPr="00052272">
        <w:rPr>
          <w:sz w:val="24"/>
        </w:rPr>
        <w:t xml:space="preserve"> №223-ФЗ «О закупках товаров, работ, услуг отдельными видами юридических лиц», на </w:t>
      </w:r>
      <w:r w:rsidR="00480D21" w:rsidRPr="00052272">
        <w:rPr>
          <w:sz w:val="24"/>
        </w:rPr>
        <w:t>2</w:t>
      </w:r>
      <w:proofErr w:type="gramEnd"/>
      <w:r w:rsidR="00480D21" w:rsidRPr="00052272">
        <w:rPr>
          <w:sz w:val="24"/>
        </w:rPr>
        <w:t xml:space="preserve"> (</w:t>
      </w:r>
      <w:proofErr w:type="gramStart"/>
      <w:r w:rsidR="00480D21" w:rsidRPr="00052272">
        <w:rPr>
          <w:sz w:val="24"/>
        </w:rPr>
        <w:t>Д</w:t>
      </w:r>
      <w:r w:rsidRPr="00052272">
        <w:rPr>
          <w:sz w:val="24"/>
        </w:rPr>
        <w:t>ва</w:t>
      </w:r>
      <w:r w:rsidR="00480D21" w:rsidRPr="00052272">
        <w:rPr>
          <w:sz w:val="24"/>
        </w:rPr>
        <w:t>)</w:t>
      </w:r>
      <w:r w:rsidRPr="00052272">
        <w:rPr>
          <w:sz w:val="24"/>
        </w:rPr>
        <w:t xml:space="preserve"> года в следующих случаях:</w:t>
      </w:r>
      <w:proofErr w:type="gramEnd"/>
    </w:p>
    <w:p w:rsidR="00551D89" w:rsidRPr="00052272" w:rsidRDefault="00B55DC7" w:rsidP="00B92CA1">
      <w:pPr>
        <w:pStyle w:val="aff0"/>
        <w:spacing w:before="0" w:after="60"/>
        <w:ind w:firstLine="709"/>
        <w:jc w:val="both"/>
      </w:pPr>
      <w:r>
        <w:t>а) Е</w:t>
      </w:r>
      <w:r w:rsidR="00C13F32" w:rsidRPr="00052272">
        <w:t xml:space="preserve">сли мы </w:t>
      </w:r>
      <w:r w:rsidR="00551D89" w:rsidRPr="00052272">
        <w:t>у</w:t>
      </w:r>
      <w:r w:rsidR="00D45609">
        <w:t>клонимся от заключения договора.</w:t>
      </w:r>
    </w:p>
    <w:p w:rsidR="00551D89" w:rsidRPr="00052272" w:rsidRDefault="00B55DC7" w:rsidP="00E07CB2">
      <w:pPr>
        <w:spacing w:after="60"/>
        <w:ind w:firstLine="709"/>
        <w:jc w:val="both"/>
        <w:rPr>
          <w:sz w:val="24"/>
        </w:rPr>
      </w:pPr>
      <w:r>
        <w:rPr>
          <w:sz w:val="24"/>
        </w:rPr>
        <w:t>б) Е</w:t>
      </w:r>
      <w:r w:rsidR="00551D89" w:rsidRPr="00052272">
        <w:rPr>
          <w:sz w:val="24"/>
        </w:rPr>
        <w:t>сли договор, заключенный с нами по результатам проведения настоящ</w:t>
      </w:r>
      <w:r w:rsidR="00875132" w:rsidRPr="00052272">
        <w:rPr>
          <w:sz w:val="24"/>
        </w:rPr>
        <w:t>ей</w:t>
      </w:r>
      <w:r w:rsidR="00551D89" w:rsidRPr="00052272">
        <w:rPr>
          <w:sz w:val="24"/>
        </w:rPr>
        <w:t xml:space="preserve"> </w:t>
      </w:r>
      <w:r w:rsidR="00875132" w:rsidRPr="00052272">
        <w:rPr>
          <w:sz w:val="24"/>
        </w:rPr>
        <w:t>Закупки,</w:t>
      </w:r>
      <w:r w:rsidR="00551D89" w:rsidRPr="00052272">
        <w:rPr>
          <w:sz w:val="24"/>
        </w:rPr>
        <w:t xml:space="preserve"> </w:t>
      </w:r>
      <w:proofErr w:type="gramStart"/>
      <w:r w:rsidR="00551D89" w:rsidRPr="00052272">
        <w:rPr>
          <w:sz w:val="24"/>
        </w:rPr>
        <w:t>будет</w:t>
      </w:r>
      <w:proofErr w:type="gramEnd"/>
      <w:r w:rsidR="00551D89" w:rsidRPr="00052272">
        <w:rPr>
          <w:sz w:val="24"/>
        </w:rPr>
        <w:t xml:space="preserve"> расторгнут по решению суда в силу существенного нарушения нами условий договора.</w:t>
      </w:r>
    </w:p>
    <w:p w:rsidR="00461E96" w:rsidRPr="00052272" w:rsidRDefault="00461E96" w:rsidP="00E07CB2">
      <w:pPr>
        <w:pStyle w:val="aff0"/>
        <w:spacing w:before="0" w:after="60"/>
        <w:ind w:firstLine="709"/>
        <w:jc w:val="both"/>
      </w:pPr>
      <w:proofErr w:type="gramStart"/>
      <w:r w:rsidRPr="00052272">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w:t>
      </w:r>
      <w:r w:rsidR="00873FC1" w:rsidRPr="00052272">
        <w:t>ных) согласий всех упомянутых в з</w:t>
      </w:r>
      <w:r w:rsidRPr="00052272">
        <w:t xml:space="preserve">аявке на участие в </w:t>
      </w:r>
      <w:r w:rsidR="00875132" w:rsidRPr="00052272">
        <w:t>Закупке</w:t>
      </w:r>
      <w:r w:rsidRPr="00052272">
        <w:t xml:space="preserve">, заинтересованных или причастных к данным сведениям лиц на обработку предоставленных сведений </w:t>
      </w:r>
      <w:r w:rsidR="00875132" w:rsidRPr="00052272">
        <w:t>З</w:t>
      </w:r>
      <w:r w:rsidRPr="00052272">
        <w:t xml:space="preserve">аказчиком (организатором </w:t>
      </w:r>
      <w:r w:rsidR="00875132" w:rsidRPr="00052272">
        <w:t>Закупки</w:t>
      </w:r>
      <w:r w:rsidRPr="00052272">
        <w:t>), а также на раскрытие</w:t>
      </w:r>
      <w:r w:rsidR="00CF7028" w:rsidRPr="00052272">
        <w:t xml:space="preserve"> </w:t>
      </w:r>
      <w:r w:rsidR="00875132" w:rsidRPr="00052272">
        <w:t>Заказчиком</w:t>
      </w:r>
      <w:r w:rsidR="00873FC1" w:rsidRPr="00052272">
        <w:t xml:space="preserve"> </w:t>
      </w:r>
      <w:r w:rsidRPr="00052272">
        <w:t>сведений, полностью или частично, компетентным органам государственной власти (в</w:t>
      </w:r>
      <w:proofErr w:type="gramEnd"/>
      <w:r w:rsidRPr="00052272">
        <w:t xml:space="preserve"> том числе Федеральной налоговой службе Российской Федерации, </w:t>
      </w:r>
      <w:proofErr w:type="spellStart"/>
      <w:r w:rsidRPr="00052272">
        <w:t>Росфинмониторингу</w:t>
      </w:r>
      <w:proofErr w:type="spellEnd"/>
      <w:r w:rsidRPr="00052272">
        <w:t>, Правительству Российской Федерации) и последующую обработку данных сведений такими органами.</w:t>
      </w:r>
    </w:p>
    <w:p w:rsidR="00461E96" w:rsidRPr="00052272" w:rsidRDefault="00461E96" w:rsidP="00E07CB2">
      <w:pPr>
        <w:pStyle w:val="aff0"/>
        <w:spacing w:before="0" w:after="60"/>
        <w:ind w:firstLine="709"/>
        <w:jc w:val="both"/>
      </w:pPr>
      <w:r w:rsidRPr="00052272">
        <w:t xml:space="preserve">В случае признания нас победителем </w:t>
      </w:r>
      <w:r w:rsidR="00873FC1" w:rsidRPr="00052272">
        <w:t>Закупки</w:t>
      </w:r>
      <w:r w:rsidRPr="00052272">
        <w:t>, либо при поступлении в наш адрес предложения о заключении договора, мы берем на себя следующие обязательства:</w:t>
      </w:r>
    </w:p>
    <w:p w:rsidR="008F493E" w:rsidRPr="008F493E" w:rsidRDefault="00302A3A" w:rsidP="008F493E">
      <w:pPr>
        <w:pStyle w:val="aff0"/>
        <w:spacing w:before="0" w:after="60"/>
        <w:ind w:firstLine="709"/>
        <w:jc w:val="both"/>
      </w:pPr>
      <w:r>
        <w:rPr>
          <w:szCs w:val="24"/>
        </w:rPr>
        <w:t>а) П</w:t>
      </w:r>
      <w:r w:rsidR="008F493E" w:rsidRPr="008F493E">
        <w:rPr>
          <w:szCs w:val="24"/>
        </w:rPr>
        <w:t>одписать со своей стороны договор в соответствии с требованиями Закупки и условиями нашей заявки на участие в Закупке.</w:t>
      </w:r>
    </w:p>
    <w:p w:rsidR="00461E96" w:rsidRPr="008F493E" w:rsidRDefault="00302A3A" w:rsidP="008F493E">
      <w:pPr>
        <w:pStyle w:val="aff0"/>
        <w:spacing w:before="0" w:after="60"/>
        <w:ind w:firstLine="709"/>
        <w:jc w:val="both"/>
      </w:pPr>
      <w:r>
        <w:rPr>
          <w:szCs w:val="24"/>
        </w:rPr>
        <w:t>б) П</w:t>
      </w:r>
      <w:r w:rsidR="008F493E" w:rsidRPr="008F493E">
        <w:rPr>
          <w:szCs w:val="24"/>
        </w:rPr>
        <w:t xml:space="preserve">редставить Заказчику до заключения договора обеспечение исполнения договора в срок, предусмотренный Извещением </w:t>
      </w:r>
      <w:r w:rsidR="008F493E" w:rsidRPr="008F493E">
        <w:rPr>
          <w:i/>
          <w:szCs w:val="24"/>
        </w:rPr>
        <w:t>(в случае, если это предусмотрено Извещением)</w:t>
      </w:r>
      <w:r w:rsidR="008F493E" w:rsidRPr="008F493E">
        <w:rPr>
          <w:szCs w:val="24"/>
        </w:rPr>
        <w:t>.</w:t>
      </w:r>
    </w:p>
    <w:p w:rsidR="00461E96" w:rsidRPr="00052272" w:rsidRDefault="00461E96" w:rsidP="00E07CB2">
      <w:pPr>
        <w:pStyle w:val="aff0"/>
        <w:spacing w:before="0" w:after="60"/>
        <w:ind w:firstLine="709"/>
        <w:jc w:val="both"/>
      </w:pPr>
      <w:r w:rsidRPr="00052272">
        <w:t>Мы уведомлены и согласны с условием, что:</w:t>
      </w:r>
    </w:p>
    <w:p w:rsidR="00461E96" w:rsidRPr="00052272" w:rsidRDefault="00461E96" w:rsidP="00086B46">
      <w:pPr>
        <w:pStyle w:val="aff0"/>
        <w:numPr>
          <w:ilvl w:val="0"/>
          <w:numId w:val="23"/>
        </w:numPr>
        <w:tabs>
          <w:tab w:val="left" w:pos="993"/>
        </w:tabs>
        <w:spacing w:before="0" w:after="60"/>
        <w:ind w:left="0" w:firstLine="709"/>
        <w:jc w:val="both"/>
      </w:pPr>
      <w:r w:rsidRPr="00052272">
        <w:t xml:space="preserve">в случае предоставления нами недостоверных сведений мы можем быть отстранены от участия в </w:t>
      </w:r>
      <w:r w:rsidR="00DB501E" w:rsidRPr="00052272">
        <w:t>Закупке</w:t>
      </w:r>
      <w:r w:rsidRPr="00052272">
        <w:t>, а в случае, если недостоверность предоставленных нами сведений будет выявлена после заключения с нами договора, такой договор может быть расторгн</w:t>
      </w:r>
      <w:r w:rsidR="00D45609">
        <w:t>ут.</w:t>
      </w:r>
    </w:p>
    <w:p w:rsidR="00461E96" w:rsidRPr="00052272" w:rsidRDefault="00461E96" w:rsidP="00086B46">
      <w:pPr>
        <w:pStyle w:val="aff0"/>
        <w:numPr>
          <w:ilvl w:val="0"/>
          <w:numId w:val="23"/>
        </w:numPr>
        <w:tabs>
          <w:tab w:val="left" w:pos="993"/>
        </w:tabs>
        <w:spacing w:before="0" w:after="60"/>
        <w:ind w:left="0" w:firstLine="709"/>
        <w:jc w:val="both"/>
      </w:pPr>
      <w:r w:rsidRPr="00052272">
        <w:t xml:space="preserve">будем признаны уклонившимися от заключения договора в случаях, предусмотренных </w:t>
      </w:r>
      <w:r w:rsidR="00473D35" w:rsidRPr="00052272">
        <w:t>Извещением</w:t>
      </w:r>
      <w:r w:rsidR="00924D40">
        <w:t>.</w:t>
      </w:r>
    </w:p>
    <w:p w:rsidR="002E08D5" w:rsidRPr="00052272" w:rsidRDefault="00461E96" w:rsidP="00E07CB2">
      <w:pPr>
        <w:pStyle w:val="affffc"/>
        <w:spacing w:before="0" w:after="60" w:line="240" w:lineRule="auto"/>
        <w:ind w:firstLine="709"/>
        <w:rPr>
          <w:rFonts w:ascii="Times New Roman" w:hAnsi="Times New Roman" w:cs="Times New Roman"/>
          <w:szCs w:val="20"/>
        </w:rPr>
      </w:pPr>
      <w:r w:rsidRPr="00052272">
        <w:rPr>
          <w:rFonts w:ascii="Times New Roman" w:hAnsi="Times New Roman" w:cs="Times New Roman"/>
          <w:szCs w:val="20"/>
        </w:rPr>
        <w:t xml:space="preserve">В соответствии с инструкциями, </w:t>
      </w:r>
      <w:r w:rsidR="00AF4DF1" w:rsidRPr="00052272">
        <w:rPr>
          <w:rFonts w:ascii="Times New Roman" w:hAnsi="Times New Roman" w:cs="Times New Roman"/>
          <w:szCs w:val="20"/>
        </w:rPr>
        <w:t>приведенными в Извещении, информация по сути нашего предложения</w:t>
      </w:r>
      <w:r w:rsidRPr="00052272">
        <w:rPr>
          <w:rFonts w:ascii="Times New Roman" w:hAnsi="Times New Roman" w:cs="Times New Roman"/>
          <w:szCs w:val="20"/>
        </w:rPr>
        <w:t xml:space="preserve"> в данн</w:t>
      </w:r>
      <w:r w:rsidR="00647F06" w:rsidRPr="00052272">
        <w:rPr>
          <w:rFonts w:ascii="Times New Roman" w:hAnsi="Times New Roman" w:cs="Times New Roman"/>
          <w:szCs w:val="20"/>
        </w:rPr>
        <w:t>ой</w:t>
      </w:r>
      <w:r w:rsidRPr="00052272">
        <w:rPr>
          <w:rFonts w:ascii="Times New Roman" w:hAnsi="Times New Roman" w:cs="Times New Roman"/>
          <w:szCs w:val="20"/>
        </w:rPr>
        <w:t xml:space="preserve"> </w:t>
      </w:r>
      <w:r w:rsidR="00647F06" w:rsidRPr="00052272">
        <w:rPr>
          <w:rFonts w:ascii="Times New Roman" w:hAnsi="Times New Roman" w:cs="Times New Roman"/>
          <w:szCs w:val="20"/>
        </w:rPr>
        <w:t>Закупке</w:t>
      </w:r>
      <w:r w:rsidRPr="00052272">
        <w:rPr>
          <w:rFonts w:ascii="Times New Roman" w:hAnsi="Times New Roman" w:cs="Times New Roman"/>
          <w:szCs w:val="20"/>
        </w:rPr>
        <w:t xml:space="preserve"> представлена в следующих документах, которые являются неотъемлемой частью нашей заявки на участие в </w:t>
      </w:r>
      <w:r w:rsidR="00647F06" w:rsidRPr="00052272">
        <w:rPr>
          <w:rFonts w:ascii="Times New Roman" w:hAnsi="Times New Roman" w:cs="Times New Roman"/>
        </w:rPr>
        <w:t>Закупке</w:t>
      </w:r>
      <w:r w:rsidRPr="00052272">
        <w:rPr>
          <w:rFonts w:ascii="Times New Roman" w:hAnsi="Times New Roman" w:cs="Times New Roman"/>
          <w:szCs w:val="20"/>
        </w:rPr>
        <w:t>:</w:t>
      </w:r>
    </w:p>
    <w:p w:rsidR="00461E96" w:rsidRPr="00052272" w:rsidRDefault="00461E96" w:rsidP="00E07CB2">
      <w:pPr>
        <w:pStyle w:val="affffc"/>
        <w:spacing w:before="0" w:after="60" w:line="240" w:lineRule="auto"/>
        <w:ind w:firstLine="709"/>
        <w:rPr>
          <w:rFonts w:ascii="Times New Roman" w:hAnsi="Times New Roman" w:cs="Times New Roman"/>
          <w:szCs w:val="20"/>
        </w:rPr>
      </w:pPr>
      <w:r w:rsidRPr="00052272">
        <w:rPr>
          <w:rFonts w:ascii="Times New Roman" w:hAnsi="Times New Roman" w:cs="Times New Roman"/>
          <w:szCs w:val="20"/>
        </w:rPr>
        <w:t>Опись документов заявки</w:t>
      </w:r>
      <w:r w:rsidR="00647F06" w:rsidRPr="00052272">
        <w:rPr>
          <w:rFonts w:ascii="Times New Roman" w:hAnsi="Times New Roman" w:cs="Times New Roman"/>
          <w:szCs w:val="20"/>
        </w:rPr>
        <w:t xml:space="preserve"> на участие в Закупке</w:t>
      </w:r>
      <w:r w:rsidRPr="00052272">
        <w:rPr>
          <w:rFonts w:ascii="Times New Roman" w:hAnsi="Times New Roman" w:cs="Times New Roman"/>
          <w:szCs w:val="20"/>
        </w:rPr>
        <w:t xml:space="preserve">: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556"/>
        <w:gridCol w:w="1275"/>
      </w:tblGrid>
      <w:tr w:rsidR="00461E96" w:rsidRPr="00052272" w:rsidTr="00204250">
        <w:trPr>
          <w:tblHeader/>
        </w:trPr>
        <w:tc>
          <w:tcPr>
            <w:tcW w:w="1091" w:type="dxa"/>
            <w:vAlign w:val="center"/>
          </w:tcPr>
          <w:p w:rsidR="00461E96" w:rsidRPr="00052272" w:rsidRDefault="00461E96" w:rsidP="006B7864">
            <w:pPr>
              <w:pStyle w:val="affffe"/>
              <w:jc w:val="center"/>
              <w:rPr>
                <w:rFonts w:ascii="Times New Roman" w:hAnsi="Times New Roman" w:cs="Times New Roman"/>
                <w:sz w:val="20"/>
              </w:rPr>
            </w:pPr>
            <w:r w:rsidRPr="00052272">
              <w:rPr>
                <w:rFonts w:ascii="Times New Roman" w:hAnsi="Times New Roman" w:cs="Times New Roman"/>
                <w:sz w:val="20"/>
              </w:rPr>
              <w:t>№</w:t>
            </w:r>
          </w:p>
          <w:p w:rsidR="00461E96" w:rsidRPr="00052272" w:rsidRDefault="00461E96" w:rsidP="006B7864">
            <w:pPr>
              <w:pStyle w:val="affffe"/>
              <w:jc w:val="center"/>
              <w:rPr>
                <w:rFonts w:ascii="Times New Roman" w:hAnsi="Times New Roman" w:cs="Times New Roman"/>
                <w:sz w:val="20"/>
              </w:rPr>
            </w:pPr>
            <w:proofErr w:type="gramStart"/>
            <w:r w:rsidRPr="00052272">
              <w:rPr>
                <w:rFonts w:ascii="Times New Roman" w:hAnsi="Times New Roman" w:cs="Times New Roman"/>
                <w:sz w:val="20"/>
              </w:rPr>
              <w:t>п</w:t>
            </w:r>
            <w:proofErr w:type="gramEnd"/>
            <w:r w:rsidRPr="00052272">
              <w:rPr>
                <w:rFonts w:ascii="Times New Roman" w:hAnsi="Times New Roman" w:cs="Times New Roman"/>
                <w:sz w:val="20"/>
              </w:rPr>
              <w:t>/п</w:t>
            </w:r>
          </w:p>
        </w:tc>
        <w:tc>
          <w:tcPr>
            <w:tcW w:w="7556" w:type="dxa"/>
            <w:vAlign w:val="center"/>
          </w:tcPr>
          <w:p w:rsidR="00461E96" w:rsidRPr="00052272" w:rsidRDefault="00461E96" w:rsidP="006B7864">
            <w:pPr>
              <w:pStyle w:val="affffe"/>
              <w:jc w:val="center"/>
              <w:rPr>
                <w:rFonts w:ascii="Times New Roman" w:hAnsi="Times New Roman" w:cs="Times New Roman"/>
                <w:sz w:val="20"/>
              </w:rPr>
            </w:pPr>
            <w:r w:rsidRPr="00052272">
              <w:rPr>
                <w:rFonts w:ascii="Times New Roman" w:hAnsi="Times New Roman" w:cs="Times New Roman"/>
                <w:sz w:val="20"/>
              </w:rPr>
              <w:t>Наименование документа</w:t>
            </w:r>
          </w:p>
        </w:tc>
        <w:tc>
          <w:tcPr>
            <w:tcW w:w="1275" w:type="dxa"/>
            <w:vAlign w:val="center"/>
          </w:tcPr>
          <w:p w:rsidR="00461E96" w:rsidRPr="00052272" w:rsidRDefault="00461E96" w:rsidP="006B7864">
            <w:pPr>
              <w:pStyle w:val="affffe"/>
              <w:jc w:val="center"/>
              <w:rPr>
                <w:rFonts w:ascii="Times New Roman" w:hAnsi="Times New Roman" w:cs="Times New Roman"/>
                <w:sz w:val="20"/>
              </w:rPr>
            </w:pPr>
            <w:r w:rsidRPr="00052272">
              <w:rPr>
                <w:rFonts w:ascii="Times New Roman" w:hAnsi="Times New Roman" w:cs="Times New Roman"/>
                <w:sz w:val="20"/>
              </w:rPr>
              <w:t>Количество страниц</w:t>
            </w:r>
          </w:p>
        </w:tc>
      </w:tr>
      <w:tr w:rsidR="00461E96" w:rsidRPr="00052272" w:rsidTr="00204250">
        <w:tc>
          <w:tcPr>
            <w:tcW w:w="1091" w:type="dxa"/>
            <w:vAlign w:val="center"/>
          </w:tcPr>
          <w:p w:rsidR="00461E96" w:rsidRPr="00AA4AB7" w:rsidRDefault="00461E96" w:rsidP="00086B46">
            <w:pPr>
              <w:numPr>
                <w:ilvl w:val="0"/>
                <w:numId w:val="22"/>
              </w:numPr>
              <w:tabs>
                <w:tab w:val="left" w:pos="284"/>
              </w:tabs>
              <w:spacing w:before="40" w:after="40"/>
              <w:ind w:left="0" w:firstLine="0"/>
              <w:jc w:val="center"/>
              <w:rPr>
                <w:i/>
              </w:rPr>
            </w:pPr>
          </w:p>
        </w:tc>
        <w:tc>
          <w:tcPr>
            <w:tcW w:w="7556" w:type="dxa"/>
          </w:tcPr>
          <w:p w:rsidR="00461E96" w:rsidRPr="00052272" w:rsidRDefault="002E08D5" w:rsidP="00CF7028">
            <w:pPr>
              <w:pStyle w:val="affffe"/>
              <w:spacing w:before="40" w:after="40"/>
              <w:rPr>
                <w:rFonts w:ascii="Times New Roman" w:hAnsi="Times New Roman" w:cs="Times New Roman"/>
                <w:i/>
                <w:sz w:val="20"/>
              </w:rPr>
            </w:pPr>
            <w:r w:rsidRPr="00052272">
              <w:rPr>
                <w:rFonts w:ascii="Times New Roman" w:hAnsi="Times New Roman" w:cs="Times New Roman"/>
                <w:i/>
                <w:sz w:val="20"/>
              </w:rPr>
              <w:t xml:space="preserve">Анкета </w:t>
            </w:r>
            <w:r w:rsidR="00647F06" w:rsidRPr="00052272">
              <w:rPr>
                <w:rFonts w:ascii="Times New Roman" w:hAnsi="Times New Roman" w:cs="Times New Roman"/>
                <w:i/>
                <w:sz w:val="20"/>
              </w:rPr>
              <w:t>У</w:t>
            </w:r>
            <w:r w:rsidR="00CF7028" w:rsidRPr="00052272">
              <w:rPr>
                <w:rFonts w:ascii="Times New Roman" w:hAnsi="Times New Roman" w:cs="Times New Roman"/>
                <w:i/>
                <w:sz w:val="20"/>
              </w:rPr>
              <w:t>частника</w:t>
            </w:r>
          </w:p>
        </w:tc>
        <w:tc>
          <w:tcPr>
            <w:tcW w:w="1275" w:type="dxa"/>
          </w:tcPr>
          <w:p w:rsidR="00461E96" w:rsidRPr="00052272" w:rsidRDefault="00461E96" w:rsidP="006B7864">
            <w:pPr>
              <w:pStyle w:val="affffe"/>
              <w:rPr>
                <w:rFonts w:ascii="Times New Roman" w:hAnsi="Times New Roman" w:cs="Times New Roman"/>
                <w:i/>
                <w:sz w:val="20"/>
              </w:rPr>
            </w:pPr>
          </w:p>
        </w:tc>
      </w:tr>
      <w:tr w:rsidR="006F1E42" w:rsidRPr="00052272" w:rsidTr="00204250">
        <w:tc>
          <w:tcPr>
            <w:tcW w:w="1091" w:type="dxa"/>
            <w:vAlign w:val="center"/>
          </w:tcPr>
          <w:p w:rsidR="006F1E42" w:rsidRPr="00AA4AB7" w:rsidRDefault="006F1E42" w:rsidP="00086B46">
            <w:pPr>
              <w:numPr>
                <w:ilvl w:val="0"/>
                <w:numId w:val="22"/>
              </w:numPr>
              <w:tabs>
                <w:tab w:val="left" w:pos="284"/>
              </w:tabs>
              <w:spacing w:before="40" w:after="40"/>
              <w:ind w:left="0" w:firstLine="0"/>
              <w:jc w:val="center"/>
              <w:rPr>
                <w:i/>
              </w:rPr>
            </w:pPr>
          </w:p>
        </w:tc>
        <w:tc>
          <w:tcPr>
            <w:tcW w:w="7556" w:type="dxa"/>
          </w:tcPr>
          <w:p w:rsidR="006F1E42" w:rsidRPr="00052272" w:rsidRDefault="006F1E42" w:rsidP="00CF7028">
            <w:pPr>
              <w:pStyle w:val="affffe"/>
              <w:spacing w:before="40" w:after="40"/>
              <w:rPr>
                <w:rFonts w:ascii="Times New Roman" w:hAnsi="Times New Roman" w:cs="Times New Roman"/>
                <w:i/>
                <w:sz w:val="20"/>
              </w:rPr>
            </w:pPr>
            <w:r w:rsidRPr="00052272">
              <w:rPr>
                <w:rFonts w:ascii="Times New Roman" w:hAnsi="Times New Roman" w:cs="Times New Roman"/>
                <w:i/>
                <w:sz w:val="20"/>
              </w:rPr>
              <w:t>Декларация Участника о соответствии установленным требованиям</w:t>
            </w:r>
          </w:p>
        </w:tc>
        <w:tc>
          <w:tcPr>
            <w:tcW w:w="1275" w:type="dxa"/>
          </w:tcPr>
          <w:p w:rsidR="006F1E42" w:rsidRPr="00052272" w:rsidRDefault="006F1E42" w:rsidP="006B7864">
            <w:pPr>
              <w:pStyle w:val="affffe"/>
              <w:rPr>
                <w:rFonts w:ascii="Times New Roman" w:hAnsi="Times New Roman" w:cs="Times New Roman"/>
                <w:i/>
                <w:sz w:val="20"/>
              </w:rPr>
            </w:pPr>
          </w:p>
        </w:tc>
      </w:tr>
      <w:tr w:rsidR="00461E96" w:rsidRPr="00943D5B" w:rsidTr="00204250">
        <w:tc>
          <w:tcPr>
            <w:tcW w:w="1091" w:type="dxa"/>
            <w:vAlign w:val="center"/>
          </w:tcPr>
          <w:p w:rsidR="00461E96" w:rsidRPr="00AA4AB7" w:rsidRDefault="00461E96" w:rsidP="00086B46">
            <w:pPr>
              <w:numPr>
                <w:ilvl w:val="0"/>
                <w:numId w:val="22"/>
              </w:numPr>
              <w:tabs>
                <w:tab w:val="left" w:pos="284"/>
              </w:tabs>
              <w:spacing w:before="40" w:after="40"/>
              <w:ind w:left="0" w:firstLine="0"/>
              <w:jc w:val="center"/>
              <w:rPr>
                <w:i/>
              </w:rPr>
            </w:pPr>
          </w:p>
        </w:tc>
        <w:tc>
          <w:tcPr>
            <w:tcW w:w="7556" w:type="dxa"/>
          </w:tcPr>
          <w:p w:rsidR="00461E96" w:rsidRPr="00943D5B" w:rsidRDefault="002E08D5" w:rsidP="00EB7B09">
            <w:pPr>
              <w:pStyle w:val="affffe"/>
              <w:spacing w:before="40" w:after="40"/>
              <w:rPr>
                <w:rFonts w:ascii="Times New Roman" w:hAnsi="Times New Roman" w:cs="Times New Roman"/>
                <w:i/>
                <w:sz w:val="20"/>
              </w:rPr>
            </w:pPr>
            <w:r w:rsidRPr="00943D5B">
              <w:rPr>
                <w:rFonts w:ascii="Times New Roman" w:hAnsi="Times New Roman" w:cs="Times New Roman"/>
                <w:i/>
                <w:sz w:val="20"/>
              </w:rPr>
              <w:t xml:space="preserve">Документы, указанные в </w:t>
            </w:r>
            <w:r w:rsidR="00DE60A7">
              <w:rPr>
                <w:rFonts w:ascii="Times New Roman" w:hAnsi="Times New Roman" w:cs="Times New Roman"/>
                <w:i/>
                <w:sz w:val="20"/>
              </w:rPr>
              <w:t>п.15</w:t>
            </w:r>
            <w:r w:rsidRPr="008F493E">
              <w:rPr>
                <w:rFonts w:ascii="Times New Roman" w:hAnsi="Times New Roman" w:cs="Times New Roman"/>
                <w:i/>
                <w:sz w:val="20"/>
              </w:rPr>
              <w:t xml:space="preserve"> </w:t>
            </w:r>
            <w:r w:rsidR="006B73B9" w:rsidRPr="008F493E">
              <w:rPr>
                <w:rFonts w:ascii="Times New Roman" w:hAnsi="Times New Roman" w:cs="Times New Roman"/>
                <w:i/>
                <w:sz w:val="20"/>
              </w:rPr>
              <w:t>Р</w:t>
            </w:r>
            <w:r w:rsidRPr="008F493E">
              <w:rPr>
                <w:rFonts w:ascii="Times New Roman" w:hAnsi="Times New Roman" w:cs="Times New Roman"/>
                <w:i/>
                <w:sz w:val="20"/>
              </w:rPr>
              <w:t>аздела 2</w:t>
            </w:r>
            <w:r w:rsidRPr="00943D5B">
              <w:rPr>
                <w:rFonts w:ascii="Times New Roman" w:hAnsi="Times New Roman" w:cs="Times New Roman"/>
                <w:i/>
                <w:sz w:val="20"/>
              </w:rPr>
              <w:t xml:space="preserve"> Извещения, подтверждающие соответствие </w:t>
            </w:r>
            <w:r w:rsidR="00647F06" w:rsidRPr="00943D5B">
              <w:rPr>
                <w:rFonts w:ascii="Times New Roman" w:hAnsi="Times New Roman" w:cs="Times New Roman"/>
                <w:i/>
                <w:sz w:val="20"/>
              </w:rPr>
              <w:t>У</w:t>
            </w:r>
            <w:r w:rsidRPr="00943D5B">
              <w:rPr>
                <w:rFonts w:ascii="Times New Roman" w:hAnsi="Times New Roman" w:cs="Times New Roman"/>
                <w:i/>
                <w:sz w:val="20"/>
              </w:rPr>
              <w:t>частника, установленным требованиям.</w:t>
            </w:r>
          </w:p>
        </w:tc>
        <w:tc>
          <w:tcPr>
            <w:tcW w:w="1275" w:type="dxa"/>
          </w:tcPr>
          <w:p w:rsidR="00461E96" w:rsidRPr="00943D5B" w:rsidRDefault="00461E96" w:rsidP="006B7864">
            <w:pPr>
              <w:pStyle w:val="affffe"/>
              <w:rPr>
                <w:rFonts w:ascii="Times New Roman" w:hAnsi="Times New Roman" w:cs="Times New Roman"/>
                <w:sz w:val="20"/>
              </w:rPr>
            </w:pPr>
          </w:p>
        </w:tc>
      </w:tr>
      <w:tr w:rsidR="00461E96" w:rsidRPr="00943D5B" w:rsidTr="00204250">
        <w:tc>
          <w:tcPr>
            <w:tcW w:w="1091" w:type="dxa"/>
            <w:vAlign w:val="center"/>
          </w:tcPr>
          <w:p w:rsidR="00461E96" w:rsidRPr="00AA4AB7" w:rsidRDefault="00461E96" w:rsidP="00086B46">
            <w:pPr>
              <w:numPr>
                <w:ilvl w:val="0"/>
                <w:numId w:val="22"/>
              </w:numPr>
              <w:tabs>
                <w:tab w:val="left" w:pos="284"/>
              </w:tabs>
              <w:spacing w:before="40" w:after="40"/>
              <w:ind w:left="0" w:firstLine="0"/>
              <w:jc w:val="center"/>
              <w:rPr>
                <w:i/>
              </w:rPr>
            </w:pPr>
          </w:p>
        </w:tc>
        <w:tc>
          <w:tcPr>
            <w:tcW w:w="7556" w:type="dxa"/>
          </w:tcPr>
          <w:p w:rsidR="00461E96" w:rsidRPr="00943D5B" w:rsidRDefault="00461E96" w:rsidP="006B7864">
            <w:pPr>
              <w:pStyle w:val="affffe"/>
              <w:spacing w:before="40" w:after="40"/>
              <w:rPr>
                <w:rFonts w:ascii="Times New Roman" w:hAnsi="Times New Roman" w:cs="Times New Roman"/>
                <w:sz w:val="20"/>
              </w:rPr>
            </w:pPr>
            <w:r w:rsidRPr="00943D5B">
              <w:rPr>
                <w:rFonts w:ascii="Times New Roman" w:hAnsi="Times New Roman" w:cs="Times New Roman"/>
                <w:sz w:val="20"/>
              </w:rPr>
              <w:t>…</w:t>
            </w:r>
          </w:p>
        </w:tc>
        <w:tc>
          <w:tcPr>
            <w:tcW w:w="1275" w:type="dxa"/>
          </w:tcPr>
          <w:p w:rsidR="00461E96" w:rsidRPr="00943D5B" w:rsidRDefault="00461E96" w:rsidP="006B7864">
            <w:pPr>
              <w:pStyle w:val="affffe"/>
              <w:rPr>
                <w:rFonts w:ascii="Times New Roman" w:hAnsi="Times New Roman" w:cs="Times New Roman"/>
                <w:sz w:val="20"/>
              </w:rPr>
            </w:pPr>
          </w:p>
        </w:tc>
      </w:tr>
      <w:tr w:rsidR="00461E96" w:rsidRPr="00943D5B" w:rsidTr="00204250">
        <w:tc>
          <w:tcPr>
            <w:tcW w:w="1091" w:type="dxa"/>
            <w:vAlign w:val="center"/>
          </w:tcPr>
          <w:p w:rsidR="00461E96" w:rsidRPr="00943D5B" w:rsidRDefault="00461E96" w:rsidP="006B7864">
            <w:pPr>
              <w:tabs>
                <w:tab w:val="left" w:pos="284"/>
              </w:tabs>
              <w:spacing w:before="40" w:after="40"/>
              <w:jc w:val="center"/>
            </w:pPr>
            <w:r w:rsidRPr="00943D5B">
              <w:t>…</w:t>
            </w:r>
          </w:p>
        </w:tc>
        <w:tc>
          <w:tcPr>
            <w:tcW w:w="7556" w:type="dxa"/>
          </w:tcPr>
          <w:p w:rsidR="00461E96" w:rsidRPr="00943D5B" w:rsidRDefault="00461E96" w:rsidP="006B7864">
            <w:pPr>
              <w:pStyle w:val="affffe"/>
              <w:spacing w:before="40" w:after="40"/>
              <w:rPr>
                <w:rFonts w:ascii="Times New Roman" w:hAnsi="Times New Roman" w:cs="Times New Roman"/>
                <w:sz w:val="20"/>
              </w:rPr>
            </w:pPr>
          </w:p>
        </w:tc>
        <w:tc>
          <w:tcPr>
            <w:tcW w:w="1275" w:type="dxa"/>
          </w:tcPr>
          <w:p w:rsidR="00461E96" w:rsidRPr="00943D5B" w:rsidRDefault="00461E96" w:rsidP="006B7864">
            <w:pPr>
              <w:pStyle w:val="affffe"/>
              <w:rPr>
                <w:rFonts w:ascii="Times New Roman" w:hAnsi="Times New Roman" w:cs="Times New Roman"/>
                <w:sz w:val="20"/>
              </w:rPr>
            </w:pPr>
          </w:p>
        </w:tc>
      </w:tr>
      <w:tr w:rsidR="00461E96" w:rsidRPr="00052272" w:rsidTr="00204250">
        <w:tc>
          <w:tcPr>
            <w:tcW w:w="1091" w:type="dxa"/>
            <w:vAlign w:val="center"/>
          </w:tcPr>
          <w:p w:rsidR="00461E96" w:rsidRPr="00943D5B" w:rsidRDefault="00461E96" w:rsidP="006B7864">
            <w:pPr>
              <w:tabs>
                <w:tab w:val="left" w:pos="284"/>
              </w:tabs>
              <w:spacing w:before="40" w:after="40"/>
              <w:jc w:val="center"/>
            </w:pPr>
            <w:r w:rsidRPr="00943D5B">
              <w:t>…</w:t>
            </w:r>
          </w:p>
        </w:tc>
        <w:tc>
          <w:tcPr>
            <w:tcW w:w="7556" w:type="dxa"/>
          </w:tcPr>
          <w:p w:rsidR="00461E96" w:rsidRPr="00052272" w:rsidRDefault="00461E96" w:rsidP="006B7864">
            <w:pPr>
              <w:pStyle w:val="affffe"/>
              <w:spacing w:before="40" w:after="40"/>
              <w:rPr>
                <w:rFonts w:ascii="Times New Roman" w:hAnsi="Times New Roman" w:cs="Times New Roman"/>
                <w:sz w:val="20"/>
              </w:rPr>
            </w:pPr>
          </w:p>
        </w:tc>
        <w:tc>
          <w:tcPr>
            <w:tcW w:w="1275" w:type="dxa"/>
          </w:tcPr>
          <w:p w:rsidR="00461E96" w:rsidRPr="00052272" w:rsidRDefault="00461E96" w:rsidP="006B7864">
            <w:pPr>
              <w:pStyle w:val="affffe"/>
              <w:rPr>
                <w:rFonts w:ascii="Times New Roman" w:hAnsi="Times New Roman" w:cs="Times New Roman"/>
                <w:sz w:val="20"/>
              </w:rPr>
            </w:pPr>
          </w:p>
        </w:tc>
      </w:tr>
    </w:tbl>
    <w:p w:rsidR="00551D89" w:rsidRPr="00052272" w:rsidRDefault="00551D89" w:rsidP="00551D89"/>
    <w:p w:rsidR="00551D89" w:rsidRPr="00052272" w:rsidRDefault="00551D89" w:rsidP="00551D89">
      <w:r w:rsidRPr="00052272">
        <w:t xml:space="preserve">             _____________________________                                 _____________________________</w:t>
      </w:r>
    </w:p>
    <w:p w:rsidR="00551D89" w:rsidRPr="00052272" w:rsidRDefault="00551D89" w:rsidP="00551D89">
      <w:pPr>
        <w:rPr>
          <w:sz w:val="16"/>
        </w:rPr>
      </w:pPr>
      <w:r w:rsidRPr="00052272">
        <w:rPr>
          <w:i/>
          <w:sz w:val="16"/>
        </w:rPr>
        <w:t xml:space="preserve">                (подпись уполномоченного представителя)                                            (ФИО и должность подписавшего)</w:t>
      </w:r>
    </w:p>
    <w:p w:rsidR="00551D89" w:rsidRPr="00052272" w:rsidRDefault="00551D89" w:rsidP="00551D89">
      <w:r w:rsidRPr="00052272">
        <w:t xml:space="preserve">                          М.П.(при наличии)</w:t>
      </w:r>
    </w:p>
    <w:p w:rsidR="00551D89" w:rsidRPr="00052272" w:rsidRDefault="00551D89" w:rsidP="00551D89"/>
    <w:p w:rsidR="00551D89" w:rsidRPr="00052272" w:rsidRDefault="00551D89" w:rsidP="00551D89">
      <w:pPr>
        <w:rPr>
          <w:sz w:val="18"/>
        </w:rPr>
      </w:pPr>
      <w:r w:rsidRPr="00052272">
        <w:rPr>
          <w:sz w:val="18"/>
        </w:rPr>
        <w:t>ИНСТРУКЦИЯ ПО ЗАПОЛНЕНИЮ:</w:t>
      </w:r>
    </w:p>
    <w:p w:rsidR="00551D89" w:rsidRPr="00052272" w:rsidRDefault="00551D89" w:rsidP="00086B46">
      <w:pPr>
        <w:pStyle w:val="affff9"/>
        <w:numPr>
          <w:ilvl w:val="0"/>
          <w:numId w:val="20"/>
        </w:numPr>
        <w:tabs>
          <w:tab w:val="left" w:pos="1134"/>
        </w:tabs>
        <w:ind w:left="0" w:firstLine="709"/>
        <w:jc w:val="both"/>
      </w:pPr>
      <w:r w:rsidRPr="00052272">
        <w:t xml:space="preserve">Данные инструкции не следует воспроизводить в документах, подготовленных </w:t>
      </w:r>
      <w:r w:rsidR="0076109C" w:rsidRPr="00052272">
        <w:t>У</w:t>
      </w:r>
      <w:r w:rsidRPr="00052272">
        <w:t>частником.</w:t>
      </w:r>
    </w:p>
    <w:p w:rsidR="00551D89" w:rsidRPr="00052272" w:rsidRDefault="00551D89" w:rsidP="00086B46">
      <w:pPr>
        <w:pStyle w:val="affff9"/>
        <w:numPr>
          <w:ilvl w:val="0"/>
          <w:numId w:val="20"/>
        </w:numPr>
        <w:tabs>
          <w:tab w:val="left" w:pos="1134"/>
        </w:tabs>
        <w:spacing w:line="276" w:lineRule="auto"/>
        <w:ind w:left="0" w:firstLine="709"/>
        <w:jc w:val="both"/>
        <w:rPr>
          <w:b/>
          <w:color w:val="FF0000"/>
        </w:rPr>
      </w:pPr>
      <w:r w:rsidRPr="00052272">
        <w:rPr>
          <w:b/>
          <w:color w:val="FF0000"/>
        </w:rPr>
        <w:t xml:space="preserve">В данной форме не допускается указание сведений о ценовом предложении </w:t>
      </w:r>
      <w:r w:rsidR="0076109C" w:rsidRPr="00052272">
        <w:rPr>
          <w:b/>
          <w:color w:val="FF0000"/>
        </w:rPr>
        <w:t>У</w:t>
      </w:r>
      <w:r w:rsidRPr="00052272">
        <w:rPr>
          <w:b/>
          <w:color w:val="FF0000"/>
        </w:rPr>
        <w:t>частника.</w:t>
      </w:r>
    </w:p>
    <w:p w:rsidR="00551D89" w:rsidRPr="00052272" w:rsidRDefault="00551D89" w:rsidP="00086B46">
      <w:pPr>
        <w:pStyle w:val="affff9"/>
        <w:numPr>
          <w:ilvl w:val="0"/>
          <w:numId w:val="20"/>
        </w:numPr>
        <w:tabs>
          <w:tab w:val="left" w:pos="1134"/>
        </w:tabs>
        <w:ind w:left="0" w:firstLine="709"/>
        <w:jc w:val="both"/>
      </w:pPr>
      <w:r w:rsidRPr="00052272">
        <w:t xml:space="preserve">Сведения об </w:t>
      </w:r>
      <w:r w:rsidR="0076109C" w:rsidRPr="00052272">
        <w:t>У</w:t>
      </w:r>
      <w:r w:rsidRPr="00052272">
        <w:t xml:space="preserve">частнике </w:t>
      </w:r>
      <w:r w:rsidR="00D04734" w:rsidRPr="00052272">
        <w:t>оформляются</w:t>
      </w:r>
      <w:r w:rsidRPr="00052272">
        <w:t xml:space="preserve"> на официальном бланке</w:t>
      </w:r>
      <w:r w:rsidR="00CF7028" w:rsidRPr="00052272">
        <w:t xml:space="preserve"> </w:t>
      </w:r>
      <w:r w:rsidR="0076109C" w:rsidRPr="00052272">
        <w:t>У</w:t>
      </w:r>
      <w:r w:rsidRPr="00052272">
        <w:t>частника.</w:t>
      </w:r>
    </w:p>
    <w:p w:rsidR="00551D89" w:rsidRPr="00052272" w:rsidRDefault="00551D89" w:rsidP="00086B46">
      <w:pPr>
        <w:pStyle w:val="affff9"/>
        <w:numPr>
          <w:ilvl w:val="0"/>
          <w:numId w:val="20"/>
        </w:numPr>
        <w:tabs>
          <w:tab w:val="left" w:pos="1134"/>
        </w:tabs>
        <w:ind w:left="0" w:firstLine="709"/>
        <w:jc w:val="both"/>
      </w:pPr>
      <w:r w:rsidRPr="00052272">
        <w:t xml:space="preserve">Участник присваивает </w:t>
      </w:r>
      <w:r w:rsidR="008F493E">
        <w:t>Заявке</w:t>
      </w:r>
      <w:r w:rsidR="00EF2DFD" w:rsidRPr="00052272">
        <w:t xml:space="preserve"> </w:t>
      </w:r>
      <w:r w:rsidRPr="00052272">
        <w:t>дату и номер в соответствии с принятыми у него правилами документооборота.</w:t>
      </w:r>
    </w:p>
    <w:p w:rsidR="00551D89" w:rsidRPr="00052272" w:rsidRDefault="00551D89" w:rsidP="00086B46">
      <w:pPr>
        <w:pStyle w:val="affff9"/>
        <w:numPr>
          <w:ilvl w:val="0"/>
          <w:numId w:val="20"/>
        </w:numPr>
        <w:tabs>
          <w:tab w:val="left" w:pos="1134"/>
        </w:tabs>
        <w:ind w:left="0" w:firstLine="709"/>
        <w:jc w:val="both"/>
      </w:pPr>
      <w:r w:rsidRPr="00052272">
        <w:t>Участник обязан приложить к настоящей форме все документы и сведения, требование о наличи</w:t>
      </w:r>
      <w:r w:rsidR="00F94B27" w:rsidRPr="00052272">
        <w:t xml:space="preserve">и которых предусмотрено </w:t>
      </w:r>
      <w:r w:rsidR="009277BA">
        <w:t>п</w:t>
      </w:r>
      <w:r w:rsidR="00385A99" w:rsidRPr="00385A99">
        <w:t>.15</w:t>
      </w:r>
      <w:r w:rsidRPr="008F493E">
        <w:t xml:space="preserve"> </w:t>
      </w:r>
      <w:r w:rsidR="006B73B9" w:rsidRPr="008F493E">
        <w:t>Р</w:t>
      </w:r>
      <w:r w:rsidR="00F94B27" w:rsidRPr="008F493E">
        <w:t>аздела 2</w:t>
      </w:r>
      <w:r w:rsidR="00F94B27" w:rsidRPr="00052272">
        <w:t xml:space="preserve"> Извещения</w:t>
      </w:r>
      <w:r w:rsidRPr="00052272">
        <w:t>.</w:t>
      </w:r>
    </w:p>
    <w:p w:rsidR="00544E74" w:rsidRPr="00052272" w:rsidRDefault="00544E74" w:rsidP="00544E74">
      <w:pPr>
        <w:rPr>
          <w:sz w:val="24"/>
          <w:szCs w:val="24"/>
        </w:rPr>
        <w:sectPr w:rsidR="00544E74" w:rsidRPr="00052272" w:rsidSect="000D42A6">
          <w:headerReference w:type="even" r:id="rId24"/>
          <w:headerReference w:type="default" r:id="rId25"/>
          <w:headerReference w:type="first" r:id="rId26"/>
          <w:pgSz w:w="11907" w:h="16840" w:code="9"/>
          <w:pgMar w:top="851" w:right="567" w:bottom="851" w:left="1418" w:header="709" w:footer="591" w:gutter="0"/>
          <w:pgNumType w:start="2"/>
          <w:cols w:space="60"/>
          <w:noEndnote/>
          <w:titlePg/>
          <w:docGrid w:linePitch="272"/>
        </w:sectPr>
      </w:pPr>
    </w:p>
    <w:p w:rsidR="00544E74" w:rsidRPr="00052272" w:rsidRDefault="00544E74" w:rsidP="00544E74">
      <w:pPr>
        <w:jc w:val="right"/>
        <w:rPr>
          <w:sz w:val="24"/>
          <w:szCs w:val="24"/>
        </w:rPr>
      </w:pPr>
      <w:r w:rsidRPr="00052272">
        <w:rPr>
          <w:sz w:val="24"/>
          <w:szCs w:val="24"/>
        </w:rPr>
        <w:t>Форма 2</w:t>
      </w:r>
    </w:p>
    <w:p w:rsidR="00544E74" w:rsidRPr="00052272" w:rsidRDefault="00544E74" w:rsidP="00544E74">
      <w:pPr>
        <w:jc w:val="right"/>
        <w:rPr>
          <w:sz w:val="24"/>
          <w:szCs w:val="24"/>
        </w:rPr>
      </w:pPr>
      <w:r w:rsidRPr="00052272">
        <w:rPr>
          <w:sz w:val="24"/>
          <w:szCs w:val="24"/>
        </w:rPr>
        <w:t>Пр</w:t>
      </w:r>
      <w:r w:rsidR="008B565D">
        <w:rPr>
          <w:sz w:val="24"/>
          <w:szCs w:val="24"/>
        </w:rPr>
        <w:t>иложение к заявке на участие в з</w:t>
      </w:r>
      <w:r w:rsidRPr="00052272">
        <w:rPr>
          <w:sz w:val="24"/>
          <w:szCs w:val="24"/>
        </w:rPr>
        <w:t>апросе котировок</w:t>
      </w:r>
    </w:p>
    <w:p w:rsidR="00544E74" w:rsidRPr="00052272" w:rsidRDefault="00544E74" w:rsidP="00544E74">
      <w:pPr>
        <w:jc w:val="right"/>
        <w:rPr>
          <w:sz w:val="24"/>
          <w:szCs w:val="24"/>
        </w:rPr>
      </w:pPr>
      <w:r w:rsidRPr="00052272">
        <w:rPr>
          <w:sz w:val="24"/>
          <w:szCs w:val="24"/>
        </w:rPr>
        <w:t>от «___» ____________ 20___ г. №________</w:t>
      </w:r>
    </w:p>
    <w:p w:rsidR="00544E74" w:rsidRPr="00052272" w:rsidRDefault="00544E74" w:rsidP="00544E74">
      <w:pPr>
        <w:rPr>
          <w:sz w:val="24"/>
          <w:szCs w:val="24"/>
        </w:rPr>
      </w:pPr>
    </w:p>
    <w:p w:rsidR="00544E74" w:rsidRPr="00052272" w:rsidRDefault="00544E74" w:rsidP="00544E74">
      <w:pPr>
        <w:jc w:val="center"/>
        <w:rPr>
          <w:sz w:val="24"/>
          <w:szCs w:val="24"/>
        </w:rPr>
      </w:pPr>
      <w:r w:rsidRPr="00052272">
        <w:rPr>
          <w:sz w:val="24"/>
          <w:szCs w:val="24"/>
        </w:rPr>
        <w:t xml:space="preserve">АНКЕТА УЧАСТНИКА </w:t>
      </w:r>
      <w:r w:rsidR="00D739DB" w:rsidRPr="00052272">
        <w:rPr>
          <w:sz w:val="24"/>
          <w:szCs w:val="24"/>
        </w:rPr>
        <w:t>ЗАПРОСА КОТИРОВОК</w:t>
      </w:r>
    </w:p>
    <w:p w:rsidR="00544E74" w:rsidRPr="00052272" w:rsidRDefault="00544E74" w:rsidP="00544E74">
      <w:pPr>
        <w:jc w:val="center"/>
        <w:rPr>
          <w:sz w:val="24"/>
          <w:szCs w:val="24"/>
        </w:rPr>
      </w:pPr>
    </w:p>
    <w:p w:rsidR="00544E74" w:rsidRPr="00052272" w:rsidRDefault="00544E74" w:rsidP="00544E74">
      <w:pPr>
        <w:rPr>
          <w:sz w:val="24"/>
          <w:szCs w:val="24"/>
        </w:rPr>
      </w:pPr>
      <w:r w:rsidRPr="00052272">
        <w:rPr>
          <w:sz w:val="24"/>
          <w:szCs w:val="24"/>
        </w:rPr>
        <w:t xml:space="preserve">Участник </w:t>
      </w:r>
      <w:r w:rsidR="00D739DB" w:rsidRPr="00052272">
        <w:rPr>
          <w:sz w:val="24"/>
          <w:szCs w:val="24"/>
        </w:rPr>
        <w:t>запроса котировок</w:t>
      </w:r>
      <w:r w:rsidRPr="00052272">
        <w:rPr>
          <w:sz w:val="24"/>
          <w:szCs w:val="24"/>
        </w:rPr>
        <w:t>: ____________________________________</w:t>
      </w:r>
    </w:p>
    <w:p w:rsidR="00204250" w:rsidRPr="00052272" w:rsidRDefault="00204250" w:rsidP="00544E74">
      <w:pPr>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2835"/>
      </w:tblGrid>
      <w:tr w:rsidR="009277BA" w:rsidRPr="00A8790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rPr>
                <w:b/>
              </w:rPr>
            </w:pPr>
            <w:r w:rsidRPr="00A87907">
              <w:rPr>
                <w:b/>
              </w:rPr>
              <w:t>№</w:t>
            </w:r>
          </w:p>
        </w:tc>
        <w:tc>
          <w:tcPr>
            <w:tcW w:w="6548" w:type="dxa"/>
            <w:shd w:val="clear" w:color="auto" w:fill="auto"/>
            <w:vAlign w:val="center"/>
          </w:tcPr>
          <w:p w:rsidR="009277BA" w:rsidRPr="00A87907" w:rsidRDefault="009277BA" w:rsidP="009277BA">
            <w:pPr>
              <w:pStyle w:val="affff9"/>
              <w:suppressAutoHyphens/>
              <w:spacing w:line="276" w:lineRule="auto"/>
              <w:ind w:left="0"/>
              <w:jc w:val="center"/>
              <w:rPr>
                <w:b/>
              </w:rPr>
            </w:pPr>
            <w:r w:rsidRPr="00A87907">
              <w:rPr>
                <w:b/>
              </w:rPr>
              <w:t>Наименование</w:t>
            </w:r>
          </w:p>
        </w:tc>
        <w:tc>
          <w:tcPr>
            <w:tcW w:w="2835" w:type="dxa"/>
            <w:shd w:val="clear" w:color="auto" w:fill="auto"/>
          </w:tcPr>
          <w:p w:rsidR="009277BA" w:rsidRPr="00A87907" w:rsidRDefault="009277BA" w:rsidP="009277BA">
            <w:pPr>
              <w:pStyle w:val="affff9"/>
              <w:suppressAutoHyphens/>
              <w:spacing w:line="276" w:lineRule="auto"/>
              <w:ind w:left="0"/>
              <w:jc w:val="center"/>
              <w:rPr>
                <w:b/>
              </w:rPr>
            </w:pPr>
            <w:r w:rsidRPr="00A87907">
              <w:rPr>
                <w:b/>
              </w:rPr>
              <w:t xml:space="preserve">Сведения об Участнике </w:t>
            </w: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1</w:t>
            </w:r>
          </w:p>
        </w:tc>
        <w:tc>
          <w:tcPr>
            <w:tcW w:w="6548" w:type="dxa"/>
            <w:shd w:val="clear" w:color="auto" w:fill="auto"/>
          </w:tcPr>
          <w:p w:rsidR="009277BA" w:rsidRPr="00500637" w:rsidRDefault="009277BA" w:rsidP="009277BA">
            <w:pPr>
              <w:pStyle w:val="affff9"/>
              <w:suppressAutoHyphens/>
              <w:ind w:left="0"/>
              <w:jc w:val="both"/>
            </w:pPr>
            <w:r w:rsidRPr="00500637">
              <w:t>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закупки - юридического лица).</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2</w:t>
            </w:r>
          </w:p>
        </w:tc>
        <w:tc>
          <w:tcPr>
            <w:tcW w:w="6548" w:type="dxa"/>
            <w:shd w:val="clear" w:color="auto" w:fill="auto"/>
          </w:tcPr>
          <w:p w:rsidR="009277BA" w:rsidRPr="00500637" w:rsidRDefault="009277BA" w:rsidP="009277BA">
            <w:pPr>
              <w:pStyle w:val="affff9"/>
              <w:tabs>
                <w:tab w:val="num" w:pos="360"/>
              </w:tabs>
              <w:ind w:left="0"/>
              <w:jc w:val="both"/>
            </w:pPr>
            <w:proofErr w:type="gramStart"/>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roofErr w:type="gramEnd"/>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3</w:t>
            </w:r>
          </w:p>
        </w:tc>
        <w:tc>
          <w:tcPr>
            <w:tcW w:w="6548" w:type="dxa"/>
            <w:shd w:val="clear" w:color="auto" w:fill="auto"/>
          </w:tcPr>
          <w:p w:rsidR="009277BA" w:rsidRPr="00500637" w:rsidRDefault="009277BA" w:rsidP="009277BA">
            <w:pPr>
              <w:pStyle w:val="affff9"/>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4</w:t>
            </w:r>
          </w:p>
        </w:tc>
        <w:tc>
          <w:tcPr>
            <w:tcW w:w="6548" w:type="dxa"/>
            <w:shd w:val="clear" w:color="auto" w:fill="auto"/>
          </w:tcPr>
          <w:p w:rsidR="009277BA" w:rsidRPr="00500637" w:rsidRDefault="009277BA" w:rsidP="009277BA">
            <w:pPr>
              <w:pStyle w:val="affff9"/>
              <w:tabs>
                <w:tab w:val="num" w:pos="360"/>
              </w:tabs>
              <w:ind w:left="0"/>
              <w:jc w:val="both"/>
            </w:pPr>
            <w:r w:rsidRPr="00500637">
              <w:t>Почтовый адрес (страна, адрес).</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5</w:t>
            </w:r>
          </w:p>
        </w:tc>
        <w:tc>
          <w:tcPr>
            <w:tcW w:w="6548" w:type="dxa"/>
            <w:shd w:val="clear" w:color="auto" w:fill="auto"/>
          </w:tcPr>
          <w:p w:rsidR="009277BA" w:rsidRPr="00500637" w:rsidRDefault="009277BA" w:rsidP="009277BA">
            <w:pPr>
              <w:pStyle w:val="affff9"/>
              <w:tabs>
                <w:tab w:val="num" w:pos="360"/>
              </w:tabs>
              <w:ind w:left="0"/>
              <w:jc w:val="both"/>
            </w:pPr>
            <w:r w:rsidRPr="00500637">
              <w:t>Фактическое местоположение.</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6</w:t>
            </w:r>
          </w:p>
        </w:tc>
        <w:tc>
          <w:tcPr>
            <w:tcW w:w="6548" w:type="dxa"/>
            <w:shd w:val="clear" w:color="auto" w:fill="auto"/>
          </w:tcPr>
          <w:p w:rsidR="009277BA" w:rsidRPr="00500637" w:rsidRDefault="009277BA" w:rsidP="009277BA">
            <w:pPr>
              <w:pStyle w:val="affff9"/>
              <w:suppressAutoHyphens/>
              <w:ind w:left="0"/>
              <w:jc w:val="both"/>
            </w:pPr>
            <w:r w:rsidRPr="00500637">
              <w:t>Телефоны (с указанием кода города).</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7</w:t>
            </w:r>
          </w:p>
        </w:tc>
        <w:tc>
          <w:tcPr>
            <w:tcW w:w="6548" w:type="dxa"/>
            <w:shd w:val="clear" w:color="auto" w:fill="auto"/>
          </w:tcPr>
          <w:p w:rsidR="009277BA" w:rsidRPr="00500637" w:rsidRDefault="009277BA" w:rsidP="009277BA">
            <w:pPr>
              <w:pStyle w:val="affff9"/>
              <w:suppressAutoHyphens/>
              <w:ind w:left="0"/>
              <w:jc w:val="both"/>
            </w:pPr>
            <w:r w:rsidRPr="00500637">
              <w:t>Адрес электронной почты.</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8</w:t>
            </w:r>
          </w:p>
        </w:tc>
        <w:tc>
          <w:tcPr>
            <w:tcW w:w="6548" w:type="dxa"/>
            <w:shd w:val="clear" w:color="auto" w:fill="auto"/>
          </w:tcPr>
          <w:p w:rsidR="009277BA" w:rsidRPr="00500637" w:rsidRDefault="009277BA" w:rsidP="009277BA">
            <w:pPr>
              <w:pStyle w:val="affff9"/>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9</w:t>
            </w:r>
          </w:p>
        </w:tc>
        <w:tc>
          <w:tcPr>
            <w:tcW w:w="6548" w:type="dxa"/>
            <w:shd w:val="clear" w:color="auto" w:fill="auto"/>
          </w:tcPr>
          <w:p w:rsidR="009277BA" w:rsidRPr="00500637" w:rsidRDefault="009277BA" w:rsidP="009277BA">
            <w:pPr>
              <w:pStyle w:val="affff9"/>
              <w:suppressAutoHyphens/>
              <w:ind w:left="0"/>
              <w:jc w:val="both"/>
            </w:pPr>
            <w:r w:rsidRPr="00500637">
              <w:t>Налоговый резидент Российской Федерации</w:t>
            </w:r>
          </w:p>
        </w:tc>
        <w:tc>
          <w:tcPr>
            <w:tcW w:w="2835" w:type="dxa"/>
            <w:shd w:val="clear" w:color="auto" w:fill="auto"/>
          </w:tcPr>
          <w:p w:rsidR="009277BA" w:rsidRPr="00500637" w:rsidRDefault="009277BA" w:rsidP="009277BA">
            <w:pPr>
              <w:pStyle w:val="affff9"/>
              <w:suppressAutoHyphens/>
              <w:spacing w:line="276" w:lineRule="auto"/>
              <w:ind w:left="0"/>
              <w:jc w:val="both"/>
            </w:pPr>
            <w:r w:rsidRPr="00500637">
              <w:rPr>
                <w:i/>
              </w:rPr>
              <w:t>да/нет</w:t>
            </w: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10</w:t>
            </w:r>
          </w:p>
        </w:tc>
        <w:tc>
          <w:tcPr>
            <w:tcW w:w="6548" w:type="dxa"/>
            <w:shd w:val="clear" w:color="auto" w:fill="auto"/>
          </w:tcPr>
          <w:p w:rsidR="009277BA" w:rsidRPr="00500637" w:rsidRDefault="009277BA" w:rsidP="009277BA">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11</w:t>
            </w:r>
          </w:p>
        </w:tc>
        <w:tc>
          <w:tcPr>
            <w:tcW w:w="6548" w:type="dxa"/>
            <w:shd w:val="clear" w:color="auto" w:fill="auto"/>
          </w:tcPr>
          <w:p w:rsidR="009277BA" w:rsidRPr="00500637" w:rsidRDefault="009277BA" w:rsidP="009277BA">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2835" w:type="dxa"/>
            <w:shd w:val="clear" w:color="auto" w:fill="auto"/>
          </w:tcPr>
          <w:p w:rsidR="009277BA" w:rsidRPr="00500637" w:rsidRDefault="009277BA" w:rsidP="009277BA">
            <w:pPr>
              <w:pStyle w:val="affff9"/>
              <w:suppressAutoHyphens/>
              <w:spacing w:line="276" w:lineRule="auto"/>
              <w:ind w:left="0"/>
              <w:jc w:val="both"/>
            </w:pPr>
          </w:p>
        </w:tc>
      </w:tr>
      <w:tr w:rsidR="009277BA" w:rsidRPr="00500637" w:rsidTr="00EE2AB3">
        <w:tc>
          <w:tcPr>
            <w:tcW w:w="648" w:type="dxa"/>
            <w:shd w:val="clear" w:color="auto" w:fill="auto"/>
            <w:vAlign w:val="center"/>
          </w:tcPr>
          <w:p w:rsidR="009277BA" w:rsidRPr="00A87907" w:rsidRDefault="009277BA" w:rsidP="009277BA">
            <w:pPr>
              <w:pStyle w:val="affff9"/>
              <w:suppressAutoHyphens/>
              <w:spacing w:line="276" w:lineRule="auto"/>
              <w:ind w:left="0"/>
              <w:jc w:val="center"/>
            </w:pPr>
            <w:r>
              <w:t>12</w:t>
            </w:r>
          </w:p>
        </w:tc>
        <w:tc>
          <w:tcPr>
            <w:tcW w:w="6548" w:type="dxa"/>
            <w:shd w:val="clear" w:color="auto" w:fill="auto"/>
            <w:vAlign w:val="center"/>
          </w:tcPr>
          <w:p w:rsidR="009277BA" w:rsidRPr="00500637" w:rsidRDefault="009277BA" w:rsidP="009277BA">
            <w:r w:rsidRPr="00500637">
              <w:t>Категория субъекта малого или среднего</w:t>
            </w:r>
          </w:p>
          <w:p w:rsidR="009277BA" w:rsidRPr="00500637" w:rsidRDefault="009277BA" w:rsidP="009277BA">
            <w:r w:rsidRPr="00500637">
              <w:t>предпринимательства</w:t>
            </w:r>
          </w:p>
        </w:tc>
        <w:tc>
          <w:tcPr>
            <w:tcW w:w="2835" w:type="dxa"/>
            <w:shd w:val="clear" w:color="auto" w:fill="auto"/>
            <w:vAlign w:val="bottom"/>
          </w:tcPr>
          <w:p w:rsidR="009277BA" w:rsidRPr="00500637" w:rsidRDefault="009277BA" w:rsidP="009277BA">
            <w:pPr>
              <w:shd w:val="clear" w:color="auto" w:fill="FFFFFF"/>
              <w:rPr>
                <w:spacing w:val="-6"/>
                <w:szCs w:val="23"/>
              </w:rPr>
            </w:pPr>
            <w:proofErr w:type="spellStart"/>
            <w:r w:rsidRPr="00500637">
              <w:rPr>
                <w:spacing w:val="-6"/>
                <w:szCs w:val="23"/>
              </w:rPr>
              <w:t>Микропредприятие</w:t>
            </w:r>
            <w:proofErr w:type="spellEnd"/>
            <w:r w:rsidRPr="00500637">
              <w:rPr>
                <w:spacing w:val="-6"/>
                <w:szCs w:val="23"/>
              </w:rPr>
              <w:t xml:space="preserve">/ </w:t>
            </w:r>
          </w:p>
          <w:p w:rsidR="009277BA" w:rsidRPr="00500637" w:rsidRDefault="009277BA" w:rsidP="009277BA">
            <w:pPr>
              <w:shd w:val="clear" w:color="auto" w:fill="FFFFFF"/>
              <w:rPr>
                <w:spacing w:val="-6"/>
                <w:szCs w:val="23"/>
              </w:rPr>
            </w:pPr>
            <w:r w:rsidRPr="00500637">
              <w:rPr>
                <w:spacing w:val="-6"/>
                <w:szCs w:val="23"/>
              </w:rPr>
              <w:t xml:space="preserve">Малое предприятие/ </w:t>
            </w:r>
          </w:p>
          <w:p w:rsidR="009277BA" w:rsidRPr="00500637" w:rsidRDefault="009277BA" w:rsidP="009277BA">
            <w:pPr>
              <w:shd w:val="clear" w:color="auto" w:fill="FFFFFF"/>
              <w:rPr>
                <w:spacing w:val="-6"/>
                <w:szCs w:val="23"/>
              </w:rPr>
            </w:pPr>
            <w:r w:rsidRPr="00500637">
              <w:rPr>
                <w:spacing w:val="-6"/>
                <w:szCs w:val="23"/>
              </w:rPr>
              <w:t>Среднее предприятие</w:t>
            </w:r>
          </w:p>
          <w:p w:rsidR="009277BA" w:rsidRPr="00500637" w:rsidRDefault="009277BA" w:rsidP="009277BA">
            <w:pPr>
              <w:shd w:val="clear" w:color="auto" w:fill="FFFFFF"/>
              <w:rPr>
                <w:spacing w:val="-6"/>
                <w:szCs w:val="23"/>
              </w:rPr>
            </w:pPr>
            <w:r w:rsidRPr="00500637">
              <w:rPr>
                <w:spacing w:val="-6"/>
                <w:szCs w:val="23"/>
              </w:rPr>
              <w:t>Не являюсь</w:t>
            </w:r>
          </w:p>
          <w:p w:rsidR="009277BA" w:rsidRPr="00500637" w:rsidRDefault="009277BA" w:rsidP="009277BA">
            <w:pPr>
              <w:shd w:val="clear" w:color="auto" w:fill="FFFFFF"/>
              <w:rPr>
                <w:spacing w:val="-6"/>
                <w:szCs w:val="23"/>
              </w:rPr>
            </w:pPr>
            <w:r w:rsidRPr="00500637">
              <w:rPr>
                <w:spacing w:val="-6"/>
                <w:szCs w:val="23"/>
              </w:rPr>
              <w:t xml:space="preserve">(Оставить </w:t>
            </w:r>
            <w:proofErr w:type="gramStart"/>
            <w:r w:rsidRPr="00500637">
              <w:rPr>
                <w:spacing w:val="-6"/>
                <w:szCs w:val="23"/>
              </w:rPr>
              <w:t>необходимое</w:t>
            </w:r>
            <w:proofErr w:type="gramEnd"/>
            <w:r w:rsidRPr="00500637">
              <w:rPr>
                <w:spacing w:val="-6"/>
                <w:szCs w:val="23"/>
              </w:rPr>
              <w:t>)</w:t>
            </w:r>
          </w:p>
        </w:tc>
      </w:tr>
    </w:tbl>
    <w:p w:rsidR="00544E74" w:rsidRPr="00052272" w:rsidRDefault="00544E74" w:rsidP="00544E74">
      <w:pPr>
        <w:rPr>
          <w:sz w:val="24"/>
          <w:szCs w:val="24"/>
        </w:rPr>
      </w:pPr>
    </w:p>
    <w:p w:rsidR="00544E74" w:rsidRPr="00052272" w:rsidRDefault="00544E74" w:rsidP="00544E74">
      <w:pPr>
        <w:rPr>
          <w:sz w:val="24"/>
          <w:szCs w:val="24"/>
        </w:rPr>
      </w:pPr>
      <w:r w:rsidRPr="00052272">
        <w:rPr>
          <w:i/>
          <w:sz w:val="24"/>
          <w:szCs w:val="24"/>
        </w:rPr>
        <w:t xml:space="preserve">         </w:t>
      </w:r>
      <w:r w:rsidRPr="00052272">
        <w:rPr>
          <w:sz w:val="24"/>
          <w:szCs w:val="24"/>
        </w:rPr>
        <w:t>_____________________________                                 ______________________________</w:t>
      </w:r>
    </w:p>
    <w:p w:rsidR="00544E74" w:rsidRPr="00052272" w:rsidRDefault="00544E74" w:rsidP="00544E74">
      <w:pPr>
        <w:rPr>
          <w:i/>
          <w:szCs w:val="24"/>
        </w:rPr>
      </w:pPr>
      <w:r w:rsidRPr="00052272">
        <w:rPr>
          <w:i/>
          <w:szCs w:val="24"/>
        </w:rPr>
        <w:t xml:space="preserve">        (подпись уполномоченного представителя)                                          (ФИО и должность подписавшего)</w:t>
      </w:r>
    </w:p>
    <w:p w:rsidR="00544E74" w:rsidRPr="00052272" w:rsidRDefault="00544E74" w:rsidP="00544E74">
      <w:pPr>
        <w:ind w:left="708" w:firstLine="708"/>
        <w:rPr>
          <w:i/>
          <w:sz w:val="24"/>
          <w:szCs w:val="24"/>
        </w:rPr>
      </w:pPr>
      <w:r w:rsidRPr="00052272">
        <w:t>М.П. (при наличии)</w:t>
      </w:r>
    </w:p>
    <w:p w:rsidR="00544E74" w:rsidRPr="00052272" w:rsidRDefault="00544E74" w:rsidP="00544E74">
      <w:pPr>
        <w:jc w:val="both"/>
        <w:rPr>
          <w:szCs w:val="24"/>
        </w:rPr>
      </w:pPr>
    </w:p>
    <w:p w:rsidR="00544E74" w:rsidRPr="00052272" w:rsidRDefault="00544E74" w:rsidP="00544E74">
      <w:pPr>
        <w:jc w:val="both"/>
        <w:rPr>
          <w:szCs w:val="24"/>
        </w:rPr>
      </w:pPr>
      <w:r w:rsidRPr="00052272">
        <w:rPr>
          <w:szCs w:val="24"/>
        </w:rPr>
        <w:t>ИНСТРУКЦИИ ПО ЗАПОЛНЕНИЮ:</w:t>
      </w:r>
    </w:p>
    <w:p w:rsidR="00544E74" w:rsidRPr="00052272" w:rsidRDefault="00544E74" w:rsidP="004D3160">
      <w:pPr>
        <w:pStyle w:val="affff9"/>
        <w:numPr>
          <w:ilvl w:val="0"/>
          <w:numId w:val="18"/>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00C74433" w:rsidRPr="00052272">
        <w:t>Участником</w:t>
      </w:r>
      <w:r w:rsidRPr="00052272">
        <w:rPr>
          <w:szCs w:val="24"/>
        </w:rPr>
        <w:t>.</w:t>
      </w:r>
    </w:p>
    <w:p w:rsidR="00544E74" w:rsidRPr="00052272" w:rsidRDefault="00544E74" w:rsidP="004D3160">
      <w:pPr>
        <w:pStyle w:val="affff9"/>
        <w:numPr>
          <w:ilvl w:val="0"/>
          <w:numId w:val="18"/>
        </w:numPr>
        <w:tabs>
          <w:tab w:val="left" w:pos="1134"/>
        </w:tabs>
        <w:ind w:left="0" w:firstLine="709"/>
        <w:jc w:val="both"/>
        <w:rPr>
          <w:szCs w:val="24"/>
        </w:rPr>
      </w:pPr>
      <w:r w:rsidRPr="00052272">
        <w:rPr>
          <w:szCs w:val="24"/>
        </w:rPr>
        <w:t>Участник приводит но</w:t>
      </w:r>
      <w:r w:rsidR="00D739DB" w:rsidRPr="00052272">
        <w:rPr>
          <w:szCs w:val="24"/>
        </w:rPr>
        <w:t xml:space="preserve">мер и дату </w:t>
      </w:r>
      <w:r w:rsidR="00C74433" w:rsidRPr="00052272">
        <w:rPr>
          <w:szCs w:val="24"/>
        </w:rPr>
        <w:t>З</w:t>
      </w:r>
      <w:r w:rsidR="00D739DB" w:rsidRPr="00052272">
        <w:rPr>
          <w:szCs w:val="24"/>
        </w:rPr>
        <w:t>аявки</w:t>
      </w:r>
      <w:r w:rsidRPr="00052272">
        <w:rPr>
          <w:szCs w:val="24"/>
        </w:rPr>
        <w:t xml:space="preserve">, приложением к которой является данная анкета </w:t>
      </w:r>
      <w:r w:rsidR="00C74433" w:rsidRPr="00052272">
        <w:t>Участника</w:t>
      </w:r>
      <w:r w:rsidRPr="00052272">
        <w:rPr>
          <w:szCs w:val="24"/>
        </w:rPr>
        <w:t>.</w:t>
      </w:r>
    </w:p>
    <w:p w:rsidR="003B08B2" w:rsidRPr="00052272" w:rsidRDefault="003B08B2" w:rsidP="004D3160">
      <w:pPr>
        <w:pStyle w:val="affff9"/>
        <w:numPr>
          <w:ilvl w:val="0"/>
          <w:numId w:val="18"/>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052272">
        <w:rPr>
          <w:szCs w:val="24"/>
        </w:rPr>
        <w:t>).</w:t>
      </w:r>
    </w:p>
    <w:p w:rsidR="00544E74" w:rsidRPr="00052272" w:rsidRDefault="00544E74" w:rsidP="004D3160">
      <w:pPr>
        <w:pStyle w:val="affff9"/>
        <w:numPr>
          <w:ilvl w:val="0"/>
          <w:numId w:val="18"/>
        </w:numPr>
        <w:tabs>
          <w:tab w:val="left" w:pos="1134"/>
        </w:tabs>
        <w:ind w:left="0" w:firstLine="709"/>
        <w:jc w:val="both"/>
        <w:rPr>
          <w:szCs w:val="24"/>
        </w:rPr>
      </w:pPr>
      <w:r w:rsidRPr="00052272">
        <w:rPr>
          <w:szCs w:val="24"/>
        </w:rPr>
        <w:t xml:space="preserve">В графе </w:t>
      </w:r>
      <w:r w:rsidR="00EC3520" w:rsidRPr="00052272">
        <w:rPr>
          <w:szCs w:val="24"/>
        </w:rPr>
        <w:t>1</w:t>
      </w:r>
      <w:r w:rsidR="009277BA">
        <w:rPr>
          <w:szCs w:val="24"/>
        </w:rPr>
        <w:t>1</w:t>
      </w:r>
      <w:r w:rsidRPr="00052272">
        <w:rPr>
          <w:szCs w:val="24"/>
        </w:rPr>
        <w:t xml:space="preserve"> указывается уполномоченное лицо </w:t>
      </w:r>
      <w:r w:rsidR="00C74433" w:rsidRPr="00052272">
        <w:t>Участника</w:t>
      </w:r>
      <w:r w:rsidRPr="00052272">
        <w:rPr>
          <w:szCs w:val="24"/>
        </w:rPr>
        <w:t xml:space="preserve"> для оперативного уведомления по вопросам организационного характера.</w:t>
      </w:r>
    </w:p>
    <w:p w:rsidR="007942F8" w:rsidRPr="00052272" w:rsidRDefault="00544E74" w:rsidP="004D3160">
      <w:pPr>
        <w:pStyle w:val="affff9"/>
        <w:numPr>
          <w:ilvl w:val="0"/>
          <w:numId w:val="18"/>
        </w:numPr>
        <w:tabs>
          <w:tab w:val="left" w:pos="1134"/>
        </w:tabs>
        <w:ind w:left="0" w:firstLine="709"/>
        <w:jc w:val="both"/>
        <w:rPr>
          <w:szCs w:val="24"/>
        </w:rPr>
      </w:pPr>
      <w:r w:rsidRPr="00052272">
        <w:rPr>
          <w:szCs w:val="24"/>
        </w:rPr>
        <w:t xml:space="preserve">Заполненная </w:t>
      </w:r>
      <w:r w:rsidR="00C74433"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«нет».</w:t>
      </w:r>
    </w:p>
    <w:p w:rsidR="007942F8" w:rsidRPr="00052272" w:rsidRDefault="007942F8">
      <w:pPr>
        <w:spacing w:after="200" w:line="276" w:lineRule="auto"/>
        <w:rPr>
          <w:sz w:val="18"/>
          <w:szCs w:val="24"/>
        </w:rPr>
      </w:pPr>
      <w:r w:rsidRPr="00052272">
        <w:rPr>
          <w:sz w:val="18"/>
          <w:szCs w:val="24"/>
        </w:rPr>
        <w:br w:type="page"/>
      </w:r>
    </w:p>
    <w:p w:rsidR="00544E74" w:rsidRPr="00052272" w:rsidRDefault="00544E74" w:rsidP="00544E74">
      <w:pPr>
        <w:jc w:val="right"/>
        <w:rPr>
          <w:sz w:val="24"/>
          <w:szCs w:val="24"/>
        </w:rPr>
      </w:pPr>
      <w:r w:rsidRPr="00052272">
        <w:rPr>
          <w:sz w:val="24"/>
          <w:szCs w:val="24"/>
        </w:rPr>
        <w:t xml:space="preserve">Форма </w:t>
      </w:r>
      <w:r w:rsidR="00BA539D" w:rsidRPr="00052272">
        <w:rPr>
          <w:sz w:val="24"/>
          <w:szCs w:val="24"/>
        </w:rPr>
        <w:t>3</w:t>
      </w:r>
    </w:p>
    <w:p w:rsidR="00544E74" w:rsidRPr="00052272" w:rsidRDefault="00544E74" w:rsidP="00544E74">
      <w:pPr>
        <w:jc w:val="right"/>
        <w:rPr>
          <w:sz w:val="24"/>
          <w:szCs w:val="24"/>
        </w:rPr>
      </w:pPr>
      <w:r w:rsidRPr="00052272">
        <w:rPr>
          <w:sz w:val="24"/>
          <w:szCs w:val="24"/>
        </w:rPr>
        <w:t>Пр</w:t>
      </w:r>
      <w:r w:rsidR="008B565D">
        <w:rPr>
          <w:sz w:val="24"/>
          <w:szCs w:val="24"/>
        </w:rPr>
        <w:t>иложение к заявке на участие в з</w:t>
      </w:r>
      <w:r w:rsidRPr="00052272">
        <w:rPr>
          <w:sz w:val="24"/>
          <w:szCs w:val="24"/>
        </w:rPr>
        <w:t>апросе котировок</w:t>
      </w:r>
    </w:p>
    <w:p w:rsidR="00544E74" w:rsidRPr="00052272" w:rsidRDefault="00544E74" w:rsidP="00544E74">
      <w:pPr>
        <w:jc w:val="right"/>
        <w:rPr>
          <w:sz w:val="24"/>
          <w:szCs w:val="24"/>
        </w:rPr>
      </w:pPr>
      <w:r w:rsidRPr="00052272">
        <w:rPr>
          <w:sz w:val="24"/>
          <w:szCs w:val="24"/>
        </w:rPr>
        <w:t>от «___» ____________ 20___ г. №________</w:t>
      </w:r>
    </w:p>
    <w:p w:rsidR="00544E74" w:rsidRPr="00052272" w:rsidRDefault="00544E74" w:rsidP="00544E74">
      <w:pPr>
        <w:jc w:val="right"/>
        <w:rPr>
          <w:sz w:val="24"/>
          <w:szCs w:val="24"/>
        </w:rPr>
      </w:pPr>
    </w:p>
    <w:p w:rsidR="00544E74" w:rsidRPr="00052272" w:rsidRDefault="00544E74" w:rsidP="00544E74">
      <w:pPr>
        <w:jc w:val="center"/>
        <w:rPr>
          <w:sz w:val="24"/>
          <w:szCs w:val="24"/>
        </w:rPr>
      </w:pPr>
    </w:p>
    <w:p w:rsidR="006F1E42" w:rsidRPr="00052272" w:rsidRDefault="006F1E42" w:rsidP="006F1E42">
      <w:pPr>
        <w:tabs>
          <w:tab w:val="left" w:pos="567"/>
        </w:tabs>
        <w:ind w:left="567" w:hanging="567"/>
        <w:jc w:val="center"/>
        <w:rPr>
          <w:b/>
          <w:sz w:val="22"/>
          <w:szCs w:val="22"/>
        </w:rPr>
      </w:pPr>
      <w:r w:rsidRPr="00052272">
        <w:rPr>
          <w:b/>
          <w:sz w:val="22"/>
          <w:szCs w:val="22"/>
        </w:rPr>
        <w:t>ДЕКЛАРАЦИЯ</w:t>
      </w:r>
    </w:p>
    <w:p w:rsidR="006F1E42" w:rsidRPr="005A4C5E" w:rsidRDefault="00745D5E" w:rsidP="006F1E42">
      <w:pPr>
        <w:tabs>
          <w:tab w:val="left" w:pos="567"/>
        </w:tabs>
        <w:ind w:left="567" w:hanging="567"/>
        <w:jc w:val="center"/>
        <w:rPr>
          <w:sz w:val="24"/>
          <w:szCs w:val="24"/>
        </w:rPr>
      </w:pPr>
      <w:r>
        <w:rPr>
          <w:sz w:val="24"/>
          <w:szCs w:val="24"/>
        </w:rPr>
        <w:t>у</w:t>
      </w:r>
      <w:r w:rsidR="006F1E42" w:rsidRPr="005A4C5E">
        <w:rPr>
          <w:sz w:val="24"/>
          <w:szCs w:val="24"/>
        </w:rPr>
        <w:t xml:space="preserve">частника </w:t>
      </w:r>
      <w:r>
        <w:rPr>
          <w:sz w:val="24"/>
          <w:szCs w:val="24"/>
        </w:rPr>
        <w:t>з</w:t>
      </w:r>
      <w:r w:rsidR="006C6E1C" w:rsidRPr="005A4C5E">
        <w:rPr>
          <w:sz w:val="24"/>
          <w:szCs w:val="24"/>
        </w:rPr>
        <w:t>апроса котировок</w:t>
      </w:r>
      <w:r w:rsidR="00591931" w:rsidRPr="005A4C5E">
        <w:rPr>
          <w:sz w:val="24"/>
          <w:szCs w:val="24"/>
        </w:rPr>
        <w:t xml:space="preserve"> в электронной форме </w:t>
      </w:r>
      <w:r w:rsidR="006F1E42" w:rsidRPr="005A4C5E">
        <w:rPr>
          <w:sz w:val="24"/>
          <w:szCs w:val="24"/>
        </w:rPr>
        <w:t>о соответствии установленным требованиям.</w:t>
      </w:r>
    </w:p>
    <w:p w:rsidR="006F1E42" w:rsidRPr="005A4C5E" w:rsidRDefault="006F1E42" w:rsidP="006F1E42">
      <w:pPr>
        <w:ind w:left="567" w:hanging="567"/>
        <w:jc w:val="both"/>
        <w:rPr>
          <w:sz w:val="24"/>
          <w:szCs w:val="24"/>
        </w:rPr>
      </w:pPr>
    </w:p>
    <w:p w:rsidR="006F1E42" w:rsidRPr="005A4C5E" w:rsidRDefault="006F1E42" w:rsidP="001E1223">
      <w:pPr>
        <w:tabs>
          <w:tab w:val="left" w:pos="567"/>
        </w:tabs>
        <w:ind w:left="567" w:right="-427" w:hanging="567"/>
        <w:jc w:val="both"/>
        <w:rPr>
          <w:sz w:val="24"/>
          <w:szCs w:val="24"/>
        </w:rPr>
      </w:pPr>
      <w:r w:rsidRPr="005A4C5E">
        <w:rPr>
          <w:sz w:val="24"/>
          <w:szCs w:val="24"/>
        </w:rPr>
        <w:t xml:space="preserve">Настоящей Декларацией _________________________________ (далее – Участник) </w:t>
      </w:r>
    </w:p>
    <w:p w:rsidR="006F1E42" w:rsidRPr="005A4C5E" w:rsidRDefault="006F1E42" w:rsidP="001E1223">
      <w:pPr>
        <w:shd w:val="clear" w:color="auto" w:fill="FFFFFF"/>
        <w:ind w:right="-427"/>
        <w:jc w:val="center"/>
        <w:rPr>
          <w:bCs/>
          <w:i/>
          <w:iCs/>
          <w:spacing w:val="1"/>
          <w:sz w:val="24"/>
          <w:szCs w:val="24"/>
        </w:rPr>
      </w:pPr>
      <w:r w:rsidRPr="005A4C5E">
        <w:rPr>
          <w:bCs/>
          <w:i/>
          <w:iCs/>
          <w:spacing w:val="1"/>
          <w:sz w:val="24"/>
          <w:szCs w:val="24"/>
        </w:rPr>
        <w:t>(наименование Участника)</w:t>
      </w:r>
    </w:p>
    <w:p w:rsidR="0039066F" w:rsidRPr="005A4C5E" w:rsidRDefault="006F1E42" w:rsidP="005868DC">
      <w:pPr>
        <w:tabs>
          <w:tab w:val="left" w:pos="709"/>
        </w:tabs>
        <w:ind w:right="-1"/>
        <w:jc w:val="both"/>
        <w:rPr>
          <w:sz w:val="24"/>
          <w:szCs w:val="24"/>
        </w:rPr>
      </w:pPr>
      <w:proofErr w:type="gramStart"/>
      <w:r w:rsidRPr="005A4C5E">
        <w:rPr>
          <w:sz w:val="24"/>
          <w:szCs w:val="24"/>
        </w:rPr>
        <w:t>подтверждает, что на день подачи заявки на</w:t>
      </w:r>
      <w:r w:rsidR="0039066F" w:rsidRPr="005A4C5E">
        <w:rPr>
          <w:sz w:val="24"/>
          <w:szCs w:val="24"/>
        </w:rPr>
        <w:t xml:space="preserve"> участие в</w:t>
      </w:r>
      <w:r w:rsidRPr="005A4C5E">
        <w:rPr>
          <w:sz w:val="24"/>
          <w:szCs w:val="24"/>
        </w:rPr>
        <w:t xml:space="preserve"> </w:t>
      </w:r>
      <w:r w:rsidR="0039066F" w:rsidRPr="005A4C5E">
        <w:rPr>
          <w:sz w:val="24"/>
          <w:szCs w:val="24"/>
        </w:rPr>
        <w:t>з</w:t>
      </w:r>
      <w:r w:rsidR="00C75BAA" w:rsidRPr="005A4C5E">
        <w:rPr>
          <w:sz w:val="24"/>
          <w:szCs w:val="24"/>
        </w:rPr>
        <w:t>апрос</w:t>
      </w:r>
      <w:r w:rsidR="0039066F" w:rsidRPr="005A4C5E">
        <w:rPr>
          <w:sz w:val="24"/>
          <w:szCs w:val="24"/>
        </w:rPr>
        <w:t>е</w:t>
      </w:r>
      <w:r w:rsidR="00C75BAA" w:rsidRPr="005A4C5E">
        <w:rPr>
          <w:sz w:val="24"/>
          <w:szCs w:val="24"/>
        </w:rPr>
        <w:t xml:space="preserve"> котировок</w:t>
      </w:r>
      <w:r w:rsidR="0039066F" w:rsidRPr="005A4C5E">
        <w:rPr>
          <w:sz w:val="24"/>
          <w:szCs w:val="24"/>
        </w:rPr>
        <w:t xml:space="preserve"> в электронной форме, участниками которого могут быть только субъекты малого и среднего предпринимательства</w:t>
      </w:r>
      <w:r w:rsidR="001234F2" w:rsidRPr="005A4C5E">
        <w:rPr>
          <w:sz w:val="24"/>
          <w:szCs w:val="24"/>
        </w:rPr>
        <w:t>,</w:t>
      </w:r>
      <w:r w:rsidR="005868DC" w:rsidRPr="005A4C5E">
        <w:rPr>
          <w:sz w:val="24"/>
          <w:szCs w:val="24"/>
        </w:rPr>
        <w:t xml:space="preserve">                   </w:t>
      </w:r>
      <w:r w:rsidRPr="005A4C5E">
        <w:rPr>
          <w:sz w:val="24"/>
          <w:szCs w:val="24"/>
        </w:rPr>
        <w:t xml:space="preserve"> </w:t>
      </w:r>
      <w:r w:rsidR="0009527E" w:rsidRPr="0009527E">
        <w:rPr>
          <w:sz w:val="24"/>
          <w:szCs w:val="24"/>
        </w:rPr>
        <w:t xml:space="preserve">(СЗбф 66-20) по выбору организации на право заключения договора на выполнение работ по техническому обслуживанию и эксплуатации электрических сетей причалов </w:t>
      </w:r>
      <w:r w:rsidR="00355A95">
        <w:rPr>
          <w:sz w:val="24"/>
          <w:szCs w:val="24"/>
        </w:rPr>
        <w:t>№</w:t>
      </w:r>
      <w:r w:rsidR="0009527E" w:rsidRPr="0009527E">
        <w:rPr>
          <w:sz w:val="24"/>
          <w:szCs w:val="24"/>
        </w:rPr>
        <w:t>8, 9, 28, 33, 84, 89, 90 в морском порту Большой порт Санкт-Петербург</w:t>
      </w:r>
      <w:r w:rsidR="00CC557C" w:rsidRPr="005A4C5E">
        <w:rPr>
          <w:sz w:val="24"/>
          <w:szCs w:val="24"/>
        </w:rPr>
        <w:t>:</w:t>
      </w:r>
      <w:proofErr w:type="gramEnd"/>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r>
      <w:r w:rsidR="00C74433" w:rsidRPr="005A4C5E">
        <w:rPr>
          <w:sz w:val="24"/>
          <w:szCs w:val="24"/>
        </w:rPr>
        <w:t>Участник</w:t>
      </w:r>
      <w:r w:rsidRPr="005A4C5E">
        <w:rPr>
          <w:sz w:val="24"/>
          <w:szCs w:val="24"/>
        </w:rPr>
        <w:t xml:space="preserve"> не </w:t>
      </w:r>
      <w:r w:rsidR="00326D84" w:rsidRPr="005A4C5E">
        <w:rPr>
          <w:sz w:val="24"/>
          <w:szCs w:val="24"/>
        </w:rPr>
        <w:t>находится в процессе ликвидации.</w:t>
      </w:r>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t>отсутствует решение арбитражного суда о признании Участника банкротом и об от</w:t>
      </w:r>
      <w:r w:rsidR="00326D84" w:rsidRPr="005A4C5E">
        <w:rPr>
          <w:sz w:val="24"/>
          <w:szCs w:val="24"/>
        </w:rPr>
        <w:t>крытии конкурсного производства.</w:t>
      </w:r>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t>деятельность Участника не приостановлена в порядке, предусмотренном Кодексом Российской Федерации об а</w:t>
      </w:r>
      <w:r w:rsidR="00326D84" w:rsidRPr="005A4C5E">
        <w:rPr>
          <w:sz w:val="24"/>
          <w:szCs w:val="24"/>
        </w:rPr>
        <w:t>дминистративных правонарушениях.</w:t>
      </w:r>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r>
      <w:r w:rsidR="0074764E" w:rsidRPr="00CC7EAA">
        <w:rPr>
          <w:sz w:val="24"/>
          <w:szCs w:val="24"/>
        </w:rPr>
        <w:t>у Участника отсутствует просроченная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по данным бухгалтерской отчетности за соответствующий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r w:rsidR="00326D84" w:rsidRPr="00CC7EAA">
        <w:rPr>
          <w:sz w:val="24"/>
          <w:szCs w:val="24"/>
        </w:rPr>
        <w:t>.</w:t>
      </w:r>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t>сведения об Участнике отсутствуют в реестре недобросовестных поставщиков, предусмотренном Феде</w:t>
      </w:r>
      <w:r w:rsidR="0008291F">
        <w:rPr>
          <w:sz w:val="24"/>
          <w:szCs w:val="24"/>
        </w:rPr>
        <w:t>ральным законом от 05.04.2013 №</w:t>
      </w:r>
      <w:r w:rsidRPr="005A4C5E">
        <w:rPr>
          <w:sz w:val="24"/>
          <w:szCs w:val="24"/>
        </w:rPr>
        <w:t>44-ФЗ «О контрактной системе в сфере закупок товаров, работ, услуг для обеспечения госуда</w:t>
      </w:r>
      <w:r w:rsidR="00326D84" w:rsidRPr="005A4C5E">
        <w:rPr>
          <w:sz w:val="24"/>
          <w:szCs w:val="24"/>
        </w:rPr>
        <w:t>рственных и муниципальных нужд».</w:t>
      </w:r>
    </w:p>
    <w:p w:rsidR="006F1E42" w:rsidRPr="005A4C5E" w:rsidRDefault="006F1E42" w:rsidP="005868DC">
      <w:pPr>
        <w:tabs>
          <w:tab w:val="left" w:pos="993"/>
        </w:tabs>
        <w:ind w:right="-1" w:firstLine="709"/>
        <w:jc w:val="both"/>
        <w:rPr>
          <w:sz w:val="24"/>
          <w:szCs w:val="24"/>
        </w:rPr>
      </w:pPr>
      <w:r w:rsidRPr="005A4C5E">
        <w:rPr>
          <w:sz w:val="24"/>
          <w:szCs w:val="24"/>
        </w:rPr>
        <w:t>-</w:t>
      </w:r>
      <w:r w:rsidRPr="005A4C5E">
        <w:rPr>
          <w:sz w:val="24"/>
          <w:szCs w:val="24"/>
        </w:rPr>
        <w:tab/>
        <w:t xml:space="preserve">сведения об Участнике отсутствуют в реестре недобросовестных поставщиков, предусмотренном </w:t>
      </w:r>
      <w:r w:rsidR="00C74433" w:rsidRPr="005A4C5E">
        <w:rPr>
          <w:sz w:val="24"/>
          <w:szCs w:val="24"/>
        </w:rPr>
        <w:t>ст.</w:t>
      </w:r>
      <w:r w:rsidRPr="005A4C5E">
        <w:rPr>
          <w:sz w:val="24"/>
          <w:szCs w:val="24"/>
        </w:rPr>
        <w:t>5 Феде</w:t>
      </w:r>
      <w:r w:rsidR="0008291F">
        <w:rPr>
          <w:sz w:val="24"/>
          <w:szCs w:val="24"/>
        </w:rPr>
        <w:t>рального закона от 18.07.2011 №</w:t>
      </w:r>
      <w:r w:rsidRPr="005A4C5E">
        <w:rPr>
          <w:sz w:val="24"/>
          <w:szCs w:val="24"/>
        </w:rPr>
        <w:t>223-ФЗ «О закупках товаров, работ, услуг отд</w:t>
      </w:r>
      <w:r w:rsidR="00326D84" w:rsidRPr="005A4C5E">
        <w:rPr>
          <w:sz w:val="24"/>
          <w:szCs w:val="24"/>
        </w:rPr>
        <w:t>ельными видами юридических лиц».</w:t>
      </w:r>
    </w:p>
    <w:p w:rsidR="006F1E42" w:rsidRPr="005A4C5E" w:rsidRDefault="006F1E42" w:rsidP="005868DC">
      <w:pPr>
        <w:tabs>
          <w:tab w:val="left" w:pos="993"/>
          <w:tab w:val="num" w:pos="1080"/>
        </w:tabs>
        <w:ind w:right="-1" w:firstLine="709"/>
        <w:jc w:val="both"/>
        <w:rPr>
          <w:sz w:val="24"/>
          <w:szCs w:val="24"/>
        </w:rPr>
      </w:pPr>
      <w:r w:rsidRPr="005A4C5E">
        <w:rPr>
          <w:sz w:val="24"/>
          <w:szCs w:val="24"/>
        </w:rPr>
        <w:t>-</w:t>
      </w:r>
      <w:r w:rsidRPr="005A4C5E">
        <w:rPr>
          <w:sz w:val="24"/>
          <w:szCs w:val="24"/>
        </w:rPr>
        <w:tab/>
        <w:t xml:space="preserve">отсутствуют на момент проведения </w:t>
      </w:r>
      <w:proofErr w:type="gramStart"/>
      <w:r w:rsidRPr="005A4C5E">
        <w:rPr>
          <w:sz w:val="24"/>
          <w:szCs w:val="24"/>
        </w:rPr>
        <w:t>Закупки</w:t>
      </w:r>
      <w:proofErr w:type="gramEnd"/>
      <w:r w:rsidRPr="005A4C5E">
        <w:rPr>
          <w:sz w:val="24"/>
          <w:szCs w:val="24"/>
        </w:rPr>
        <w:t xml:space="preserve"> вступившие в силу и не исполненные решения суда о ненадлежащем исполнении </w:t>
      </w:r>
      <w:r w:rsidR="00CE3825" w:rsidRPr="005A4C5E">
        <w:rPr>
          <w:sz w:val="24"/>
          <w:szCs w:val="24"/>
        </w:rPr>
        <w:t>Участником</w:t>
      </w:r>
      <w:r w:rsidRPr="005A4C5E">
        <w:rPr>
          <w:sz w:val="24"/>
          <w:szCs w:val="24"/>
        </w:rPr>
        <w:t xml:space="preserve"> обязательств по договорам (контрактам), заключенным с ФГУП «Росморпорт» на поставку товаров, выполнение работ, оказание услуг, одноименных закуп</w:t>
      </w:r>
      <w:r w:rsidR="00326D84" w:rsidRPr="005A4C5E">
        <w:rPr>
          <w:sz w:val="24"/>
          <w:szCs w:val="24"/>
        </w:rPr>
        <w:t>аемым товарам, работам, услугам.</w:t>
      </w:r>
    </w:p>
    <w:p w:rsidR="006F1E42" w:rsidRPr="005A4C5E" w:rsidRDefault="006F1E42" w:rsidP="005868DC">
      <w:pPr>
        <w:tabs>
          <w:tab w:val="left" w:pos="993"/>
          <w:tab w:val="num" w:pos="1080"/>
        </w:tabs>
        <w:ind w:right="-1" w:firstLine="709"/>
        <w:jc w:val="both"/>
        <w:rPr>
          <w:sz w:val="24"/>
          <w:szCs w:val="24"/>
        </w:rPr>
      </w:pPr>
      <w:r w:rsidRPr="005A4C5E">
        <w:rPr>
          <w:sz w:val="24"/>
          <w:szCs w:val="24"/>
        </w:rPr>
        <w:t xml:space="preserve">- отсутствуют на момент проведения </w:t>
      </w:r>
      <w:proofErr w:type="gramStart"/>
      <w:r w:rsidRPr="005A4C5E">
        <w:rPr>
          <w:sz w:val="24"/>
          <w:szCs w:val="24"/>
        </w:rPr>
        <w:t>Закупки</w:t>
      </w:r>
      <w:proofErr w:type="gramEnd"/>
      <w:r w:rsidRPr="005A4C5E">
        <w:rPr>
          <w:sz w:val="24"/>
          <w:szCs w:val="24"/>
        </w:rPr>
        <w:t xml:space="preserve"> вступившие в силу решения суда о ненадлежащем исполнении </w:t>
      </w:r>
      <w:r w:rsidR="00CE3825" w:rsidRPr="005A4C5E">
        <w:rPr>
          <w:sz w:val="24"/>
          <w:szCs w:val="24"/>
        </w:rPr>
        <w:t>Участником</w:t>
      </w:r>
      <w:r w:rsidRPr="005A4C5E">
        <w:rPr>
          <w:sz w:val="24"/>
          <w:szCs w:val="24"/>
        </w:rPr>
        <w:t xml:space="preserve">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w:t>
      </w:r>
      <w:r w:rsidR="00CE3825" w:rsidRPr="005A4C5E">
        <w:rPr>
          <w:sz w:val="24"/>
          <w:szCs w:val="24"/>
        </w:rPr>
        <w:t xml:space="preserve">(Два) </w:t>
      </w:r>
      <w:r w:rsidRPr="005A4C5E">
        <w:rPr>
          <w:sz w:val="24"/>
          <w:szCs w:val="24"/>
        </w:rPr>
        <w:t xml:space="preserve">года за исключением случаев, </w:t>
      </w:r>
      <w:r w:rsidR="00966122" w:rsidRPr="005A4C5E">
        <w:rPr>
          <w:sz w:val="24"/>
          <w:szCs w:val="24"/>
        </w:rPr>
        <w:t>указанных в</w:t>
      </w:r>
      <w:r w:rsidR="00326D84" w:rsidRPr="005A4C5E">
        <w:rPr>
          <w:sz w:val="24"/>
          <w:szCs w:val="24"/>
        </w:rPr>
        <w:t xml:space="preserve"> предыдущем подпункте.</w:t>
      </w:r>
    </w:p>
    <w:p w:rsidR="006F1E42" w:rsidRPr="005A4C5E" w:rsidRDefault="006F1E42" w:rsidP="005868DC">
      <w:pPr>
        <w:tabs>
          <w:tab w:val="left" w:pos="993"/>
          <w:tab w:val="num" w:pos="1080"/>
        </w:tabs>
        <w:ind w:right="-1" w:firstLine="709"/>
        <w:jc w:val="both"/>
        <w:rPr>
          <w:sz w:val="24"/>
          <w:szCs w:val="24"/>
        </w:rPr>
      </w:pPr>
      <w:r w:rsidRPr="005A4C5E">
        <w:rPr>
          <w:sz w:val="24"/>
          <w:szCs w:val="24"/>
        </w:rPr>
        <w:t xml:space="preserve">- </w:t>
      </w:r>
      <w:r w:rsidR="00CE3825" w:rsidRPr="005A4C5E">
        <w:rPr>
          <w:sz w:val="24"/>
          <w:szCs w:val="24"/>
        </w:rPr>
        <w:t>Участник</w:t>
      </w:r>
      <w:r w:rsidRPr="005A4C5E">
        <w:rPr>
          <w:sz w:val="24"/>
          <w:szCs w:val="24"/>
        </w:rPr>
        <w:t xml:space="preserve"> не является лицом, местом регистрации, либо местом жительства, либо местом налогового </w:t>
      </w:r>
      <w:proofErr w:type="spellStart"/>
      <w:r w:rsidRPr="005A4C5E">
        <w:rPr>
          <w:sz w:val="24"/>
          <w:szCs w:val="24"/>
        </w:rPr>
        <w:t>резидентства</w:t>
      </w:r>
      <w:proofErr w:type="spellEnd"/>
      <w:r w:rsidRPr="005A4C5E">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w:t>
      </w:r>
      <w:r w:rsidR="00CE3825" w:rsidRPr="005A4C5E">
        <w:rPr>
          <w:sz w:val="24"/>
          <w:szCs w:val="24"/>
        </w:rPr>
        <w:t>пп.</w:t>
      </w:r>
      <w:r w:rsidRPr="005A4C5E">
        <w:rPr>
          <w:sz w:val="24"/>
          <w:szCs w:val="24"/>
        </w:rPr>
        <w:t xml:space="preserve">1 </w:t>
      </w:r>
      <w:r w:rsidR="00CE3825" w:rsidRPr="005A4C5E">
        <w:rPr>
          <w:sz w:val="24"/>
          <w:szCs w:val="24"/>
        </w:rPr>
        <w:t>п.</w:t>
      </w:r>
      <w:r w:rsidRPr="005A4C5E">
        <w:rPr>
          <w:sz w:val="24"/>
          <w:szCs w:val="24"/>
        </w:rPr>
        <w:t xml:space="preserve">3 </w:t>
      </w:r>
      <w:r w:rsidR="00CE3825" w:rsidRPr="005A4C5E">
        <w:rPr>
          <w:sz w:val="24"/>
          <w:szCs w:val="24"/>
        </w:rPr>
        <w:t>ст.</w:t>
      </w:r>
      <w:r w:rsidR="00326D84" w:rsidRPr="005A4C5E">
        <w:rPr>
          <w:sz w:val="24"/>
          <w:szCs w:val="24"/>
        </w:rPr>
        <w:t>284 Налогового Кодекса РФ.</w:t>
      </w:r>
    </w:p>
    <w:p w:rsidR="006F1E42" w:rsidRPr="005A4C5E" w:rsidRDefault="006F1E42" w:rsidP="005868DC">
      <w:pPr>
        <w:tabs>
          <w:tab w:val="left" w:pos="993"/>
          <w:tab w:val="num" w:pos="1080"/>
        </w:tabs>
        <w:ind w:right="-1" w:firstLine="709"/>
        <w:jc w:val="both"/>
        <w:rPr>
          <w:sz w:val="24"/>
          <w:szCs w:val="24"/>
        </w:rPr>
      </w:pPr>
      <w:r w:rsidRPr="005A4C5E">
        <w:rPr>
          <w:sz w:val="24"/>
          <w:szCs w:val="24"/>
        </w:rPr>
        <w:t xml:space="preserve">- </w:t>
      </w:r>
      <w:r w:rsidR="00CE3825" w:rsidRPr="005A4C5E">
        <w:rPr>
          <w:sz w:val="24"/>
          <w:szCs w:val="24"/>
        </w:rPr>
        <w:t>Участник</w:t>
      </w:r>
      <w:r w:rsidRPr="005A4C5E">
        <w:rPr>
          <w:sz w:val="24"/>
          <w:szCs w:val="24"/>
        </w:rPr>
        <w:t xml:space="preserve"> - юридическое лицо, которое в течение </w:t>
      </w:r>
      <w:r w:rsidR="00CE3825" w:rsidRPr="005A4C5E">
        <w:rPr>
          <w:sz w:val="24"/>
          <w:szCs w:val="24"/>
        </w:rPr>
        <w:t>2 (Д</w:t>
      </w:r>
      <w:r w:rsidRPr="005A4C5E">
        <w:rPr>
          <w:sz w:val="24"/>
          <w:szCs w:val="24"/>
        </w:rPr>
        <w:t>вух</w:t>
      </w:r>
      <w:r w:rsidR="00CE3825" w:rsidRPr="005A4C5E">
        <w:rPr>
          <w:sz w:val="24"/>
          <w:szCs w:val="24"/>
        </w:rPr>
        <w:t>)</w:t>
      </w:r>
      <w:r w:rsidRPr="005A4C5E">
        <w:rPr>
          <w:sz w:val="24"/>
          <w:szCs w:val="24"/>
        </w:rPr>
        <w:t xml:space="preserve"> лет до момента подачи заявки на участие в </w:t>
      </w:r>
      <w:r w:rsidR="00CE3825" w:rsidRPr="005A4C5E">
        <w:rPr>
          <w:sz w:val="24"/>
          <w:szCs w:val="24"/>
        </w:rPr>
        <w:t>З</w:t>
      </w:r>
      <w:r w:rsidRPr="005A4C5E">
        <w:rPr>
          <w:sz w:val="24"/>
          <w:szCs w:val="24"/>
        </w:rPr>
        <w:t xml:space="preserve">акупке не было привлечено к административной ответственности за совершение административного правонарушения, предусмотренного </w:t>
      </w:r>
      <w:r w:rsidR="00CE3825" w:rsidRPr="005A4C5E">
        <w:rPr>
          <w:sz w:val="24"/>
          <w:szCs w:val="24"/>
        </w:rPr>
        <w:t>ст.</w:t>
      </w:r>
      <w:r w:rsidRPr="005A4C5E">
        <w:rPr>
          <w:sz w:val="24"/>
          <w:szCs w:val="24"/>
        </w:rPr>
        <w:t>19.28 Кодекса РФ об административных правонарушениях (незаконное вознагражде</w:t>
      </w:r>
      <w:r w:rsidR="00326D84" w:rsidRPr="005A4C5E">
        <w:rPr>
          <w:sz w:val="24"/>
          <w:szCs w:val="24"/>
        </w:rPr>
        <w:t>ние от имени юридического лица).</w:t>
      </w:r>
    </w:p>
    <w:p w:rsidR="006F1E42" w:rsidRPr="005A4C5E" w:rsidRDefault="006F1E42" w:rsidP="005868DC">
      <w:pPr>
        <w:tabs>
          <w:tab w:val="left" w:pos="993"/>
          <w:tab w:val="num" w:pos="1080"/>
        </w:tabs>
        <w:ind w:right="-1" w:firstLine="709"/>
        <w:jc w:val="both"/>
        <w:rPr>
          <w:sz w:val="24"/>
          <w:szCs w:val="24"/>
        </w:rPr>
      </w:pPr>
      <w:proofErr w:type="gramStart"/>
      <w:r w:rsidRPr="005A4C5E">
        <w:rPr>
          <w:sz w:val="24"/>
          <w:szCs w:val="24"/>
        </w:rPr>
        <w:t xml:space="preserve">- у </w:t>
      </w:r>
      <w:r w:rsidR="00CE3825" w:rsidRPr="005A4C5E">
        <w:rPr>
          <w:sz w:val="24"/>
          <w:szCs w:val="24"/>
        </w:rPr>
        <w:t>Участника</w:t>
      </w:r>
      <w:r w:rsidRPr="005A4C5E">
        <w:rPr>
          <w:sz w:val="24"/>
          <w:szCs w:val="24"/>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CE3825" w:rsidRPr="005A4C5E">
        <w:rPr>
          <w:sz w:val="24"/>
          <w:szCs w:val="24"/>
        </w:rPr>
        <w:t xml:space="preserve">Участника </w:t>
      </w:r>
      <w:r w:rsidRPr="005A4C5E">
        <w:rPr>
          <w:sz w:val="24"/>
          <w:szCs w:val="24"/>
        </w:rPr>
        <w:t xml:space="preserve">отсутствуют непогашенные или не снятые судимости за преступления в сфере экономики и (или) преступления, предусмотренные </w:t>
      </w:r>
      <w:r w:rsidR="00CE3825" w:rsidRPr="005A4C5E">
        <w:rPr>
          <w:sz w:val="24"/>
          <w:szCs w:val="24"/>
        </w:rPr>
        <w:t>ст.</w:t>
      </w:r>
      <w:r w:rsidRPr="005A4C5E">
        <w:rPr>
          <w:sz w:val="24"/>
          <w:szCs w:val="24"/>
        </w:rPr>
        <w:t>289, 290, 291, 291.1 УК РФ, а также неприменения в отношении указанных физических лиц административного наказания в виде дисквалификации и наказания</w:t>
      </w:r>
      <w:proofErr w:type="gramEnd"/>
      <w:r w:rsidRPr="005A4C5E">
        <w:rPr>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5A4C5E">
        <w:rPr>
          <w:sz w:val="24"/>
          <w:szCs w:val="24"/>
        </w:rPr>
        <w:t>являющихся</w:t>
      </w:r>
      <w:proofErr w:type="gramEnd"/>
      <w:r w:rsidRPr="005A4C5E">
        <w:rPr>
          <w:sz w:val="24"/>
          <w:szCs w:val="24"/>
        </w:rPr>
        <w:t xml:space="preserve"> объектом осуществляемой </w:t>
      </w:r>
      <w:r w:rsidR="00CE3825" w:rsidRPr="005A4C5E">
        <w:rPr>
          <w:sz w:val="24"/>
          <w:szCs w:val="24"/>
        </w:rPr>
        <w:t>З</w:t>
      </w:r>
      <w:r w:rsidRPr="005A4C5E">
        <w:rPr>
          <w:sz w:val="24"/>
          <w:szCs w:val="24"/>
        </w:rPr>
        <w:t>акупки.</w:t>
      </w:r>
    </w:p>
    <w:p w:rsidR="00D04734" w:rsidRPr="005A4C5E" w:rsidRDefault="00D04734" w:rsidP="005868DC">
      <w:pPr>
        <w:tabs>
          <w:tab w:val="left" w:pos="993"/>
          <w:tab w:val="num" w:pos="1080"/>
        </w:tabs>
        <w:ind w:right="-1" w:firstLine="709"/>
        <w:jc w:val="both"/>
        <w:rPr>
          <w:sz w:val="24"/>
          <w:szCs w:val="24"/>
        </w:rPr>
      </w:pPr>
      <w:r w:rsidRPr="005A4C5E">
        <w:rPr>
          <w:sz w:val="24"/>
          <w:szCs w:val="24"/>
        </w:rPr>
        <w:t xml:space="preserve">- </w:t>
      </w:r>
      <w:r w:rsidR="00CE3825" w:rsidRPr="005A4C5E">
        <w:rPr>
          <w:sz w:val="24"/>
          <w:szCs w:val="24"/>
        </w:rPr>
        <w:t>У</w:t>
      </w:r>
      <w:r w:rsidRPr="005A4C5E">
        <w:rPr>
          <w:sz w:val="24"/>
          <w:szCs w:val="24"/>
        </w:rPr>
        <w:t xml:space="preserve">частник обладает исключительными правами на результаты интеллектуальной деятельности, если в связи с исполнением договора </w:t>
      </w:r>
      <w:r w:rsidR="00CE3825" w:rsidRPr="005A4C5E">
        <w:rPr>
          <w:sz w:val="24"/>
          <w:szCs w:val="24"/>
        </w:rPr>
        <w:t>З</w:t>
      </w:r>
      <w:r w:rsidRPr="005A4C5E">
        <w:rPr>
          <w:sz w:val="24"/>
          <w:szCs w:val="24"/>
        </w:rPr>
        <w:t>аказчик приобр</w:t>
      </w:r>
      <w:r w:rsidR="00326D84" w:rsidRPr="005A4C5E">
        <w:rPr>
          <w:sz w:val="24"/>
          <w:szCs w:val="24"/>
        </w:rPr>
        <w:t>етает права на такие результаты.</w:t>
      </w:r>
    </w:p>
    <w:p w:rsidR="00D04734" w:rsidRPr="005A4C5E" w:rsidRDefault="00D04734" w:rsidP="005868DC">
      <w:pPr>
        <w:tabs>
          <w:tab w:val="left" w:pos="993"/>
          <w:tab w:val="num" w:pos="1080"/>
        </w:tabs>
        <w:ind w:right="-1" w:firstLine="709"/>
        <w:jc w:val="both"/>
        <w:rPr>
          <w:sz w:val="24"/>
          <w:szCs w:val="24"/>
        </w:rPr>
      </w:pPr>
      <w:proofErr w:type="gramStart"/>
      <w:r w:rsidRPr="005A4C5E">
        <w:rPr>
          <w:sz w:val="24"/>
          <w:szCs w:val="24"/>
        </w:rPr>
        <w:t xml:space="preserve">- между </w:t>
      </w:r>
      <w:r w:rsidR="00CE3825" w:rsidRPr="005A4C5E">
        <w:rPr>
          <w:sz w:val="24"/>
          <w:szCs w:val="24"/>
        </w:rPr>
        <w:t>У</w:t>
      </w:r>
      <w:r w:rsidRPr="005A4C5E">
        <w:rPr>
          <w:sz w:val="24"/>
          <w:szCs w:val="24"/>
        </w:rPr>
        <w:t xml:space="preserve">частником </w:t>
      </w:r>
      <w:r w:rsidR="00CE3825" w:rsidRPr="005A4C5E">
        <w:rPr>
          <w:sz w:val="24"/>
          <w:szCs w:val="24"/>
        </w:rPr>
        <w:t>и З</w:t>
      </w:r>
      <w:r w:rsidRPr="005A4C5E">
        <w:rPr>
          <w:sz w:val="24"/>
          <w:szCs w:val="24"/>
        </w:rPr>
        <w:t>аказчиком отсутствует конфликт интересов, под которым понимаются сл</w:t>
      </w:r>
      <w:r w:rsidR="00CE3825" w:rsidRPr="005A4C5E">
        <w:rPr>
          <w:sz w:val="24"/>
          <w:szCs w:val="24"/>
        </w:rPr>
        <w:t>учаи, при которых руководитель З</w:t>
      </w:r>
      <w:r w:rsidRPr="005A4C5E">
        <w:rPr>
          <w:sz w:val="24"/>
          <w:szCs w:val="24"/>
        </w:rPr>
        <w:t xml:space="preserve">аказчика, член экспертной группы, член </w:t>
      </w:r>
      <w:r w:rsidR="00CE3825" w:rsidRPr="005A4C5E">
        <w:rPr>
          <w:sz w:val="24"/>
          <w:szCs w:val="24"/>
        </w:rPr>
        <w:t>К</w:t>
      </w:r>
      <w:r w:rsidRPr="005A4C5E">
        <w:rPr>
          <w:sz w:val="24"/>
          <w:szCs w:val="24"/>
        </w:rPr>
        <w:t>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4C5E">
        <w:rPr>
          <w:sz w:val="24"/>
          <w:szCs w:val="24"/>
        </w:rPr>
        <w:t xml:space="preserve"> </w:t>
      </w:r>
      <w:proofErr w:type="gramStart"/>
      <w:r w:rsidRPr="005A4C5E">
        <w:rPr>
          <w:sz w:val="24"/>
          <w:szCs w:val="24"/>
        </w:rPr>
        <w:t>унитарного предприятия либо иными органам</w:t>
      </w:r>
      <w:r w:rsidR="00CE3825" w:rsidRPr="005A4C5E">
        <w:rPr>
          <w:sz w:val="24"/>
          <w:szCs w:val="24"/>
        </w:rPr>
        <w:t>и управления юридических лиц - У</w:t>
      </w:r>
      <w:r w:rsidRPr="005A4C5E">
        <w:rPr>
          <w:sz w:val="24"/>
          <w:szCs w:val="24"/>
        </w:rPr>
        <w:t>частников, с физическими лицами, в том числе зарегистрированными в качестве инди</w:t>
      </w:r>
      <w:r w:rsidR="00CE3825" w:rsidRPr="005A4C5E">
        <w:rPr>
          <w:sz w:val="24"/>
          <w:szCs w:val="24"/>
        </w:rPr>
        <w:t>видуального предпринимателя, - У</w:t>
      </w:r>
      <w:r w:rsidRPr="005A4C5E">
        <w:rPr>
          <w:sz w:val="24"/>
          <w:szCs w:val="24"/>
        </w:rPr>
        <w:t>частниками</w:t>
      </w:r>
      <w:r w:rsidR="00CE3825" w:rsidRPr="005A4C5E">
        <w:rPr>
          <w:sz w:val="24"/>
          <w:szCs w:val="24"/>
        </w:rPr>
        <w:t>,</w:t>
      </w:r>
      <w:r w:rsidRPr="005A4C5E">
        <w:rPr>
          <w:sz w:val="24"/>
          <w:szCs w:val="24"/>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4C5E">
        <w:rPr>
          <w:sz w:val="24"/>
          <w:szCs w:val="24"/>
        </w:rPr>
        <w:t>неполнородными</w:t>
      </w:r>
      <w:proofErr w:type="spellEnd"/>
      <w:r w:rsidRPr="005A4C5E">
        <w:rPr>
          <w:sz w:val="24"/>
          <w:szCs w:val="24"/>
        </w:rPr>
        <w:t xml:space="preserve"> (имеющими общих отца или мать) братьями и сестрами), усыновителями или усыновл</w:t>
      </w:r>
      <w:r w:rsidR="00326D84" w:rsidRPr="005A4C5E">
        <w:rPr>
          <w:sz w:val="24"/>
          <w:szCs w:val="24"/>
        </w:rPr>
        <w:t>енными указанных физических лиц.</w:t>
      </w:r>
      <w:proofErr w:type="gramEnd"/>
    </w:p>
    <w:p w:rsidR="00D04734" w:rsidRPr="005A4C5E" w:rsidRDefault="00D04734" w:rsidP="005868DC">
      <w:pPr>
        <w:tabs>
          <w:tab w:val="left" w:pos="993"/>
          <w:tab w:val="num" w:pos="1080"/>
        </w:tabs>
        <w:ind w:right="-1" w:firstLine="709"/>
        <w:jc w:val="both"/>
        <w:rPr>
          <w:sz w:val="24"/>
          <w:szCs w:val="24"/>
        </w:rPr>
      </w:pPr>
      <w:r w:rsidRPr="005A4C5E">
        <w:rPr>
          <w:sz w:val="24"/>
          <w:szCs w:val="24"/>
        </w:rPr>
        <w:t xml:space="preserve">- у </w:t>
      </w:r>
      <w:r w:rsidR="00CE3825" w:rsidRPr="005A4C5E">
        <w:rPr>
          <w:sz w:val="24"/>
          <w:szCs w:val="24"/>
        </w:rPr>
        <w:t>У</w:t>
      </w:r>
      <w:r w:rsidRPr="005A4C5E">
        <w:rPr>
          <w:sz w:val="24"/>
          <w:szCs w:val="24"/>
        </w:rPr>
        <w:t>частника отсутствуют ограничения для участия в закупках, установленных законодательством Российской Федерации</w:t>
      </w:r>
      <w:r w:rsidR="00326D84" w:rsidRPr="005A4C5E">
        <w:rPr>
          <w:sz w:val="24"/>
          <w:szCs w:val="24"/>
        </w:rPr>
        <w:t>.</w:t>
      </w:r>
    </w:p>
    <w:p w:rsidR="00D04734" w:rsidRPr="005A4C5E" w:rsidRDefault="00D04734" w:rsidP="001E1223">
      <w:pPr>
        <w:tabs>
          <w:tab w:val="left" w:pos="993"/>
          <w:tab w:val="num" w:pos="1080"/>
        </w:tabs>
        <w:ind w:right="-427" w:firstLine="709"/>
        <w:jc w:val="both"/>
        <w:rPr>
          <w:sz w:val="24"/>
          <w:szCs w:val="24"/>
        </w:rPr>
      </w:pPr>
    </w:p>
    <w:p w:rsidR="006F1E42" w:rsidRPr="005A4C5E" w:rsidRDefault="006F1E42" w:rsidP="001E1223">
      <w:pPr>
        <w:ind w:left="142" w:right="-427" w:hanging="142"/>
        <w:jc w:val="both"/>
        <w:rPr>
          <w:sz w:val="24"/>
          <w:szCs w:val="24"/>
        </w:rPr>
      </w:pPr>
    </w:p>
    <w:p w:rsidR="003B6F5D" w:rsidRPr="005A4C5E" w:rsidRDefault="003B6F5D" w:rsidP="003B6F5D">
      <w:pPr>
        <w:rPr>
          <w:sz w:val="24"/>
          <w:szCs w:val="24"/>
        </w:rPr>
      </w:pPr>
      <w:r w:rsidRPr="005A4C5E">
        <w:rPr>
          <w:i/>
          <w:sz w:val="24"/>
          <w:szCs w:val="24"/>
        </w:rPr>
        <w:t xml:space="preserve">         </w:t>
      </w:r>
      <w:r w:rsidRPr="005A4C5E">
        <w:rPr>
          <w:sz w:val="24"/>
          <w:szCs w:val="24"/>
        </w:rPr>
        <w:t>_____________________________                                 ______________________________</w:t>
      </w:r>
    </w:p>
    <w:p w:rsidR="003B6F5D" w:rsidRPr="005A4C5E" w:rsidRDefault="003B6F5D" w:rsidP="003B6F5D">
      <w:pPr>
        <w:rPr>
          <w:i/>
          <w:sz w:val="24"/>
          <w:szCs w:val="24"/>
        </w:rPr>
      </w:pPr>
      <w:r w:rsidRPr="005A4C5E">
        <w:rPr>
          <w:i/>
          <w:sz w:val="24"/>
          <w:szCs w:val="24"/>
        </w:rPr>
        <w:t xml:space="preserve">        (подпись уполномоченного п</w:t>
      </w:r>
      <w:r w:rsidR="005A4C5E">
        <w:rPr>
          <w:i/>
          <w:sz w:val="24"/>
          <w:szCs w:val="24"/>
        </w:rPr>
        <w:t xml:space="preserve">редставителя)                  </w:t>
      </w:r>
      <w:r w:rsidRPr="005A4C5E">
        <w:rPr>
          <w:i/>
          <w:sz w:val="24"/>
          <w:szCs w:val="24"/>
        </w:rPr>
        <w:t xml:space="preserve"> (ФИО и должность подписавшего)</w:t>
      </w:r>
    </w:p>
    <w:p w:rsidR="003B6F5D" w:rsidRPr="005A4C5E" w:rsidRDefault="003B6F5D" w:rsidP="003B6F5D">
      <w:pPr>
        <w:ind w:left="708" w:firstLine="708"/>
        <w:rPr>
          <w:i/>
          <w:sz w:val="24"/>
          <w:szCs w:val="24"/>
        </w:rPr>
      </w:pPr>
      <w:r w:rsidRPr="005A4C5E">
        <w:rPr>
          <w:sz w:val="24"/>
          <w:szCs w:val="24"/>
        </w:rPr>
        <w:t>М.П. (при наличии)</w:t>
      </w:r>
    </w:p>
    <w:p w:rsidR="00297C33" w:rsidRPr="00052272" w:rsidRDefault="00297C33" w:rsidP="006F1E42">
      <w:pPr>
        <w:spacing w:after="200" w:line="276" w:lineRule="auto"/>
      </w:pPr>
      <w:r w:rsidRPr="00052272">
        <w:br w:type="page"/>
      </w:r>
    </w:p>
    <w:p w:rsidR="004178BA" w:rsidRPr="004178BA" w:rsidRDefault="004178BA" w:rsidP="00086B46">
      <w:pPr>
        <w:pStyle w:val="affff9"/>
        <w:numPr>
          <w:ilvl w:val="0"/>
          <w:numId w:val="29"/>
        </w:numPr>
        <w:spacing w:line="276" w:lineRule="auto"/>
        <w:ind w:left="0" w:right="-1" w:firstLine="284"/>
        <w:jc w:val="both"/>
        <w:rPr>
          <w:sz w:val="18"/>
          <w:szCs w:val="18"/>
        </w:rPr>
        <w:sectPr w:rsidR="004178BA" w:rsidRPr="004178BA" w:rsidSect="00EE2AB3">
          <w:pgSz w:w="11907" w:h="16840" w:code="9"/>
          <w:pgMar w:top="851" w:right="567" w:bottom="709" w:left="1418" w:header="709" w:footer="709" w:gutter="0"/>
          <w:cols w:space="60"/>
          <w:noEndnote/>
          <w:docGrid w:linePitch="272"/>
        </w:sectPr>
      </w:pPr>
    </w:p>
    <w:p w:rsidR="00752322" w:rsidRPr="00052272" w:rsidRDefault="00752322" w:rsidP="00752322">
      <w:pPr>
        <w:pageBreakBefore/>
        <w:ind w:right="-1"/>
        <w:jc w:val="right"/>
        <w:rPr>
          <w:sz w:val="24"/>
          <w:szCs w:val="24"/>
        </w:rPr>
      </w:pPr>
      <w:r w:rsidRPr="001404F0">
        <w:rPr>
          <w:sz w:val="24"/>
          <w:szCs w:val="24"/>
        </w:rPr>
        <w:t xml:space="preserve">Форма </w:t>
      </w:r>
      <w:r w:rsidR="00CC7EAA">
        <w:rPr>
          <w:sz w:val="24"/>
          <w:szCs w:val="24"/>
        </w:rPr>
        <w:t>4</w:t>
      </w:r>
    </w:p>
    <w:p w:rsidR="00752322" w:rsidRPr="00052272" w:rsidRDefault="00752322" w:rsidP="00752322">
      <w:pPr>
        <w:ind w:right="-1"/>
        <w:jc w:val="right"/>
        <w:rPr>
          <w:sz w:val="24"/>
          <w:szCs w:val="24"/>
        </w:rPr>
      </w:pPr>
      <w:r w:rsidRPr="00052272">
        <w:rPr>
          <w:sz w:val="24"/>
          <w:szCs w:val="24"/>
        </w:rPr>
        <w:t>Приложение к заявке на участ</w:t>
      </w:r>
      <w:r w:rsidR="001404F0">
        <w:rPr>
          <w:sz w:val="24"/>
          <w:szCs w:val="24"/>
        </w:rPr>
        <w:t>ие в з</w:t>
      </w:r>
      <w:r w:rsidRPr="00052272">
        <w:rPr>
          <w:sz w:val="24"/>
          <w:szCs w:val="24"/>
        </w:rPr>
        <w:t>апросе котировок</w:t>
      </w:r>
    </w:p>
    <w:p w:rsidR="00752322" w:rsidRPr="00052272" w:rsidRDefault="00752322" w:rsidP="00752322">
      <w:pPr>
        <w:ind w:right="-1"/>
        <w:jc w:val="right"/>
        <w:rPr>
          <w:sz w:val="24"/>
          <w:szCs w:val="24"/>
        </w:rPr>
      </w:pPr>
      <w:r w:rsidRPr="00052272">
        <w:rPr>
          <w:sz w:val="24"/>
          <w:szCs w:val="24"/>
        </w:rPr>
        <w:t xml:space="preserve">                                                                            от «___» ____________ 20___ г. №________</w:t>
      </w:r>
    </w:p>
    <w:p w:rsidR="00752322" w:rsidRPr="00052272" w:rsidRDefault="00752322" w:rsidP="00752322">
      <w:pPr>
        <w:ind w:right="-1"/>
        <w:rPr>
          <w:sz w:val="24"/>
          <w:szCs w:val="24"/>
        </w:rPr>
      </w:pPr>
    </w:p>
    <w:p w:rsidR="00752322" w:rsidRPr="00052272" w:rsidRDefault="00752322" w:rsidP="00752322">
      <w:pPr>
        <w:ind w:right="-1"/>
        <w:jc w:val="both"/>
        <w:rPr>
          <w:sz w:val="24"/>
          <w:szCs w:val="24"/>
        </w:rPr>
      </w:pPr>
      <w:r w:rsidRPr="00052272">
        <w:rPr>
          <w:sz w:val="24"/>
          <w:szCs w:val="24"/>
        </w:rPr>
        <w:t>Запрос котировок в электронной форме</w:t>
      </w:r>
      <w:r w:rsidR="003B2BF0" w:rsidRPr="00052272">
        <w:rPr>
          <w:sz w:val="24"/>
          <w:szCs w:val="24"/>
        </w:rPr>
        <w:t>,</w:t>
      </w:r>
      <w:r w:rsidR="003B2BF0" w:rsidRPr="00052272">
        <w:t xml:space="preserve"> </w:t>
      </w:r>
      <w:r w:rsidR="003B2BF0" w:rsidRPr="00052272">
        <w:rPr>
          <w:sz w:val="24"/>
          <w:szCs w:val="24"/>
        </w:rPr>
        <w:t>участниками которого могут быть только субъекты малого и среднего предпринимательства,</w:t>
      </w:r>
      <w:r w:rsidRPr="00052272">
        <w:rPr>
          <w:sz w:val="24"/>
          <w:szCs w:val="24"/>
        </w:rPr>
        <w:t xml:space="preserve"> </w:t>
      </w:r>
      <w:r w:rsidR="0009527E" w:rsidRPr="0009527E">
        <w:rPr>
          <w:sz w:val="24"/>
          <w:szCs w:val="24"/>
        </w:rPr>
        <w:t xml:space="preserve">(СЗбф 66-20) по выбору организации на право заключения договора на выполнение работ по техническому обслуживанию и эксплуатации электрических сетей причалов </w:t>
      </w:r>
      <w:r w:rsidR="00355A95">
        <w:rPr>
          <w:sz w:val="24"/>
          <w:szCs w:val="24"/>
        </w:rPr>
        <w:t>№</w:t>
      </w:r>
      <w:r w:rsidR="0009527E" w:rsidRPr="0009527E">
        <w:rPr>
          <w:sz w:val="24"/>
          <w:szCs w:val="24"/>
        </w:rPr>
        <w:t xml:space="preserve">8, 9, 28, 33, 84, 89, 90 в морском порту Большой порт </w:t>
      </w:r>
      <w:r w:rsidR="00205780">
        <w:rPr>
          <w:sz w:val="24"/>
          <w:szCs w:val="24"/>
        </w:rPr>
        <w:t xml:space="preserve">     </w:t>
      </w:r>
      <w:r w:rsidR="0009527E" w:rsidRPr="0009527E">
        <w:rPr>
          <w:sz w:val="24"/>
          <w:szCs w:val="24"/>
        </w:rPr>
        <w:t>Санкт-Петербург</w:t>
      </w:r>
    </w:p>
    <w:p w:rsidR="00752322" w:rsidRPr="00052272" w:rsidRDefault="00752322" w:rsidP="00752322">
      <w:pPr>
        <w:autoSpaceDE w:val="0"/>
        <w:autoSpaceDN w:val="0"/>
        <w:spacing w:after="120"/>
        <w:jc w:val="center"/>
        <w:rPr>
          <w:rFonts w:eastAsia="Calibri"/>
          <w:b/>
          <w:bCs/>
          <w:spacing w:val="60"/>
          <w:sz w:val="26"/>
          <w:szCs w:val="26"/>
        </w:rPr>
      </w:pPr>
    </w:p>
    <w:p w:rsidR="00752322" w:rsidRPr="00942DA0" w:rsidRDefault="00752322" w:rsidP="00752322">
      <w:pPr>
        <w:autoSpaceDE w:val="0"/>
        <w:autoSpaceDN w:val="0"/>
        <w:spacing w:after="120"/>
        <w:jc w:val="center"/>
        <w:rPr>
          <w:rFonts w:eastAsia="Calibri"/>
          <w:b/>
          <w:bCs/>
          <w:spacing w:val="60"/>
          <w:sz w:val="24"/>
          <w:szCs w:val="24"/>
        </w:rPr>
      </w:pPr>
      <w:r w:rsidRPr="00942DA0">
        <w:rPr>
          <w:rFonts w:eastAsia="Calibri"/>
          <w:b/>
          <w:bCs/>
          <w:spacing w:val="60"/>
          <w:sz w:val="24"/>
          <w:szCs w:val="24"/>
        </w:rPr>
        <w:t>ФОРМА</w:t>
      </w:r>
    </w:p>
    <w:p w:rsidR="00752322" w:rsidRPr="00052272" w:rsidRDefault="00752322" w:rsidP="00752322">
      <w:pPr>
        <w:autoSpaceDE w:val="0"/>
        <w:autoSpaceDN w:val="0"/>
        <w:spacing w:after="480"/>
        <w:jc w:val="center"/>
        <w:rPr>
          <w:rFonts w:eastAsia="Calibri"/>
          <w:b/>
          <w:bCs/>
          <w:sz w:val="26"/>
          <w:szCs w:val="26"/>
        </w:rPr>
      </w:pPr>
      <w:r w:rsidRPr="00942DA0">
        <w:rPr>
          <w:rFonts w:eastAsia="Calibri"/>
          <w:b/>
          <w:bCs/>
          <w:sz w:val="24"/>
          <w:szCs w:val="24"/>
        </w:rPr>
        <w:t>декларации о соответствии участника закупки критериям отнесения</w:t>
      </w:r>
      <w:r w:rsidRPr="00942DA0">
        <w:rPr>
          <w:rFonts w:eastAsia="Calibri"/>
          <w:b/>
          <w:bCs/>
          <w:sz w:val="24"/>
          <w:szCs w:val="24"/>
        </w:rPr>
        <w:br/>
        <w:t>к субъектам малого и среднего предпринимательства</w:t>
      </w:r>
    </w:p>
    <w:p w:rsidR="00752322" w:rsidRPr="00052272" w:rsidRDefault="00752322" w:rsidP="00752322">
      <w:pPr>
        <w:autoSpaceDE w:val="0"/>
        <w:autoSpaceDN w:val="0"/>
        <w:rPr>
          <w:rFonts w:eastAsia="Calibri"/>
          <w:sz w:val="24"/>
          <w:szCs w:val="24"/>
        </w:rPr>
      </w:pPr>
      <w:r w:rsidRPr="00052272">
        <w:rPr>
          <w:rFonts w:eastAsia="Calibri"/>
          <w:sz w:val="24"/>
          <w:szCs w:val="24"/>
        </w:rPr>
        <w:t xml:space="preserve">Подтверждаем, что  </w:t>
      </w:r>
    </w:p>
    <w:p w:rsidR="00752322" w:rsidRPr="00052272" w:rsidRDefault="00752322" w:rsidP="00752322">
      <w:pPr>
        <w:pBdr>
          <w:top w:val="single" w:sz="4" w:space="1" w:color="auto"/>
        </w:pBdr>
        <w:autoSpaceDE w:val="0"/>
        <w:autoSpaceDN w:val="0"/>
        <w:spacing w:after="120"/>
        <w:jc w:val="center"/>
        <w:rPr>
          <w:rFonts w:eastAsia="Calibri"/>
        </w:rPr>
      </w:pPr>
      <w:r w:rsidRPr="00052272">
        <w:rPr>
          <w:rFonts w:eastAsia="Calibri"/>
        </w:rPr>
        <w:t>(указывается наименование участника закупки)</w:t>
      </w:r>
    </w:p>
    <w:p w:rsidR="00752322" w:rsidRPr="00052272" w:rsidRDefault="00752322" w:rsidP="00752322">
      <w:pPr>
        <w:autoSpaceDE w:val="0"/>
        <w:autoSpaceDN w:val="0"/>
        <w:jc w:val="both"/>
        <w:rPr>
          <w:rFonts w:eastAsia="Calibri"/>
          <w:sz w:val="24"/>
          <w:szCs w:val="24"/>
        </w:rPr>
      </w:pPr>
      <w:r w:rsidRPr="00052272">
        <w:rPr>
          <w:rFonts w:eastAsia="Calibri"/>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752322" w:rsidRPr="00052272" w:rsidRDefault="00752322" w:rsidP="00752322">
      <w:pPr>
        <w:pBdr>
          <w:top w:val="single" w:sz="4" w:space="1" w:color="auto"/>
        </w:pBdr>
        <w:autoSpaceDE w:val="0"/>
        <w:autoSpaceDN w:val="0"/>
        <w:spacing w:after="120"/>
        <w:jc w:val="center"/>
        <w:rPr>
          <w:rFonts w:eastAsia="Calibri"/>
        </w:rPr>
      </w:pPr>
      <w:r w:rsidRPr="00052272">
        <w:rPr>
          <w:rFonts w:eastAsia="Calibri"/>
        </w:rPr>
        <w:t>(указывается субъект малого или среднего предпринимательства</w:t>
      </w:r>
      <w:r w:rsidRPr="00052272">
        <w:rPr>
          <w:rFonts w:eastAsia="Calibri"/>
        </w:rPr>
        <w:br/>
        <w:t>в зависимости от критериев отнесения)</w:t>
      </w:r>
    </w:p>
    <w:p w:rsidR="00752322" w:rsidRPr="00052272" w:rsidRDefault="00752322" w:rsidP="00752322">
      <w:pPr>
        <w:autoSpaceDE w:val="0"/>
        <w:autoSpaceDN w:val="0"/>
        <w:rPr>
          <w:rFonts w:eastAsia="Calibri"/>
          <w:sz w:val="24"/>
          <w:szCs w:val="24"/>
        </w:rPr>
      </w:pPr>
      <w:r w:rsidRPr="00052272">
        <w:rPr>
          <w:rFonts w:eastAsia="Calibri"/>
          <w:sz w:val="24"/>
          <w:szCs w:val="24"/>
        </w:rPr>
        <w:t>предпринимательства, и сообщаем следующую информацию:</w:t>
      </w:r>
    </w:p>
    <w:p w:rsidR="00752322" w:rsidRPr="00052272" w:rsidRDefault="00752322" w:rsidP="00752322">
      <w:pPr>
        <w:autoSpaceDE w:val="0"/>
        <w:autoSpaceDN w:val="0"/>
        <w:rPr>
          <w:rFonts w:eastAsia="Calibri"/>
          <w:sz w:val="24"/>
          <w:szCs w:val="24"/>
        </w:rPr>
      </w:pPr>
      <w:r w:rsidRPr="00052272">
        <w:rPr>
          <w:rFonts w:eastAsia="Calibri"/>
          <w:sz w:val="24"/>
          <w:szCs w:val="24"/>
        </w:rPr>
        <w:t xml:space="preserve">1. Адрес местонахождения (юридический адрес):  </w:t>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tabs>
          <w:tab w:val="right" w:pos="9923"/>
        </w:tabs>
        <w:autoSpaceDE w:val="0"/>
        <w:autoSpaceDN w:val="0"/>
        <w:rPr>
          <w:rFonts w:eastAsia="Calibri"/>
          <w:sz w:val="24"/>
          <w:szCs w:val="24"/>
        </w:rPr>
      </w:pPr>
      <w:r w:rsidRPr="00052272">
        <w:rPr>
          <w:rFonts w:eastAsia="Calibri"/>
          <w:sz w:val="24"/>
          <w:szCs w:val="24"/>
        </w:rPr>
        <w:tab/>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tabs>
          <w:tab w:val="right" w:pos="9923"/>
        </w:tabs>
        <w:autoSpaceDE w:val="0"/>
        <w:autoSpaceDN w:val="0"/>
        <w:rPr>
          <w:rFonts w:eastAsia="Calibri"/>
          <w:sz w:val="24"/>
          <w:szCs w:val="24"/>
        </w:rPr>
      </w:pPr>
      <w:r w:rsidRPr="00052272">
        <w:rPr>
          <w:rFonts w:eastAsia="Calibri"/>
          <w:sz w:val="24"/>
          <w:szCs w:val="24"/>
        </w:rPr>
        <w:t>2.</w:t>
      </w:r>
      <w:r w:rsidRPr="00052272">
        <w:rPr>
          <w:rFonts w:eastAsia="Calibri"/>
          <w:sz w:val="24"/>
          <w:szCs w:val="24"/>
          <w:lang w:val="en-US"/>
        </w:rPr>
        <w:t> </w:t>
      </w:r>
      <w:r w:rsidRPr="00052272">
        <w:rPr>
          <w:rFonts w:eastAsia="Calibri"/>
          <w:sz w:val="24"/>
          <w:szCs w:val="24"/>
        </w:rPr>
        <w:t xml:space="preserve">ИНН/КПП:  </w:t>
      </w:r>
      <w:r w:rsidRPr="00052272">
        <w:rPr>
          <w:rFonts w:eastAsia="Calibri"/>
          <w:sz w:val="24"/>
          <w:szCs w:val="24"/>
        </w:rPr>
        <w:tab/>
      </w:r>
    </w:p>
    <w:p w:rsidR="00752322" w:rsidRPr="00052272" w:rsidRDefault="00752322" w:rsidP="00752322">
      <w:pPr>
        <w:pBdr>
          <w:top w:val="single" w:sz="4" w:space="1" w:color="auto"/>
        </w:pBdr>
        <w:autoSpaceDE w:val="0"/>
        <w:autoSpaceDN w:val="0"/>
        <w:jc w:val="center"/>
        <w:rPr>
          <w:rFonts w:eastAsia="Calibri"/>
        </w:rPr>
      </w:pPr>
      <w:r w:rsidRPr="00052272">
        <w:rPr>
          <w:rFonts w:eastAsia="Calibri"/>
        </w:rPr>
        <w:t>(№, сведения о дате выдачи документа и выдавшем его органе)</w:t>
      </w:r>
    </w:p>
    <w:p w:rsidR="00752322" w:rsidRPr="00052272" w:rsidRDefault="002C0B90" w:rsidP="00752322">
      <w:pPr>
        <w:tabs>
          <w:tab w:val="right" w:pos="9923"/>
        </w:tabs>
        <w:autoSpaceDE w:val="0"/>
        <w:autoSpaceDN w:val="0"/>
        <w:rPr>
          <w:rFonts w:eastAsia="Calibri"/>
          <w:sz w:val="24"/>
          <w:szCs w:val="24"/>
        </w:rPr>
      </w:pPr>
      <w:r>
        <w:rPr>
          <w:rFonts w:eastAsia="Calibri"/>
          <w:sz w:val="24"/>
          <w:szCs w:val="24"/>
        </w:rPr>
        <w:t xml:space="preserve">3. ОГРН:  </w:t>
      </w:r>
      <w:r>
        <w:rPr>
          <w:rFonts w:eastAsia="Calibri"/>
          <w:sz w:val="24"/>
          <w:szCs w:val="24"/>
        </w:rPr>
        <w:tab/>
      </w:r>
    </w:p>
    <w:p w:rsidR="00752322" w:rsidRPr="00052272" w:rsidRDefault="00752322" w:rsidP="00752322">
      <w:pPr>
        <w:pBdr>
          <w:top w:val="single" w:sz="4" w:space="1" w:color="auto"/>
        </w:pBdr>
        <w:autoSpaceDE w:val="0"/>
        <w:autoSpaceDN w:val="0"/>
        <w:rPr>
          <w:rFonts w:eastAsia="Calibri"/>
          <w:sz w:val="2"/>
          <w:szCs w:val="2"/>
        </w:rPr>
      </w:pPr>
    </w:p>
    <w:p w:rsidR="00752322" w:rsidRPr="00052272" w:rsidRDefault="00752322" w:rsidP="00752322">
      <w:pPr>
        <w:autoSpaceDE w:val="0"/>
        <w:autoSpaceDN w:val="0"/>
        <w:rPr>
          <w:rFonts w:eastAsia="Calibri"/>
          <w:sz w:val="24"/>
          <w:szCs w:val="24"/>
        </w:rPr>
      </w:pPr>
      <w:r w:rsidRPr="00052272">
        <w:rPr>
          <w:rFonts w:eastAsia="Calibri"/>
          <w:sz w:val="24"/>
          <w:szCs w:val="24"/>
        </w:rPr>
        <w:t>4. Исключен.</w:t>
      </w:r>
    </w:p>
    <w:p w:rsidR="00752322" w:rsidRPr="00052272" w:rsidRDefault="00752322" w:rsidP="00752322">
      <w:pPr>
        <w:autoSpaceDE w:val="0"/>
        <w:autoSpaceDN w:val="0"/>
        <w:spacing w:after="120"/>
        <w:jc w:val="both"/>
        <w:rPr>
          <w:rFonts w:eastAsia="Calibri"/>
          <w:sz w:val="24"/>
          <w:szCs w:val="24"/>
        </w:rPr>
      </w:pPr>
      <w:r w:rsidRPr="00052272">
        <w:rPr>
          <w:rFonts w:eastAsia="Calibri"/>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052272">
        <w:rPr>
          <w:rFonts w:eastAsia="Calibri"/>
          <w:sz w:val="24"/>
          <w:szCs w:val="24"/>
          <w:vertAlign w:val="superscript"/>
        </w:rPr>
        <w:footnoteReference w:id="2"/>
      </w:r>
      <w:r w:rsidRPr="00052272">
        <w:rPr>
          <w:rFonts w:eastAsia="Calibri"/>
          <w:sz w:val="24"/>
          <w:szCs w:val="24"/>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4253"/>
        <w:gridCol w:w="1588"/>
        <w:gridCol w:w="1588"/>
        <w:gridCol w:w="1501"/>
      </w:tblGrid>
      <w:tr w:rsidR="00752322" w:rsidRPr="00052272" w:rsidTr="00285547">
        <w:trPr>
          <w:cantSplit/>
          <w:tblHeader/>
        </w:trPr>
        <w:tc>
          <w:tcPr>
            <w:tcW w:w="737"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 xml:space="preserve">№ </w:t>
            </w:r>
            <w:proofErr w:type="gramStart"/>
            <w:r w:rsidRPr="00052272">
              <w:rPr>
                <w:rFonts w:eastAsia="Calibri"/>
                <w:sz w:val="22"/>
                <w:szCs w:val="22"/>
              </w:rPr>
              <w:t>п</w:t>
            </w:r>
            <w:proofErr w:type="gramEnd"/>
            <w:r w:rsidRPr="00052272">
              <w:rPr>
                <w:rFonts w:eastAsia="Calibri"/>
                <w:sz w:val="22"/>
                <w:szCs w:val="22"/>
              </w:rPr>
              <w:t>/п</w:t>
            </w:r>
          </w:p>
        </w:tc>
        <w:tc>
          <w:tcPr>
            <w:tcW w:w="4253"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Наименование сведений</w:t>
            </w:r>
          </w:p>
        </w:tc>
        <w:tc>
          <w:tcPr>
            <w:tcW w:w="1588"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Малые предприятия</w:t>
            </w:r>
          </w:p>
        </w:tc>
        <w:tc>
          <w:tcPr>
            <w:tcW w:w="1588"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Средние предприятия</w:t>
            </w:r>
          </w:p>
        </w:tc>
        <w:tc>
          <w:tcPr>
            <w:tcW w:w="1501" w:type="dxa"/>
            <w:vAlign w:val="center"/>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Показатель</w:t>
            </w:r>
          </w:p>
        </w:tc>
      </w:tr>
      <w:tr w:rsidR="00752322" w:rsidRPr="00052272" w:rsidTr="00285547">
        <w:trPr>
          <w:cantSplit/>
          <w:tblHeader/>
        </w:trPr>
        <w:tc>
          <w:tcPr>
            <w:tcW w:w="737" w:type="dxa"/>
          </w:tcPr>
          <w:p w:rsidR="00752322" w:rsidRPr="00052272" w:rsidRDefault="00752322" w:rsidP="00752322">
            <w:pPr>
              <w:autoSpaceDE w:val="0"/>
              <w:autoSpaceDN w:val="0"/>
              <w:jc w:val="center"/>
              <w:rPr>
                <w:rFonts w:eastAsia="Calibri"/>
                <w:i/>
              </w:rPr>
            </w:pPr>
            <w:r w:rsidRPr="00052272">
              <w:rPr>
                <w:rFonts w:eastAsia="Calibri"/>
                <w:i/>
              </w:rPr>
              <w:t>1</w:t>
            </w:r>
            <w:r w:rsidRPr="00052272">
              <w:rPr>
                <w:rFonts w:eastAsia="Calibri"/>
                <w:i/>
                <w:vertAlign w:val="superscript"/>
              </w:rPr>
              <w:footnoteReference w:id="3"/>
            </w:r>
          </w:p>
        </w:tc>
        <w:tc>
          <w:tcPr>
            <w:tcW w:w="4253" w:type="dxa"/>
          </w:tcPr>
          <w:p w:rsidR="00752322" w:rsidRPr="00052272" w:rsidRDefault="00752322" w:rsidP="00752322">
            <w:pPr>
              <w:autoSpaceDE w:val="0"/>
              <w:autoSpaceDN w:val="0"/>
              <w:jc w:val="center"/>
              <w:rPr>
                <w:rFonts w:eastAsia="Calibri"/>
                <w:i/>
              </w:rPr>
            </w:pPr>
            <w:r w:rsidRPr="00052272">
              <w:rPr>
                <w:rFonts w:eastAsia="Calibri"/>
                <w:i/>
              </w:rPr>
              <w:t>2</w:t>
            </w:r>
          </w:p>
        </w:tc>
        <w:tc>
          <w:tcPr>
            <w:tcW w:w="1588" w:type="dxa"/>
          </w:tcPr>
          <w:p w:rsidR="00752322" w:rsidRPr="00052272" w:rsidRDefault="00752322" w:rsidP="00752322">
            <w:pPr>
              <w:autoSpaceDE w:val="0"/>
              <w:autoSpaceDN w:val="0"/>
              <w:jc w:val="center"/>
              <w:rPr>
                <w:rFonts w:eastAsia="Calibri"/>
                <w:i/>
              </w:rPr>
            </w:pPr>
            <w:r w:rsidRPr="00052272">
              <w:rPr>
                <w:rFonts w:eastAsia="Calibri"/>
                <w:i/>
              </w:rPr>
              <w:t>3</w:t>
            </w:r>
          </w:p>
        </w:tc>
        <w:tc>
          <w:tcPr>
            <w:tcW w:w="1588" w:type="dxa"/>
          </w:tcPr>
          <w:p w:rsidR="00752322" w:rsidRPr="00052272" w:rsidRDefault="00752322" w:rsidP="00752322">
            <w:pPr>
              <w:autoSpaceDE w:val="0"/>
              <w:autoSpaceDN w:val="0"/>
              <w:jc w:val="center"/>
              <w:rPr>
                <w:rFonts w:eastAsia="Calibri"/>
                <w:i/>
              </w:rPr>
            </w:pPr>
            <w:r w:rsidRPr="00052272">
              <w:rPr>
                <w:rFonts w:eastAsia="Calibri"/>
                <w:i/>
              </w:rPr>
              <w:t>4</w:t>
            </w:r>
          </w:p>
        </w:tc>
        <w:tc>
          <w:tcPr>
            <w:tcW w:w="1501" w:type="dxa"/>
          </w:tcPr>
          <w:p w:rsidR="00752322" w:rsidRPr="00052272" w:rsidRDefault="00752322" w:rsidP="00752322">
            <w:pPr>
              <w:autoSpaceDE w:val="0"/>
              <w:autoSpaceDN w:val="0"/>
              <w:jc w:val="center"/>
              <w:rPr>
                <w:rFonts w:eastAsia="Calibri"/>
                <w:i/>
              </w:rPr>
            </w:pPr>
            <w:r w:rsidRPr="00052272">
              <w:rPr>
                <w:rFonts w:eastAsia="Calibri"/>
                <w:i/>
              </w:rPr>
              <w:t>5</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не более 25</w:t>
            </w:r>
          </w:p>
        </w:tc>
        <w:tc>
          <w:tcPr>
            <w:tcW w:w="1501"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sym w:font="Symbol" w:char="F02D"/>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2</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052272">
              <w:rPr>
                <w:rFonts w:eastAsia="Calibri"/>
                <w:sz w:val="22"/>
                <w:szCs w:val="22"/>
                <w:vertAlign w:val="superscript"/>
              </w:rPr>
              <w:footnoteReference w:id="4"/>
            </w:r>
            <w:r w:rsidRPr="00052272">
              <w:rPr>
                <w:rFonts w:eastAsia="Calibri"/>
                <w:sz w:val="22"/>
                <w:szCs w:val="22"/>
              </w:rPr>
              <w:t>, процентов</w:t>
            </w:r>
          </w:p>
        </w:tc>
        <w:tc>
          <w:tcPr>
            <w:tcW w:w="3176" w:type="dxa"/>
            <w:gridSpan w:val="2"/>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не более 49</w:t>
            </w:r>
          </w:p>
        </w:tc>
        <w:tc>
          <w:tcPr>
            <w:tcW w:w="1501"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sym w:font="Symbol" w:char="F02D"/>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3</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4</w:t>
            </w:r>
          </w:p>
        </w:tc>
        <w:tc>
          <w:tcPr>
            <w:tcW w:w="4253" w:type="dxa"/>
          </w:tcPr>
          <w:p w:rsidR="00752322" w:rsidRPr="00052272" w:rsidRDefault="00752322" w:rsidP="00752322">
            <w:pPr>
              <w:autoSpaceDE w:val="0"/>
              <w:autoSpaceDN w:val="0"/>
              <w:jc w:val="both"/>
              <w:rPr>
                <w:rFonts w:eastAsia="Calibri"/>
                <w:sz w:val="22"/>
                <w:szCs w:val="22"/>
              </w:rPr>
            </w:pPr>
            <w:proofErr w:type="gramStart"/>
            <w:r w:rsidRPr="00052272">
              <w:rPr>
                <w:rFonts w:eastAsia="Calibri"/>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5</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052272">
              <w:rPr>
                <w:rFonts w:eastAsia="Calibri"/>
                <w:sz w:val="22"/>
                <w:szCs w:val="22"/>
              </w:rPr>
              <w:t>Сколково</w:t>
            </w:r>
            <w:proofErr w:type="spellEnd"/>
            <w:r w:rsidRPr="00052272">
              <w:rPr>
                <w:rFonts w:eastAsia="Calibri"/>
                <w:sz w:val="22"/>
                <w:szCs w:val="22"/>
              </w:rPr>
              <w:t>»</w:t>
            </w:r>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6</w:t>
            </w:r>
          </w:p>
        </w:tc>
        <w:tc>
          <w:tcPr>
            <w:tcW w:w="4253" w:type="dxa"/>
          </w:tcPr>
          <w:p w:rsidR="00752322" w:rsidRPr="00052272" w:rsidRDefault="00752322" w:rsidP="00752322">
            <w:pPr>
              <w:autoSpaceDE w:val="0"/>
              <w:autoSpaceDN w:val="0"/>
              <w:jc w:val="both"/>
              <w:rPr>
                <w:rFonts w:eastAsia="Calibri"/>
                <w:sz w:val="22"/>
                <w:szCs w:val="22"/>
              </w:rPr>
            </w:pPr>
            <w:proofErr w:type="gramStart"/>
            <w:r w:rsidRPr="00052272">
              <w:rPr>
                <w:rFonts w:eastAsia="Calibri"/>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7</w:t>
            </w:r>
          </w:p>
        </w:tc>
        <w:tc>
          <w:tcPr>
            <w:tcW w:w="4253" w:type="dxa"/>
            <w:vMerge w:val="restart"/>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Среднесписочная численность работников за предшествующий календарный год, человек</w:t>
            </w: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до 100 включительно</w:t>
            </w:r>
          </w:p>
        </w:tc>
        <w:tc>
          <w:tcPr>
            <w:tcW w:w="158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от 101 до 250 включительно</w:t>
            </w:r>
          </w:p>
        </w:tc>
        <w:tc>
          <w:tcPr>
            <w:tcW w:w="1501"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указывается количество человек</w:t>
            </w:r>
            <w:r w:rsidRPr="00052272">
              <w:rPr>
                <w:rFonts w:eastAsia="Calibri"/>
                <w:sz w:val="22"/>
                <w:szCs w:val="22"/>
              </w:rPr>
              <w:br/>
              <w:t>(за предшест</w:t>
            </w:r>
            <w:r w:rsidRPr="00052272">
              <w:rPr>
                <w:rFonts w:eastAsia="Calibri"/>
                <w:sz w:val="22"/>
                <w:szCs w:val="22"/>
              </w:rPr>
              <w:softHyphen/>
              <w:t>вующий календарный год)</w:t>
            </w:r>
          </w:p>
        </w:tc>
      </w:tr>
      <w:tr w:rsidR="00752322" w:rsidRPr="00052272" w:rsidTr="00285547">
        <w:trPr>
          <w:cantSplit/>
        </w:trPr>
        <w:tc>
          <w:tcPr>
            <w:tcW w:w="737" w:type="dxa"/>
            <w:vMerge/>
          </w:tcPr>
          <w:p w:rsidR="00752322" w:rsidRPr="00052272" w:rsidRDefault="00752322" w:rsidP="00752322">
            <w:pPr>
              <w:autoSpaceDE w:val="0"/>
              <w:autoSpaceDN w:val="0"/>
              <w:jc w:val="center"/>
              <w:rPr>
                <w:rFonts w:eastAsia="Calibri"/>
                <w:sz w:val="22"/>
                <w:szCs w:val="22"/>
              </w:rPr>
            </w:pPr>
          </w:p>
        </w:tc>
        <w:tc>
          <w:tcPr>
            <w:tcW w:w="4253" w:type="dxa"/>
            <w:vMerge/>
          </w:tcPr>
          <w:p w:rsidR="00752322" w:rsidRPr="00052272" w:rsidRDefault="00752322" w:rsidP="00752322">
            <w:pPr>
              <w:autoSpaceDE w:val="0"/>
              <w:autoSpaceDN w:val="0"/>
              <w:jc w:val="both"/>
              <w:rPr>
                <w:rFonts w:eastAsia="Calibri"/>
                <w:sz w:val="22"/>
                <w:szCs w:val="22"/>
              </w:rPr>
            </w:pPr>
          </w:p>
        </w:tc>
        <w:tc>
          <w:tcPr>
            <w:tcW w:w="1588" w:type="dxa"/>
          </w:tcPr>
          <w:p w:rsidR="00752322" w:rsidRPr="00052272" w:rsidRDefault="00752322" w:rsidP="00752322">
            <w:pPr>
              <w:autoSpaceDE w:val="0"/>
              <w:autoSpaceDN w:val="0"/>
              <w:ind w:left="-283"/>
              <w:jc w:val="center"/>
              <w:rPr>
                <w:rFonts w:eastAsia="Calibri"/>
                <w:sz w:val="22"/>
                <w:szCs w:val="22"/>
              </w:rPr>
            </w:pPr>
            <w:r w:rsidRPr="00052272">
              <w:rPr>
                <w:rFonts w:eastAsia="Calibri"/>
                <w:sz w:val="22"/>
                <w:szCs w:val="22"/>
              </w:rPr>
              <w:t xml:space="preserve">до 15 – </w:t>
            </w:r>
            <w:proofErr w:type="spellStart"/>
            <w:r w:rsidRPr="00052272">
              <w:rPr>
                <w:rFonts w:eastAsia="Calibri"/>
                <w:sz w:val="22"/>
                <w:szCs w:val="22"/>
              </w:rPr>
              <w:t>микропред</w:t>
            </w:r>
            <w:r w:rsidRPr="00052272">
              <w:rPr>
                <w:rFonts w:eastAsia="Calibri"/>
                <w:sz w:val="22"/>
                <w:szCs w:val="22"/>
              </w:rPr>
              <w:softHyphen/>
              <w:t>приятие</w:t>
            </w:r>
            <w:proofErr w:type="spellEnd"/>
          </w:p>
        </w:tc>
        <w:tc>
          <w:tcPr>
            <w:tcW w:w="1588" w:type="dxa"/>
            <w:vMerge/>
          </w:tcPr>
          <w:p w:rsidR="00752322" w:rsidRPr="00052272" w:rsidRDefault="00752322" w:rsidP="00752322">
            <w:pPr>
              <w:autoSpaceDE w:val="0"/>
              <w:autoSpaceDN w:val="0"/>
              <w:rPr>
                <w:rFonts w:eastAsia="Calibri"/>
                <w:sz w:val="22"/>
                <w:szCs w:val="22"/>
              </w:rPr>
            </w:pPr>
          </w:p>
        </w:tc>
        <w:tc>
          <w:tcPr>
            <w:tcW w:w="1501" w:type="dxa"/>
            <w:vMerge/>
          </w:tcPr>
          <w:p w:rsidR="00752322" w:rsidRPr="00052272" w:rsidRDefault="00752322" w:rsidP="00752322">
            <w:pPr>
              <w:autoSpaceDE w:val="0"/>
              <w:autoSpaceDN w:val="0"/>
              <w:rPr>
                <w:rFonts w:eastAsia="Calibri"/>
                <w:sz w:val="22"/>
                <w:szCs w:val="22"/>
              </w:rPr>
            </w:pPr>
          </w:p>
        </w:tc>
      </w:tr>
      <w:tr w:rsidR="00752322" w:rsidRPr="00052272" w:rsidTr="00285547">
        <w:trPr>
          <w:cantSplit/>
        </w:trPr>
        <w:tc>
          <w:tcPr>
            <w:tcW w:w="737"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8</w:t>
            </w:r>
          </w:p>
        </w:tc>
        <w:tc>
          <w:tcPr>
            <w:tcW w:w="4253" w:type="dxa"/>
            <w:vMerge w:val="restart"/>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800</w:t>
            </w:r>
          </w:p>
        </w:tc>
        <w:tc>
          <w:tcPr>
            <w:tcW w:w="1588"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2000</w:t>
            </w:r>
          </w:p>
        </w:tc>
        <w:tc>
          <w:tcPr>
            <w:tcW w:w="1501" w:type="dxa"/>
            <w:vMerge w:val="restart"/>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указывается в млн. рублей</w:t>
            </w:r>
            <w:r w:rsidRPr="00052272">
              <w:rPr>
                <w:rFonts w:eastAsia="Calibri"/>
                <w:sz w:val="22"/>
                <w:szCs w:val="22"/>
              </w:rPr>
              <w:br/>
              <w:t>(за предшест</w:t>
            </w:r>
            <w:r w:rsidRPr="00052272">
              <w:rPr>
                <w:rFonts w:eastAsia="Calibri"/>
                <w:sz w:val="22"/>
                <w:szCs w:val="22"/>
              </w:rPr>
              <w:softHyphen/>
              <w:t>вующий календарный год)</w:t>
            </w:r>
          </w:p>
        </w:tc>
      </w:tr>
      <w:tr w:rsidR="00752322" w:rsidRPr="00052272" w:rsidTr="00285547">
        <w:trPr>
          <w:cantSplit/>
        </w:trPr>
        <w:tc>
          <w:tcPr>
            <w:tcW w:w="737" w:type="dxa"/>
            <w:vMerge/>
          </w:tcPr>
          <w:p w:rsidR="00752322" w:rsidRPr="00052272" w:rsidRDefault="00752322" w:rsidP="00752322">
            <w:pPr>
              <w:autoSpaceDE w:val="0"/>
              <w:autoSpaceDN w:val="0"/>
              <w:jc w:val="center"/>
              <w:rPr>
                <w:rFonts w:eastAsia="Calibri"/>
                <w:sz w:val="22"/>
                <w:szCs w:val="22"/>
              </w:rPr>
            </w:pPr>
          </w:p>
        </w:tc>
        <w:tc>
          <w:tcPr>
            <w:tcW w:w="4253" w:type="dxa"/>
            <w:vMerge/>
          </w:tcPr>
          <w:p w:rsidR="00752322" w:rsidRPr="00052272" w:rsidRDefault="00752322" w:rsidP="00752322">
            <w:pPr>
              <w:autoSpaceDE w:val="0"/>
              <w:autoSpaceDN w:val="0"/>
              <w:jc w:val="both"/>
              <w:rPr>
                <w:rFonts w:eastAsia="Calibri"/>
                <w:sz w:val="22"/>
                <w:szCs w:val="22"/>
              </w:rPr>
            </w:pPr>
          </w:p>
        </w:tc>
        <w:tc>
          <w:tcPr>
            <w:tcW w:w="1588"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 xml:space="preserve">120 в год – </w:t>
            </w:r>
            <w:proofErr w:type="spellStart"/>
            <w:r w:rsidRPr="00052272">
              <w:rPr>
                <w:rFonts w:eastAsia="Calibri"/>
                <w:sz w:val="22"/>
                <w:szCs w:val="22"/>
              </w:rPr>
              <w:t>микро</w:t>
            </w:r>
            <w:r w:rsidRPr="00052272">
              <w:rPr>
                <w:rFonts w:eastAsia="Calibri"/>
                <w:sz w:val="22"/>
                <w:szCs w:val="22"/>
              </w:rPr>
              <w:softHyphen/>
              <w:t>предприятие</w:t>
            </w:r>
            <w:proofErr w:type="spellEnd"/>
          </w:p>
        </w:tc>
        <w:tc>
          <w:tcPr>
            <w:tcW w:w="1588" w:type="dxa"/>
            <w:vMerge/>
          </w:tcPr>
          <w:p w:rsidR="00752322" w:rsidRPr="00052272" w:rsidRDefault="00752322" w:rsidP="00752322">
            <w:pPr>
              <w:autoSpaceDE w:val="0"/>
              <w:autoSpaceDN w:val="0"/>
              <w:rPr>
                <w:rFonts w:eastAsia="Calibri"/>
                <w:sz w:val="22"/>
                <w:szCs w:val="22"/>
              </w:rPr>
            </w:pPr>
          </w:p>
        </w:tc>
        <w:tc>
          <w:tcPr>
            <w:tcW w:w="1501" w:type="dxa"/>
            <w:vMerge/>
          </w:tcPr>
          <w:p w:rsidR="00752322" w:rsidRPr="00052272" w:rsidRDefault="00752322" w:rsidP="00752322">
            <w:pPr>
              <w:autoSpaceDE w:val="0"/>
              <w:autoSpaceDN w:val="0"/>
              <w:rPr>
                <w:rFonts w:eastAsia="Calibri"/>
                <w:sz w:val="22"/>
                <w:szCs w:val="22"/>
              </w:rPr>
            </w:pP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9</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677"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10</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052272">
              <w:rPr>
                <w:rFonts w:eastAsia="Calibri"/>
                <w:sz w:val="22"/>
                <w:szCs w:val="22"/>
              </w:rPr>
              <w:t>2</w:t>
            </w:r>
            <w:proofErr w:type="gramEnd"/>
            <w:r w:rsidRPr="00052272">
              <w:rPr>
                <w:rFonts w:eastAsia="Calibri"/>
                <w:sz w:val="22"/>
                <w:szCs w:val="22"/>
              </w:rPr>
              <w:t xml:space="preserve"> и ОКПД2</w:t>
            </w:r>
          </w:p>
        </w:tc>
        <w:tc>
          <w:tcPr>
            <w:tcW w:w="4677"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11</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052272">
              <w:rPr>
                <w:rFonts w:eastAsia="Calibri"/>
                <w:sz w:val="22"/>
                <w:szCs w:val="22"/>
              </w:rPr>
              <w:t>2</w:t>
            </w:r>
            <w:proofErr w:type="gramEnd"/>
            <w:r w:rsidRPr="00052272">
              <w:rPr>
                <w:rFonts w:eastAsia="Calibri"/>
                <w:sz w:val="22"/>
                <w:szCs w:val="22"/>
              </w:rPr>
              <w:t xml:space="preserve"> и ОКПД2</w:t>
            </w:r>
          </w:p>
        </w:tc>
        <w:tc>
          <w:tcPr>
            <w:tcW w:w="4677"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подлежит заполнению</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12</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677" w:type="dxa"/>
            <w:gridSpan w:val="3"/>
          </w:tcPr>
          <w:p w:rsidR="00752322" w:rsidRPr="00052272" w:rsidRDefault="00752322" w:rsidP="00752322">
            <w:pPr>
              <w:autoSpaceDE w:val="0"/>
              <w:autoSpaceDN w:val="0"/>
              <w:ind w:right="-282"/>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13</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r w:rsidRPr="00052272">
              <w:rPr>
                <w:rFonts w:eastAsia="Calibri"/>
                <w:sz w:val="22"/>
                <w:szCs w:val="22"/>
              </w:rPr>
              <w:br/>
              <w:t xml:space="preserve">(в случае участия </w:t>
            </w:r>
            <w:r w:rsidRPr="00052272">
              <w:rPr>
                <w:rFonts w:eastAsia="Calibri"/>
                <w:sz w:val="22"/>
                <w:szCs w:val="22"/>
              </w:rPr>
              <w:sym w:font="Symbol" w:char="F02D"/>
            </w:r>
            <w:r w:rsidRPr="00052272">
              <w:rPr>
                <w:rFonts w:eastAsia="Calibri"/>
                <w:sz w:val="22"/>
                <w:szCs w:val="22"/>
              </w:rPr>
              <w:t xml:space="preserve"> наименование заказчика, реализующего программу партнерства)</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14</w:t>
            </w:r>
          </w:p>
        </w:tc>
        <w:tc>
          <w:tcPr>
            <w:tcW w:w="4253" w:type="dxa"/>
          </w:tcPr>
          <w:p w:rsidR="00752322" w:rsidRPr="00052272" w:rsidRDefault="00752322" w:rsidP="00752322">
            <w:pPr>
              <w:autoSpaceDE w:val="0"/>
              <w:autoSpaceDN w:val="0"/>
              <w:jc w:val="both"/>
              <w:rPr>
                <w:rFonts w:eastAsia="Calibri"/>
                <w:sz w:val="22"/>
                <w:szCs w:val="22"/>
              </w:rPr>
            </w:pPr>
            <w:proofErr w:type="gramStart"/>
            <w:r w:rsidRPr="00052272">
              <w:rPr>
                <w:rFonts w:eastAsia="Calibri"/>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r w:rsidRPr="00052272">
              <w:rPr>
                <w:rFonts w:eastAsia="Calibri"/>
                <w:sz w:val="22"/>
                <w:szCs w:val="22"/>
              </w:rPr>
              <w:br/>
              <w:t xml:space="preserve">(при наличии </w:t>
            </w:r>
            <w:r w:rsidRPr="00052272">
              <w:rPr>
                <w:rFonts w:eastAsia="Calibri"/>
                <w:sz w:val="22"/>
                <w:szCs w:val="22"/>
              </w:rPr>
              <w:sym w:font="Symbol" w:char="F02D"/>
            </w:r>
            <w:r w:rsidRPr="00052272">
              <w:rPr>
                <w:rFonts w:eastAsia="Calibri"/>
                <w:sz w:val="22"/>
                <w:szCs w:val="22"/>
              </w:rPr>
              <w:t xml:space="preserve"> количество исполненных контрактов или договоров и общая сумма)</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15</w:t>
            </w:r>
          </w:p>
        </w:tc>
        <w:tc>
          <w:tcPr>
            <w:tcW w:w="4253" w:type="dxa"/>
          </w:tcPr>
          <w:p w:rsidR="00752322" w:rsidRPr="00052272" w:rsidRDefault="00752322" w:rsidP="00752322">
            <w:pPr>
              <w:autoSpaceDE w:val="0"/>
              <w:autoSpaceDN w:val="0"/>
              <w:jc w:val="both"/>
              <w:rPr>
                <w:rFonts w:eastAsia="Calibri"/>
                <w:sz w:val="22"/>
                <w:szCs w:val="22"/>
              </w:rPr>
            </w:pPr>
            <w:proofErr w:type="gramStart"/>
            <w:r w:rsidRPr="00052272">
              <w:rPr>
                <w:rFonts w:eastAsia="Calibri"/>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052272">
              <w:rPr>
                <w:rFonts w:eastAsia="Calibri"/>
                <w:sz w:val="22"/>
                <w:szCs w:val="22"/>
              </w:rPr>
              <w:t xml:space="preserve"> </w:t>
            </w:r>
            <w:proofErr w:type="gramStart"/>
            <w:r w:rsidRPr="00052272">
              <w:rPr>
                <w:rFonts w:eastAsia="Calibri"/>
                <w:sz w:val="22"/>
                <w:szCs w:val="22"/>
              </w:rPr>
              <w:t>виде</w:t>
            </w:r>
            <w:proofErr w:type="gramEnd"/>
            <w:r w:rsidRPr="00052272">
              <w:rPr>
                <w:rFonts w:eastAsia="Calibri"/>
                <w:sz w:val="22"/>
                <w:szCs w:val="22"/>
              </w:rPr>
              <w:t xml:space="preserve"> дисквалификации</w:t>
            </w:r>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r w:rsidR="00752322" w:rsidRPr="00052272" w:rsidTr="00285547">
        <w:trPr>
          <w:cantSplit/>
        </w:trPr>
        <w:tc>
          <w:tcPr>
            <w:tcW w:w="737" w:type="dxa"/>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16</w:t>
            </w:r>
          </w:p>
        </w:tc>
        <w:tc>
          <w:tcPr>
            <w:tcW w:w="4253" w:type="dxa"/>
          </w:tcPr>
          <w:p w:rsidR="00752322" w:rsidRPr="00052272" w:rsidRDefault="00752322" w:rsidP="00752322">
            <w:pPr>
              <w:autoSpaceDE w:val="0"/>
              <w:autoSpaceDN w:val="0"/>
              <w:jc w:val="both"/>
              <w:rPr>
                <w:rFonts w:eastAsia="Calibri"/>
                <w:sz w:val="22"/>
                <w:szCs w:val="22"/>
              </w:rPr>
            </w:pPr>
            <w:r w:rsidRPr="00052272">
              <w:rPr>
                <w:rFonts w:eastAsia="Calibri"/>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677" w:type="dxa"/>
            <w:gridSpan w:val="3"/>
          </w:tcPr>
          <w:p w:rsidR="00752322" w:rsidRPr="00052272" w:rsidRDefault="00752322" w:rsidP="00752322">
            <w:pPr>
              <w:autoSpaceDE w:val="0"/>
              <w:autoSpaceDN w:val="0"/>
              <w:jc w:val="center"/>
              <w:rPr>
                <w:rFonts w:eastAsia="Calibri"/>
                <w:sz w:val="22"/>
                <w:szCs w:val="22"/>
              </w:rPr>
            </w:pPr>
            <w:r w:rsidRPr="00052272">
              <w:rPr>
                <w:rFonts w:eastAsia="Calibri"/>
                <w:sz w:val="22"/>
                <w:szCs w:val="22"/>
              </w:rPr>
              <w:t>да (нет)</w:t>
            </w:r>
          </w:p>
        </w:tc>
      </w:tr>
    </w:tbl>
    <w:p w:rsidR="00752322" w:rsidRPr="00052272" w:rsidRDefault="00752322" w:rsidP="00752322">
      <w:pPr>
        <w:autoSpaceDE w:val="0"/>
        <w:autoSpaceDN w:val="0"/>
        <w:spacing w:before="240"/>
        <w:jc w:val="center"/>
        <w:rPr>
          <w:rFonts w:eastAsia="Calibri"/>
          <w:sz w:val="24"/>
          <w:szCs w:val="24"/>
        </w:rPr>
      </w:pPr>
    </w:p>
    <w:p w:rsidR="00752322" w:rsidRPr="00052272" w:rsidRDefault="00752322" w:rsidP="00752322">
      <w:pPr>
        <w:pBdr>
          <w:top w:val="single" w:sz="4" w:space="1" w:color="auto"/>
        </w:pBdr>
        <w:autoSpaceDE w:val="0"/>
        <w:autoSpaceDN w:val="0"/>
        <w:jc w:val="center"/>
        <w:rPr>
          <w:rFonts w:eastAsia="Calibri"/>
        </w:rPr>
      </w:pPr>
      <w:r w:rsidRPr="00052272">
        <w:rPr>
          <w:rFonts w:eastAsia="Calibri"/>
        </w:rPr>
        <w:t>(подпись)</w:t>
      </w:r>
    </w:p>
    <w:p w:rsidR="00752322" w:rsidRPr="00052272" w:rsidRDefault="00752322" w:rsidP="00752322">
      <w:pPr>
        <w:autoSpaceDE w:val="0"/>
        <w:autoSpaceDN w:val="0"/>
        <w:spacing w:after="240"/>
        <w:rPr>
          <w:rFonts w:eastAsia="Calibri"/>
          <w:sz w:val="24"/>
          <w:szCs w:val="24"/>
        </w:rPr>
      </w:pPr>
      <w:r w:rsidRPr="00052272">
        <w:rPr>
          <w:rFonts w:eastAsia="Calibri"/>
          <w:sz w:val="24"/>
          <w:szCs w:val="24"/>
        </w:rPr>
        <w:t>М.П.</w:t>
      </w:r>
    </w:p>
    <w:p w:rsidR="00752322" w:rsidRPr="00052272" w:rsidRDefault="00752322" w:rsidP="00752322">
      <w:pPr>
        <w:autoSpaceDE w:val="0"/>
        <w:autoSpaceDN w:val="0"/>
        <w:rPr>
          <w:rFonts w:eastAsia="Calibri"/>
          <w:sz w:val="24"/>
          <w:szCs w:val="24"/>
        </w:rPr>
      </w:pPr>
    </w:p>
    <w:p w:rsidR="00752322" w:rsidRPr="00052272" w:rsidRDefault="00752322" w:rsidP="00752322">
      <w:pPr>
        <w:pBdr>
          <w:top w:val="single" w:sz="4" w:space="1" w:color="auto"/>
        </w:pBdr>
        <w:autoSpaceDE w:val="0"/>
        <w:autoSpaceDN w:val="0"/>
        <w:jc w:val="center"/>
        <w:rPr>
          <w:rFonts w:eastAsia="Calibri"/>
        </w:rPr>
      </w:pPr>
      <w:r w:rsidRPr="00052272">
        <w:rPr>
          <w:rFonts w:eastAsia="Calibri"/>
        </w:rPr>
        <w:t xml:space="preserve">(фамилия, имя, отчество (при наличии) </w:t>
      </w:r>
      <w:proofErr w:type="gramStart"/>
      <w:r w:rsidRPr="00052272">
        <w:rPr>
          <w:rFonts w:eastAsia="Calibri"/>
        </w:rPr>
        <w:t>подписавшего</w:t>
      </w:r>
      <w:proofErr w:type="gramEnd"/>
      <w:r w:rsidRPr="00052272">
        <w:rPr>
          <w:rFonts w:eastAsia="Calibri"/>
        </w:rPr>
        <w:t>, должность)</w:t>
      </w:r>
    </w:p>
    <w:p w:rsidR="00752322" w:rsidRPr="00052272" w:rsidRDefault="00752322" w:rsidP="00752322">
      <w:pPr>
        <w:autoSpaceDE w:val="0"/>
        <w:autoSpaceDN w:val="0"/>
        <w:rPr>
          <w:rFonts w:eastAsia="Calibri"/>
          <w:sz w:val="24"/>
          <w:szCs w:val="24"/>
        </w:rPr>
      </w:pPr>
    </w:p>
    <w:p w:rsidR="00752322" w:rsidRPr="00052272" w:rsidRDefault="00752322" w:rsidP="00D04734">
      <w:pPr>
        <w:sectPr w:rsidR="00752322" w:rsidRPr="00052272" w:rsidSect="00F51BC9">
          <w:pgSz w:w="11907" w:h="16840" w:code="9"/>
          <w:pgMar w:top="851" w:right="851" w:bottom="709" w:left="1418" w:header="709" w:footer="709" w:gutter="0"/>
          <w:cols w:space="60"/>
          <w:noEndnote/>
          <w:docGrid w:linePitch="272"/>
        </w:sectPr>
      </w:pPr>
    </w:p>
    <w:p w:rsidR="00F34849" w:rsidRPr="00052272" w:rsidRDefault="00F34849" w:rsidP="00F34849">
      <w:pPr>
        <w:jc w:val="right"/>
        <w:rPr>
          <w:sz w:val="24"/>
          <w:szCs w:val="24"/>
        </w:rPr>
      </w:pPr>
      <w:r w:rsidRPr="001404F0">
        <w:rPr>
          <w:sz w:val="24"/>
          <w:szCs w:val="24"/>
        </w:rPr>
        <w:t xml:space="preserve">Форма </w:t>
      </w:r>
      <w:r w:rsidR="00AB23DF">
        <w:rPr>
          <w:sz w:val="24"/>
          <w:szCs w:val="24"/>
        </w:rPr>
        <w:t>5</w:t>
      </w:r>
    </w:p>
    <w:p w:rsidR="00B91589" w:rsidRPr="00052272" w:rsidRDefault="00B91589" w:rsidP="00B91589">
      <w:pPr>
        <w:ind w:right="-1"/>
        <w:jc w:val="right"/>
        <w:rPr>
          <w:sz w:val="24"/>
          <w:szCs w:val="24"/>
        </w:rPr>
      </w:pPr>
      <w:r w:rsidRPr="00052272">
        <w:rPr>
          <w:sz w:val="24"/>
          <w:szCs w:val="24"/>
        </w:rPr>
        <w:t>Пр</w:t>
      </w:r>
      <w:r w:rsidR="001404F0">
        <w:rPr>
          <w:sz w:val="24"/>
          <w:szCs w:val="24"/>
        </w:rPr>
        <w:t>иложение к заявке на участие в з</w:t>
      </w:r>
      <w:r w:rsidRPr="00052272">
        <w:rPr>
          <w:sz w:val="24"/>
          <w:szCs w:val="24"/>
        </w:rPr>
        <w:t>апросе котировок</w:t>
      </w:r>
    </w:p>
    <w:p w:rsidR="00F34849" w:rsidRPr="00052272" w:rsidRDefault="00B91589" w:rsidP="00B91589">
      <w:pPr>
        <w:jc w:val="right"/>
        <w:rPr>
          <w:sz w:val="24"/>
          <w:szCs w:val="24"/>
        </w:rPr>
      </w:pPr>
      <w:r w:rsidRPr="00052272">
        <w:rPr>
          <w:sz w:val="24"/>
          <w:szCs w:val="24"/>
        </w:rPr>
        <w:t xml:space="preserve">                                                                            от «___» ____________ 20___ г. №________</w:t>
      </w:r>
    </w:p>
    <w:p w:rsidR="00F34849" w:rsidRPr="00842CF2" w:rsidRDefault="00F34849" w:rsidP="00F34849">
      <w:pPr>
        <w:rPr>
          <w:sz w:val="24"/>
          <w:szCs w:val="24"/>
        </w:rPr>
      </w:pPr>
    </w:p>
    <w:p w:rsidR="00F34849" w:rsidRPr="00052272" w:rsidRDefault="00F34849" w:rsidP="00F34849">
      <w:pPr>
        <w:autoSpaceDE w:val="0"/>
        <w:autoSpaceDN w:val="0"/>
        <w:adjustRightInd w:val="0"/>
        <w:jc w:val="center"/>
        <w:rPr>
          <w:rFonts w:eastAsia="Calibri"/>
          <w:b/>
          <w:sz w:val="28"/>
          <w:szCs w:val="18"/>
        </w:rPr>
      </w:pPr>
      <w:r w:rsidRPr="00052272">
        <w:rPr>
          <w:rFonts w:eastAsia="Calibri"/>
          <w:b/>
          <w:sz w:val="28"/>
          <w:szCs w:val="18"/>
        </w:rPr>
        <w:t>Ценовое предложение</w:t>
      </w:r>
    </w:p>
    <w:p w:rsidR="00CC557C" w:rsidRPr="00052272" w:rsidRDefault="00CC557C" w:rsidP="00F34849">
      <w:pPr>
        <w:ind w:firstLine="709"/>
        <w:jc w:val="both"/>
        <w:rPr>
          <w:sz w:val="24"/>
          <w:szCs w:val="24"/>
        </w:rPr>
      </w:pPr>
    </w:p>
    <w:p w:rsidR="00F34849" w:rsidRPr="00052272" w:rsidRDefault="00A74C6E" w:rsidP="00C032D3">
      <w:pPr>
        <w:ind w:firstLine="709"/>
        <w:jc w:val="both"/>
        <w:rPr>
          <w:sz w:val="24"/>
          <w:szCs w:val="24"/>
        </w:rPr>
      </w:pPr>
      <w:proofErr w:type="gramStart"/>
      <w:r w:rsidRPr="00052272">
        <w:rPr>
          <w:sz w:val="24"/>
          <w:szCs w:val="24"/>
        </w:rPr>
        <w:t>Изучив извещение на проведение запроса котировок в электронной форме</w:t>
      </w:r>
      <w:r w:rsidR="006C2473" w:rsidRPr="00052272">
        <w:rPr>
          <w:sz w:val="24"/>
          <w:szCs w:val="24"/>
        </w:rPr>
        <w:t>,</w:t>
      </w:r>
      <w:r w:rsidRPr="00052272">
        <w:rPr>
          <w:sz w:val="24"/>
          <w:szCs w:val="24"/>
        </w:rPr>
        <w:t xml:space="preserve"> </w:t>
      </w:r>
      <w:r w:rsidR="006C2473" w:rsidRPr="00052272">
        <w:rPr>
          <w:sz w:val="24"/>
        </w:rPr>
        <w:t>участниками которого могут быть только субъекты малого и среднего предпринимательства,</w:t>
      </w:r>
      <w:r w:rsidRPr="00052272">
        <w:rPr>
          <w:sz w:val="24"/>
          <w:szCs w:val="24"/>
        </w:rPr>
        <w:t xml:space="preserve"> </w:t>
      </w:r>
      <w:r w:rsidR="0009527E" w:rsidRPr="0009527E">
        <w:rPr>
          <w:sz w:val="24"/>
          <w:szCs w:val="24"/>
        </w:rPr>
        <w:t xml:space="preserve">(СЗбф 66-20) по выбору организации на право заключения договора на выполнение работ по техническому обслуживанию и эксплуатации электрических сетей причалов </w:t>
      </w:r>
      <w:r w:rsidR="00355A95">
        <w:rPr>
          <w:sz w:val="24"/>
          <w:szCs w:val="24"/>
        </w:rPr>
        <w:t>№</w:t>
      </w:r>
      <w:r w:rsidR="0009527E" w:rsidRPr="0009527E">
        <w:rPr>
          <w:sz w:val="24"/>
          <w:szCs w:val="24"/>
        </w:rPr>
        <w:t>8, 9, 28, 33, 84, 89, 90 в морском порту Большой порт Санкт-Петербург</w:t>
      </w:r>
      <w:r w:rsidR="002C0B90">
        <w:rPr>
          <w:sz w:val="24"/>
          <w:szCs w:val="24"/>
        </w:rPr>
        <w:t xml:space="preserve">, </w:t>
      </w:r>
      <w:r w:rsidR="00141B74">
        <w:rPr>
          <w:sz w:val="24"/>
          <w:szCs w:val="24"/>
        </w:rPr>
        <w:t xml:space="preserve">опубликованное на </w:t>
      </w:r>
      <w:hyperlink r:id="rId27" w:history="1">
        <w:r w:rsidR="00141B74">
          <w:rPr>
            <w:rStyle w:val="ac"/>
            <w:sz w:val="24"/>
            <w:szCs w:val="24"/>
            <w:lang w:val="en-US"/>
          </w:rPr>
          <w:t>http</w:t>
        </w:r>
        <w:r w:rsidR="00141B74">
          <w:rPr>
            <w:rStyle w:val="ac"/>
            <w:sz w:val="24"/>
            <w:szCs w:val="24"/>
          </w:rPr>
          <w:t>://</w:t>
        </w:r>
        <w:proofErr w:type="spellStart"/>
        <w:r w:rsidR="00141B74">
          <w:rPr>
            <w:rStyle w:val="ac"/>
            <w:sz w:val="24"/>
            <w:szCs w:val="24"/>
            <w:lang w:val="en-US"/>
          </w:rPr>
          <w:t>zakupki</w:t>
        </w:r>
        <w:proofErr w:type="spellEnd"/>
        <w:r w:rsidR="00141B74">
          <w:rPr>
            <w:rStyle w:val="ac"/>
            <w:sz w:val="24"/>
            <w:szCs w:val="24"/>
          </w:rPr>
          <w:t>.</w:t>
        </w:r>
        <w:proofErr w:type="spellStart"/>
        <w:r w:rsidR="00141B74">
          <w:rPr>
            <w:rStyle w:val="ac"/>
            <w:sz w:val="24"/>
            <w:szCs w:val="24"/>
            <w:lang w:val="en-US"/>
          </w:rPr>
          <w:t>gov</w:t>
        </w:r>
        <w:proofErr w:type="spellEnd"/>
        <w:r w:rsidR="00141B74">
          <w:rPr>
            <w:rStyle w:val="ac"/>
            <w:sz w:val="24"/>
            <w:szCs w:val="24"/>
          </w:rPr>
          <w:t>.</w:t>
        </w:r>
        <w:proofErr w:type="spellStart"/>
        <w:r w:rsidR="00141B74">
          <w:rPr>
            <w:rStyle w:val="ac"/>
            <w:sz w:val="24"/>
            <w:szCs w:val="24"/>
            <w:lang w:val="en-US"/>
          </w:rPr>
          <w:t>ru</w:t>
        </w:r>
        <w:proofErr w:type="spellEnd"/>
      </w:hyperlink>
      <w:r w:rsidRPr="00052272">
        <w:rPr>
          <w:sz w:val="24"/>
          <w:szCs w:val="24"/>
        </w:rPr>
        <w:t xml:space="preserve"> (далее –</w:t>
      </w:r>
      <w:r w:rsidR="00382DB2" w:rsidRPr="00052272">
        <w:rPr>
          <w:sz w:val="24"/>
          <w:szCs w:val="24"/>
        </w:rPr>
        <w:t xml:space="preserve"> </w:t>
      </w:r>
      <w:r w:rsidR="005F3FD5" w:rsidRPr="00052272">
        <w:rPr>
          <w:sz w:val="24"/>
          <w:szCs w:val="24"/>
        </w:rPr>
        <w:t>Закупка</w:t>
      </w:r>
      <w:proofErr w:type="gramEnd"/>
      <w:r w:rsidRPr="00052272">
        <w:rPr>
          <w:sz w:val="24"/>
          <w:szCs w:val="24"/>
        </w:rPr>
        <w:t xml:space="preserve">), понимая и принимая установленные в нем </w:t>
      </w:r>
      <w:r w:rsidRPr="00C54AAD">
        <w:rPr>
          <w:sz w:val="24"/>
          <w:szCs w:val="24"/>
        </w:rPr>
        <w:t xml:space="preserve">требования и условия </w:t>
      </w:r>
      <w:r w:rsidR="005F3FD5" w:rsidRPr="00C54AAD">
        <w:rPr>
          <w:sz w:val="24"/>
          <w:szCs w:val="24"/>
        </w:rPr>
        <w:t>Закупки</w:t>
      </w:r>
      <w:r w:rsidRPr="00C54AAD">
        <w:rPr>
          <w:sz w:val="24"/>
          <w:szCs w:val="24"/>
        </w:rPr>
        <w:t>,</w:t>
      </w:r>
      <w:r w:rsidR="00F34849" w:rsidRPr="00C54AAD">
        <w:rPr>
          <w:sz w:val="24"/>
          <w:szCs w:val="24"/>
        </w:rPr>
        <w:t xml:space="preserve"> _____________________________________</w:t>
      </w:r>
      <w:r w:rsidR="00941052" w:rsidRPr="00C54AAD">
        <w:rPr>
          <w:sz w:val="24"/>
          <w:szCs w:val="24"/>
        </w:rPr>
        <w:t>___________</w:t>
      </w:r>
      <w:r w:rsidR="00141B74">
        <w:rPr>
          <w:sz w:val="24"/>
          <w:szCs w:val="24"/>
        </w:rPr>
        <w:t>_____________________</w:t>
      </w:r>
      <w:r w:rsidR="00A41238">
        <w:rPr>
          <w:sz w:val="24"/>
          <w:szCs w:val="24"/>
        </w:rPr>
        <w:t>________</w:t>
      </w:r>
      <w:r w:rsidR="00C032D3" w:rsidRPr="00C032D3">
        <w:rPr>
          <w:sz w:val="24"/>
          <w:szCs w:val="24"/>
        </w:rPr>
        <w:t>__</w:t>
      </w:r>
      <w:r w:rsidR="00F34849" w:rsidRPr="00C54AAD">
        <w:rPr>
          <w:sz w:val="24"/>
          <w:szCs w:val="24"/>
        </w:rPr>
        <w:t>,</w:t>
      </w:r>
    </w:p>
    <w:p w:rsidR="00F34849" w:rsidRPr="00052272" w:rsidRDefault="00141B74" w:rsidP="00141B74">
      <w:pPr>
        <w:jc w:val="center"/>
        <w:rPr>
          <w:i/>
        </w:rPr>
      </w:pPr>
      <w:r>
        <w:rPr>
          <w:i/>
        </w:rPr>
        <w:t xml:space="preserve">             </w:t>
      </w:r>
      <w:r w:rsidR="00F34849" w:rsidRPr="00052272">
        <w:rPr>
          <w:i/>
        </w:rPr>
        <w:t xml:space="preserve">(полное наименование </w:t>
      </w:r>
      <w:r w:rsidR="005F3FD5" w:rsidRPr="00052272">
        <w:rPr>
          <w:i/>
        </w:rPr>
        <w:t>У</w:t>
      </w:r>
      <w:r w:rsidR="00F34849" w:rsidRPr="00052272">
        <w:rPr>
          <w:i/>
        </w:rPr>
        <w:t>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F34849" w:rsidRPr="00052272" w:rsidRDefault="00F34849" w:rsidP="00941052">
      <w:pPr>
        <w:spacing w:before="120"/>
        <w:jc w:val="both"/>
        <w:rPr>
          <w:sz w:val="24"/>
          <w:szCs w:val="24"/>
        </w:rPr>
      </w:pPr>
      <w:proofErr w:type="gramStart"/>
      <w:r w:rsidRPr="00C54AAD">
        <w:rPr>
          <w:sz w:val="24"/>
          <w:szCs w:val="24"/>
        </w:rPr>
        <w:t>зарегистрированное</w:t>
      </w:r>
      <w:proofErr w:type="gramEnd"/>
      <w:r w:rsidRPr="00C54AAD">
        <w:rPr>
          <w:sz w:val="24"/>
          <w:szCs w:val="24"/>
        </w:rPr>
        <w:t xml:space="preserve"> по </w:t>
      </w:r>
      <w:r w:rsidR="00966122" w:rsidRPr="00C54AAD">
        <w:rPr>
          <w:sz w:val="24"/>
          <w:szCs w:val="24"/>
        </w:rPr>
        <w:t>адресу: _</w:t>
      </w:r>
      <w:r w:rsidRPr="00C54AAD">
        <w:rPr>
          <w:sz w:val="24"/>
          <w:szCs w:val="24"/>
        </w:rPr>
        <w:t>_________________</w:t>
      </w:r>
      <w:r w:rsidR="00C55625" w:rsidRPr="00C54AAD">
        <w:rPr>
          <w:sz w:val="24"/>
          <w:szCs w:val="24"/>
        </w:rPr>
        <w:t>__________________________</w:t>
      </w:r>
      <w:r w:rsidRPr="00C54AAD">
        <w:rPr>
          <w:sz w:val="24"/>
          <w:szCs w:val="24"/>
        </w:rPr>
        <w:t>____</w:t>
      </w:r>
      <w:r w:rsidR="00141B74">
        <w:rPr>
          <w:sz w:val="24"/>
          <w:szCs w:val="24"/>
        </w:rPr>
        <w:t>__</w:t>
      </w:r>
      <w:r w:rsidR="00C032D3" w:rsidRPr="005F757C">
        <w:rPr>
          <w:sz w:val="24"/>
          <w:szCs w:val="24"/>
        </w:rPr>
        <w:t>___</w:t>
      </w:r>
      <w:r w:rsidR="00C55625" w:rsidRPr="00C54AAD">
        <w:rPr>
          <w:sz w:val="24"/>
          <w:szCs w:val="24"/>
        </w:rPr>
        <w:t>,</w:t>
      </w:r>
    </w:p>
    <w:p w:rsidR="00941052" w:rsidRPr="00052272" w:rsidRDefault="00F34849" w:rsidP="00141B74">
      <w:pPr>
        <w:ind w:left="3261"/>
        <w:jc w:val="center"/>
        <w:rPr>
          <w:i/>
          <w:sz w:val="24"/>
          <w:szCs w:val="24"/>
        </w:rPr>
      </w:pPr>
      <w:proofErr w:type="gramStart"/>
      <w:r w:rsidRPr="00052272">
        <w:rPr>
          <w:i/>
        </w:rPr>
        <w:t xml:space="preserve">(юридический адрес </w:t>
      </w:r>
      <w:r w:rsidR="005F3FD5" w:rsidRPr="00052272">
        <w:rPr>
          <w:i/>
        </w:rPr>
        <w:t>Участника</w:t>
      </w:r>
      <w:r w:rsidRPr="00052272">
        <w:rPr>
          <w:i/>
        </w:rPr>
        <w:t xml:space="preserve"> (для юридического лица), адрес регистрации (для физического лица, зарегистрированного в качестве индивидуального предпринимателя</w:t>
      </w:r>
      <w:r w:rsidRPr="00052272">
        <w:rPr>
          <w:i/>
          <w:sz w:val="24"/>
          <w:szCs w:val="24"/>
        </w:rPr>
        <w:t>)</w:t>
      </w:r>
      <w:proofErr w:type="gramEnd"/>
    </w:p>
    <w:p w:rsidR="00F34849" w:rsidRPr="00052272" w:rsidRDefault="00F34849" w:rsidP="00941052">
      <w:pPr>
        <w:spacing w:before="120"/>
        <w:jc w:val="both"/>
        <w:rPr>
          <w:sz w:val="24"/>
          <w:szCs w:val="24"/>
        </w:rPr>
      </w:pPr>
      <w:r w:rsidRPr="00052272">
        <w:rPr>
          <w:sz w:val="24"/>
          <w:szCs w:val="24"/>
        </w:rPr>
        <w:t>представляет следующее предложение о цене товаров, работ, услуг</w:t>
      </w:r>
      <w:r w:rsidR="006B73B9" w:rsidRPr="00052272">
        <w:rPr>
          <w:sz w:val="24"/>
          <w:szCs w:val="24"/>
        </w:rPr>
        <w:t xml:space="preserve"> в соответствии с требованиями Р</w:t>
      </w:r>
      <w:r w:rsidRPr="00052272">
        <w:rPr>
          <w:sz w:val="24"/>
          <w:szCs w:val="24"/>
        </w:rPr>
        <w:t>аздел</w:t>
      </w:r>
      <w:r w:rsidR="00F40590" w:rsidRPr="00052272">
        <w:rPr>
          <w:sz w:val="24"/>
          <w:szCs w:val="24"/>
        </w:rPr>
        <w:t>ов</w:t>
      </w:r>
      <w:r w:rsidRPr="00052272">
        <w:rPr>
          <w:sz w:val="24"/>
          <w:szCs w:val="24"/>
        </w:rPr>
        <w:t xml:space="preserve"> </w:t>
      </w:r>
      <w:r w:rsidR="00A74C6E" w:rsidRPr="00052272">
        <w:rPr>
          <w:sz w:val="24"/>
          <w:szCs w:val="24"/>
        </w:rPr>
        <w:t>3</w:t>
      </w:r>
      <w:r w:rsidRPr="00052272">
        <w:rPr>
          <w:sz w:val="24"/>
          <w:szCs w:val="24"/>
        </w:rPr>
        <w:t xml:space="preserve"> </w:t>
      </w:r>
      <w:r w:rsidR="006B73B9" w:rsidRPr="00052272">
        <w:rPr>
          <w:sz w:val="24"/>
          <w:szCs w:val="24"/>
        </w:rPr>
        <w:t xml:space="preserve">и </w:t>
      </w:r>
      <w:r w:rsidR="000A310E" w:rsidRPr="00052272">
        <w:rPr>
          <w:sz w:val="24"/>
          <w:szCs w:val="24"/>
        </w:rPr>
        <w:t>4 Извещения</w:t>
      </w:r>
      <w:r w:rsidRPr="00052272">
        <w:rPr>
          <w:sz w:val="24"/>
          <w:szCs w:val="24"/>
        </w:rPr>
        <w:t>:</w:t>
      </w:r>
    </w:p>
    <w:p w:rsidR="00F34849" w:rsidRPr="00052272" w:rsidRDefault="00F34849" w:rsidP="00F34849">
      <w:pPr>
        <w:jc w:val="both"/>
      </w:pPr>
    </w:p>
    <w:p w:rsidR="002F659E" w:rsidRPr="00E97AAB" w:rsidRDefault="002F659E" w:rsidP="002F659E">
      <w:pPr>
        <w:jc w:val="both"/>
        <w:rPr>
          <w:sz w:val="24"/>
        </w:rPr>
      </w:pPr>
      <w:r w:rsidRPr="00E97AAB">
        <w:rPr>
          <w:b/>
          <w:sz w:val="24"/>
        </w:rPr>
        <w:t>С общей стоимостью выполнения работ, с учетом НДС (20%)</w:t>
      </w:r>
      <w:r w:rsidRPr="00E97AAB">
        <w:rPr>
          <w:sz w:val="24"/>
        </w:rPr>
        <w:t xml:space="preserve"> – ____ (____) руб. ___ коп,</w:t>
      </w:r>
    </w:p>
    <w:p w:rsidR="002F659E" w:rsidRPr="00E97AAB" w:rsidRDefault="002F659E" w:rsidP="002F659E">
      <w:pPr>
        <w:jc w:val="both"/>
        <w:rPr>
          <w:i/>
          <w:iCs/>
        </w:rPr>
      </w:pPr>
      <w:r w:rsidRPr="00E97AAB">
        <w:rPr>
          <w:i/>
          <w:iCs/>
        </w:rPr>
        <w:t xml:space="preserve">                                                                                                                 </w:t>
      </w:r>
      <w:r>
        <w:rPr>
          <w:i/>
          <w:iCs/>
        </w:rPr>
        <w:t xml:space="preserve">                         </w:t>
      </w:r>
      <w:r w:rsidRPr="00E97AAB">
        <w:rPr>
          <w:i/>
          <w:iCs/>
        </w:rPr>
        <w:t xml:space="preserve"> (вставить цифрами и прописью)</w:t>
      </w:r>
    </w:p>
    <w:p w:rsidR="002F659E" w:rsidRPr="00E97AAB" w:rsidRDefault="002F659E" w:rsidP="002F659E">
      <w:pPr>
        <w:jc w:val="both"/>
        <w:rPr>
          <w:sz w:val="24"/>
        </w:rPr>
      </w:pPr>
      <w:r w:rsidRPr="00E97AAB">
        <w:rPr>
          <w:b/>
          <w:sz w:val="24"/>
        </w:rPr>
        <w:t>в том числе НДС (20%)</w:t>
      </w:r>
      <w:r w:rsidRPr="00E97AAB">
        <w:rPr>
          <w:sz w:val="24"/>
        </w:rPr>
        <w:t xml:space="preserve"> – ________________ (_______) руб. _____ коп</w:t>
      </w:r>
      <w:proofErr w:type="gramStart"/>
      <w:r w:rsidRPr="00E97AAB">
        <w:rPr>
          <w:sz w:val="24"/>
        </w:rPr>
        <w:t xml:space="preserve">., </w:t>
      </w:r>
      <w:proofErr w:type="gramEnd"/>
    </w:p>
    <w:p w:rsidR="002F659E" w:rsidRPr="00E97AAB" w:rsidRDefault="002F659E" w:rsidP="002F659E">
      <w:pPr>
        <w:jc w:val="both"/>
        <w:rPr>
          <w:i/>
          <w:sz w:val="24"/>
        </w:rPr>
      </w:pPr>
      <w:r w:rsidRPr="00E97AAB">
        <w:rPr>
          <w:i/>
          <w:iCs/>
        </w:rPr>
        <w:tab/>
      </w:r>
      <w:r w:rsidRPr="00E97AAB">
        <w:rPr>
          <w:i/>
          <w:iCs/>
        </w:rPr>
        <w:tab/>
      </w:r>
      <w:r w:rsidRPr="00E97AAB">
        <w:rPr>
          <w:i/>
          <w:iCs/>
        </w:rPr>
        <w:tab/>
      </w:r>
      <w:r w:rsidRPr="00E97AAB">
        <w:rPr>
          <w:i/>
          <w:iCs/>
        </w:rPr>
        <w:tab/>
        <w:t xml:space="preserve">                        (вставить цифрами и прописью)</w:t>
      </w:r>
    </w:p>
    <w:p w:rsidR="002F659E" w:rsidRPr="00E97AAB" w:rsidRDefault="002F659E" w:rsidP="002F659E">
      <w:pPr>
        <w:jc w:val="both"/>
        <w:rPr>
          <w:sz w:val="24"/>
        </w:rPr>
      </w:pPr>
      <w:r w:rsidRPr="00E97AAB">
        <w:rPr>
          <w:b/>
          <w:sz w:val="24"/>
        </w:rPr>
        <w:t xml:space="preserve">со стоимостью выполнения работ, без учета НДС (20%) </w:t>
      </w:r>
      <w:r w:rsidRPr="00E97AAB">
        <w:rPr>
          <w:bCs/>
          <w:sz w:val="24"/>
        </w:rPr>
        <w:t xml:space="preserve">– </w:t>
      </w:r>
      <w:r w:rsidRPr="00E97AAB">
        <w:rPr>
          <w:sz w:val="24"/>
        </w:rPr>
        <w:t>________ (_____) руб. ___ коп.</w:t>
      </w:r>
    </w:p>
    <w:p w:rsidR="007765DB" w:rsidRPr="0009527E" w:rsidRDefault="002F659E" w:rsidP="002F659E">
      <w:pPr>
        <w:jc w:val="both"/>
        <w:rPr>
          <w:iCs/>
          <w:sz w:val="24"/>
          <w:szCs w:val="24"/>
          <w:highlight w:val="yellow"/>
        </w:rPr>
      </w:pPr>
      <w:r w:rsidRPr="00E97AAB">
        <w:rPr>
          <w:i/>
          <w:iCs/>
        </w:rPr>
        <w:t xml:space="preserve">             </w:t>
      </w:r>
      <w:r w:rsidRPr="00E97AAB">
        <w:rPr>
          <w:i/>
          <w:iCs/>
        </w:rPr>
        <w:tab/>
        <w:t xml:space="preserve"> </w:t>
      </w:r>
      <w:r w:rsidRPr="00E97AAB">
        <w:rPr>
          <w:i/>
          <w:iCs/>
        </w:rPr>
        <w:tab/>
      </w:r>
      <w:r w:rsidRPr="00E97AAB">
        <w:rPr>
          <w:i/>
          <w:iCs/>
        </w:rPr>
        <w:tab/>
      </w:r>
      <w:r w:rsidRPr="00E97AAB">
        <w:rPr>
          <w:i/>
          <w:iCs/>
        </w:rPr>
        <w:tab/>
      </w:r>
      <w:r w:rsidRPr="00E97AAB">
        <w:rPr>
          <w:i/>
          <w:iCs/>
        </w:rPr>
        <w:tab/>
      </w:r>
      <w:r w:rsidRPr="00E97AAB">
        <w:rPr>
          <w:i/>
          <w:iCs/>
        </w:rPr>
        <w:tab/>
        <w:t xml:space="preserve">                                             (вставить цифрами и прописью)</w:t>
      </w:r>
    </w:p>
    <w:p w:rsidR="00DB1FC4" w:rsidRPr="00C032D3" w:rsidRDefault="00DB1FC4" w:rsidP="001B7E31">
      <w:pPr>
        <w:jc w:val="both"/>
        <w:rPr>
          <w:i/>
          <w:sz w:val="24"/>
          <w:highlight w:val="yellow"/>
        </w:rPr>
      </w:pPr>
    </w:p>
    <w:p w:rsidR="005868DC" w:rsidRPr="00EC1E31" w:rsidRDefault="001B7E31" w:rsidP="001B7E31">
      <w:pPr>
        <w:jc w:val="both"/>
        <w:rPr>
          <w:i/>
          <w:iCs/>
          <w:sz w:val="24"/>
        </w:rPr>
      </w:pPr>
      <w:r w:rsidRPr="00EC1E31">
        <w:rPr>
          <w:i/>
          <w:sz w:val="24"/>
        </w:rPr>
        <w:t xml:space="preserve">Примечание: Если Поставщик имеет право на освобождение от уплаты НДС, то слова «с </w:t>
      </w:r>
      <w:proofErr w:type="gramStart"/>
      <w:r w:rsidRPr="00EC1E31">
        <w:rPr>
          <w:i/>
          <w:sz w:val="24"/>
        </w:rPr>
        <w:t>учетом</w:t>
      </w:r>
      <w:proofErr w:type="gramEnd"/>
      <w:r w:rsidRPr="00EC1E31">
        <w:rPr>
          <w:i/>
          <w:sz w:val="24"/>
        </w:rPr>
        <w:t xml:space="preserve">/в том числе НДС (20%)________ </w:t>
      </w:r>
      <w:r w:rsidRPr="00EC1E31">
        <w:rPr>
          <w:sz w:val="24"/>
        </w:rPr>
        <w:t>(_______) руб. _____ коп.</w:t>
      </w:r>
      <w:r w:rsidRPr="00EC1E31">
        <w:rPr>
          <w:i/>
          <w:sz w:val="24"/>
        </w:rPr>
        <w:t>» заменяются словами «НДС не облагается (пункт __ статьи ___ Налогового кодекса Российской Федерации»).</w:t>
      </w:r>
    </w:p>
    <w:p w:rsidR="00BF5964" w:rsidRPr="00A41238" w:rsidRDefault="00BF5964" w:rsidP="00BF5964">
      <w:pPr>
        <w:jc w:val="both"/>
        <w:rPr>
          <w:b/>
          <w:bCs/>
          <w:sz w:val="24"/>
          <w:highlight w:val="yellow"/>
        </w:rPr>
      </w:pPr>
    </w:p>
    <w:p w:rsidR="00451209" w:rsidRPr="0009527E" w:rsidRDefault="002F659E" w:rsidP="00521BE2">
      <w:pPr>
        <w:jc w:val="both"/>
        <w:rPr>
          <w:sz w:val="24"/>
          <w:szCs w:val="24"/>
          <w:highlight w:val="yellow"/>
        </w:rPr>
      </w:pPr>
      <w:r>
        <w:rPr>
          <w:b/>
          <w:bCs/>
          <w:sz w:val="24"/>
        </w:rPr>
        <w:t>Периодом</w:t>
      </w:r>
      <w:r w:rsidRPr="00E97AAB">
        <w:rPr>
          <w:b/>
          <w:bCs/>
          <w:sz w:val="24"/>
        </w:rPr>
        <w:t xml:space="preserve"> выполнения работ – </w:t>
      </w:r>
      <w:r w:rsidR="00205780" w:rsidRPr="00CF0BFE">
        <w:rPr>
          <w:sz w:val="24"/>
          <w:szCs w:val="24"/>
        </w:rPr>
        <w:t>с момента подписания Договора</w:t>
      </w:r>
      <w:r w:rsidR="00205780" w:rsidRPr="00E53BB2">
        <w:rPr>
          <w:sz w:val="24"/>
          <w:szCs w:val="24"/>
        </w:rPr>
        <w:t xml:space="preserve"> (</w:t>
      </w:r>
      <w:r w:rsidR="00205780">
        <w:rPr>
          <w:sz w:val="24"/>
          <w:szCs w:val="24"/>
        </w:rPr>
        <w:t>но не ранее 01.0</w:t>
      </w:r>
      <w:r w:rsidR="00205780" w:rsidRPr="0057107F">
        <w:rPr>
          <w:sz w:val="24"/>
          <w:szCs w:val="24"/>
        </w:rPr>
        <w:t>2</w:t>
      </w:r>
      <w:r w:rsidR="00205780">
        <w:rPr>
          <w:sz w:val="24"/>
          <w:szCs w:val="24"/>
        </w:rPr>
        <w:t>.2020</w:t>
      </w:r>
      <w:r w:rsidR="00205780" w:rsidRPr="00E53BB2">
        <w:rPr>
          <w:sz w:val="24"/>
          <w:szCs w:val="24"/>
        </w:rPr>
        <w:t>)</w:t>
      </w:r>
      <w:r w:rsidR="00205780" w:rsidRPr="00CF0BFE">
        <w:rPr>
          <w:sz w:val="24"/>
          <w:szCs w:val="24"/>
        </w:rPr>
        <w:t xml:space="preserve"> </w:t>
      </w:r>
      <w:r w:rsidR="00205780">
        <w:rPr>
          <w:sz w:val="24"/>
          <w:szCs w:val="24"/>
        </w:rPr>
        <w:t>п</w:t>
      </w:r>
      <w:r w:rsidR="00205780" w:rsidRPr="00CF0BFE">
        <w:rPr>
          <w:sz w:val="24"/>
          <w:szCs w:val="24"/>
        </w:rPr>
        <w:t>о 30.06.2020</w:t>
      </w:r>
      <w:r w:rsidR="00205780">
        <w:rPr>
          <w:sz w:val="24"/>
          <w:szCs w:val="24"/>
        </w:rPr>
        <w:t>.</w:t>
      </w:r>
    </w:p>
    <w:p w:rsidR="00DB1FC4" w:rsidRDefault="00DB1FC4" w:rsidP="00451209">
      <w:pPr>
        <w:jc w:val="both"/>
        <w:rPr>
          <w:b/>
          <w:sz w:val="24"/>
          <w:highlight w:val="yellow"/>
        </w:rPr>
      </w:pPr>
    </w:p>
    <w:p w:rsidR="00E51904" w:rsidRPr="001F3632" w:rsidRDefault="00E51904" w:rsidP="00E51904">
      <w:pPr>
        <w:spacing w:before="240"/>
        <w:jc w:val="both"/>
        <w:rPr>
          <w:b/>
          <w:bCs/>
          <w:color w:val="000000"/>
          <w:sz w:val="24"/>
          <w:szCs w:val="28"/>
        </w:rPr>
      </w:pPr>
      <w:r w:rsidRPr="001F3632">
        <w:rPr>
          <w:b/>
          <w:bCs/>
          <w:color w:val="000000"/>
          <w:sz w:val="24"/>
          <w:szCs w:val="28"/>
        </w:rPr>
        <w:t>Приложени</w:t>
      </w:r>
      <w:r>
        <w:rPr>
          <w:b/>
          <w:bCs/>
          <w:color w:val="000000"/>
          <w:sz w:val="24"/>
          <w:szCs w:val="28"/>
        </w:rPr>
        <w:t>е</w:t>
      </w:r>
      <w:r w:rsidRPr="001F3632">
        <w:rPr>
          <w:b/>
          <w:bCs/>
          <w:color w:val="000000"/>
          <w:sz w:val="24"/>
          <w:szCs w:val="28"/>
        </w:rPr>
        <w:t>:</w:t>
      </w:r>
    </w:p>
    <w:p w:rsidR="00E51904" w:rsidRDefault="00E51904" w:rsidP="00E51904">
      <w:pPr>
        <w:jc w:val="both"/>
        <w:rPr>
          <w:sz w:val="22"/>
        </w:rPr>
      </w:pPr>
      <w:r>
        <w:rPr>
          <w:sz w:val="24"/>
          <w:szCs w:val="24"/>
        </w:rPr>
        <w:t xml:space="preserve">1. </w:t>
      </w:r>
      <w:r w:rsidR="00FB3B06" w:rsidRPr="00266E24">
        <w:rPr>
          <w:b/>
          <w:sz w:val="24"/>
          <w:szCs w:val="24"/>
        </w:rPr>
        <w:t>Расчет цены Договора</w:t>
      </w:r>
      <w:r>
        <w:rPr>
          <w:sz w:val="24"/>
          <w:szCs w:val="24"/>
        </w:rPr>
        <w:t xml:space="preserve"> </w:t>
      </w:r>
      <w:r w:rsidRPr="00F052B0">
        <w:rPr>
          <w:bCs/>
          <w:color w:val="000000"/>
          <w:sz w:val="24"/>
          <w:szCs w:val="28"/>
        </w:rPr>
        <w:t>– на __ листах.</w:t>
      </w:r>
    </w:p>
    <w:p w:rsidR="00E51904" w:rsidRDefault="00E51904" w:rsidP="00BF5964">
      <w:pPr>
        <w:jc w:val="both"/>
        <w:rPr>
          <w:b/>
          <w:bCs/>
          <w:sz w:val="24"/>
          <w:szCs w:val="28"/>
        </w:rPr>
      </w:pPr>
    </w:p>
    <w:p w:rsidR="00BF5964" w:rsidRPr="00052272" w:rsidRDefault="00BF5964" w:rsidP="00BF5964">
      <w:pPr>
        <w:jc w:val="both"/>
        <w:rPr>
          <w:bCs/>
          <w:color w:val="000000"/>
          <w:sz w:val="16"/>
          <w:szCs w:val="28"/>
        </w:rPr>
      </w:pPr>
      <w:r w:rsidRPr="00052272">
        <w:rPr>
          <w:b/>
          <w:bCs/>
          <w:sz w:val="24"/>
          <w:szCs w:val="28"/>
        </w:rPr>
        <w:t>Примечание:</w:t>
      </w:r>
      <w:r w:rsidRPr="00052272">
        <w:rPr>
          <w:bCs/>
          <w:sz w:val="24"/>
          <w:szCs w:val="28"/>
        </w:rPr>
        <w:t xml:space="preserve"> ___________________________________________________________________</w:t>
      </w:r>
    </w:p>
    <w:p w:rsidR="00A41238" w:rsidRPr="00A41238" w:rsidRDefault="00BF5964" w:rsidP="00A41238">
      <w:pPr>
        <w:spacing w:after="120"/>
        <w:ind w:left="1418" w:firstLine="709"/>
        <w:jc w:val="center"/>
        <w:rPr>
          <w:bCs/>
          <w:color w:val="000000"/>
          <w:sz w:val="16"/>
          <w:szCs w:val="28"/>
        </w:rPr>
      </w:pPr>
      <w:r w:rsidRPr="00052272">
        <w:rPr>
          <w:bCs/>
          <w:color w:val="000000"/>
          <w:sz w:val="16"/>
          <w:szCs w:val="28"/>
        </w:rPr>
        <w:t>(если согласно действующему законодательству стоимость поставки</w:t>
      </w:r>
      <w:r w:rsidR="005F3FD5" w:rsidRPr="00052272">
        <w:rPr>
          <w:bCs/>
          <w:color w:val="000000"/>
          <w:sz w:val="16"/>
          <w:szCs w:val="28"/>
        </w:rPr>
        <w:t xml:space="preserve"> товаров, выполнения работ, оказания услуг</w:t>
      </w:r>
      <w:r w:rsidRPr="00052272">
        <w:rPr>
          <w:bCs/>
          <w:color w:val="000000"/>
          <w:sz w:val="16"/>
          <w:szCs w:val="28"/>
        </w:rPr>
        <w:t xml:space="preserve"> не облагается НДС это должно быть указано в Примечании, с приложением необходимых документов)</w:t>
      </w:r>
    </w:p>
    <w:p w:rsidR="001D205F" w:rsidRDefault="001D205F" w:rsidP="00A41238">
      <w:pPr>
        <w:widowControl w:val="0"/>
        <w:rPr>
          <w:sz w:val="22"/>
        </w:rPr>
      </w:pPr>
    </w:p>
    <w:p w:rsidR="00A41238" w:rsidRDefault="00A41238" w:rsidP="00A41238">
      <w:pPr>
        <w:jc w:val="both"/>
        <w:rPr>
          <w:sz w:val="22"/>
        </w:rPr>
      </w:pPr>
      <w:r>
        <w:rPr>
          <w:sz w:val="22"/>
        </w:rPr>
        <w:t xml:space="preserve">«____»___________________20___г.                                </w:t>
      </w:r>
    </w:p>
    <w:p w:rsidR="00A41238" w:rsidRDefault="00A41238" w:rsidP="00A41238">
      <w:pPr>
        <w:jc w:val="both"/>
        <w:rPr>
          <w:sz w:val="18"/>
        </w:rPr>
      </w:pPr>
    </w:p>
    <w:p w:rsidR="00A41238" w:rsidRDefault="00A41238" w:rsidP="00A41238">
      <w:pPr>
        <w:jc w:val="both"/>
        <w:rPr>
          <w:sz w:val="18"/>
        </w:rPr>
      </w:pPr>
    </w:p>
    <w:p w:rsidR="00A41238" w:rsidRDefault="00A41238" w:rsidP="00A41238">
      <w:pPr>
        <w:jc w:val="both"/>
        <w:rPr>
          <w:sz w:val="18"/>
        </w:rPr>
      </w:pPr>
      <w:r>
        <w:rPr>
          <w:sz w:val="18"/>
        </w:rPr>
        <w:t xml:space="preserve">                  ___________________ </w:t>
      </w:r>
      <w:r>
        <w:rPr>
          <w:sz w:val="18"/>
        </w:rPr>
        <w:tab/>
      </w:r>
      <w:r>
        <w:rPr>
          <w:sz w:val="18"/>
        </w:rPr>
        <w:tab/>
        <w:t>_________________________________________________</w:t>
      </w:r>
    </w:p>
    <w:p w:rsidR="00A41238" w:rsidRDefault="00A41238" w:rsidP="00A41238">
      <w:pPr>
        <w:widowControl w:val="0"/>
        <w:ind w:firstLine="708"/>
        <w:jc w:val="both"/>
        <w:rPr>
          <w:sz w:val="18"/>
        </w:rPr>
      </w:pPr>
      <w:r>
        <w:rPr>
          <w:sz w:val="18"/>
        </w:rPr>
        <w:t xml:space="preserve">             (подпись)</w:t>
      </w:r>
      <w:r>
        <w:rPr>
          <w:sz w:val="18"/>
        </w:rPr>
        <w:tab/>
      </w:r>
      <w:r>
        <w:rPr>
          <w:sz w:val="18"/>
        </w:rPr>
        <w:tab/>
      </w:r>
      <w:r>
        <w:rPr>
          <w:sz w:val="18"/>
        </w:rPr>
        <w:tab/>
      </w:r>
      <w:r>
        <w:rPr>
          <w:sz w:val="18"/>
        </w:rPr>
        <w:tab/>
        <w:t xml:space="preserve">               (расшифровка подписи)</w:t>
      </w:r>
    </w:p>
    <w:p w:rsidR="002F659E" w:rsidRDefault="002F659E" w:rsidP="00A41238">
      <w:pPr>
        <w:widowControl w:val="0"/>
        <w:ind w:firstLine="708"/>
        <w:jc w:val="both"/>
        <w:rPr>
          <w:sz w:val="18"/>
        </w:rPr>
      </w:pPr>
    </w:p>
    <w:p w:rsidR="002F659E" w:rsidRDefault="002F659E" w:rsidP="00A41238">
      <w:pPr>
        <w:widowControl w:val="0"/>
        <w:ind w:firstLine="708"/>
        <w:jc w:val="both"/>
        <w:rPr>
          <w:sz w:val="18"/>
        </w:rPr>
      </w:pPr>
    </w:p>
    <w:p w:rsidR="002F659E" w:rsidRDefault="002F659E" w:rsidP="00A41238">
      <w:pPr>
        <w:widowControl w:val="0"/>
        <w:ind w:firstLine="708"/>
        <w:jc w:val="both"/>
        <w:rPr>
          <w:sz w:val="18"/>
        </w:rPr>
      </w:pPr>
    </w:p>
    <w:p w:rsidR="002F659E" w:rsidRDefault="002F659E" w:rsidP="00A41238">
      <w:pPr>
        <w:widowControl w:val="0"/>
        <w:ind w:firstLine="708"/>
        <w:jc w:val="both"/>
        <w:rPr>
          <w:sz w:val="18"/>
        </w:rPr>
      </w:pPr>
    </w:p>
    <w:p w:rsidR="002F659E" w:rsidRDefault="002F659E" w:rsidP="00A41238">
      <w:pPr>
        <w:widowControl w:val="0"/>
        <w:ind w:firstLine="708"/>
        <w:jc w:val="both"/>
        <w:rPr>
          <w:sz w:val="18"/>
        </w:rPr>
      </w:pPr>
    </w:p>
    <w:p w:rsidR="00E51904" w:rsidRPr="006B07B4" w:rsidRDefault="00E51904" w:rsidP="001A7784">
      <w:pPr>
        <w:widowControl w:val="0"/>
        <w:jc w:val="both"/>
        <w:rPr>
          <w:sz w:val="18"/>
        </w:rPr>
      </w:pPr>
    </w:p>
    <w:p w:rsidR="001A7784" w:rsidRPr="006B07B4" w:rsidRDefault="001A7784" w:rsidP="001A7784">
      <w:pPr>
        <w:widowControl w:val="0"/>
        <w:jc w:val="both"/>
        <w:rPr>
          <w:sz w:val="18"/>
        </w:rPr>
      </w:pPr>
    </w:p>
    <w:p w:rsidR="00E51904" w:rsidRPr="00DC55F5" w:rsidRDefault="00E51904" w:rsidP="0070190C">
      <w:pPr>
        <w:ind w:right="-143"/>
        <w:jc w:val="both"/>
        <w:rPr>
          <w:sz w:val="24"/>
          <w:szCs w:val="24"/>
        </w:rPr>
      </w:pPr>
      <w:r>
        <w:rPr>
          <w:sz w:val="18"/>
        </w:rPr>
        <w:t xml:space="preserve">                                                                                                                       </w:t>
      </w:r>
      <w:r w:rsidRPr="00D56DA3">
        <w:rPr>
          <w:sz w:val="24"/>
          <w:szCs w:val="24"/>
        </w:rPr>
        <w:t>Приложение к Ценовому предложению</w:t>
      </w:r>
    </w:p>
    <w:p w:rsidR="0070190C" w:rsidRPr="00DC55F5" w:rsidRDefault="0070190C" w:rsidP="00E51904">
      <w:pPr>
        <w:jc w:val="both"/>
        <w:rPr>
          <w:sz w:val="24"/>
          <w:szCs w:val="24"/>
        </w:rPr>
      </w:pPr>
    </w:p>
    <w:p w:rsidR="0070190C" w:rsidRPr="00266E24" w:rsidRDefault="0070190C" w:rsidP="0070190C">
      <w:pPr>
        <w:jc w:val="center"/>
        <w:rPr>
          <w:b/>
          <w:sz w:val="24"/>
          <w:szCs w:val="24"/>
        </w:rPr>
      </w:pPr>
      <w:r w:rsidRPr="00266E24">
        <w:rPr>
          <w:b/>
          <w:sz w:val="24"/>
          <w:szCs w:val="24"/>
        </w:rPr>
        <w:t>Расчет цены Договора</w:t>
      </w:r>
    </w:p>
    <w:p w:rsidR="0070190C" w:rsidRPr="00266E24" w:rsidRDefault="0070190C" w:rsidP="0070190C">
      <w:pPr>
        <w:ind w:firstLine="567"/>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42"/>
        <w:gridCol w:w="567"/>
        <w:gridCol w:w="850"/>
        <w:gridCol w:w="1418"/>
        <w:gridCol w:w="850"/>
        <w:gridCol w:w="1276"/>
        <w:gridCol w:w="851"/>
      </w:tblGrid>
      <w:tr w:rsidR="0070190C" w:rsidRPr="009E22BD" w:rsidTr="0070190C">
        <w:trPr>
          <w:trHeight w:val="1277"/>
        </w:trPr>
        <w:tc>
          <w:tcPr>
            <w:tcW w:w="959" w:type="dxa"/>
            <w:vMerge w:val="restart"/>
            <w:shd w:val="clear" w:color="auto" w:fill="auto"/>
            <w:vAlign w:val="center"/>
            <w:hideMark/>
          </w:tcPr>
          <w:p w:rsidR="0070190C" w:rsidRDefault="0070190C" w:rsidP="0070190C">
            <w:pPr>
              <w:jc w:val="center"/>
              <w:rPr>
                <w:b/>
                <w:bCs/>
                <w:color w:val="000000"/>
              </w:rPr>
            </w:pPr>
          </w:p>
          <w:p w:rsidR="0070190C" w:rsidRDefault="0070190C" w:rsidP="0070190C">
            <w:pPr>
              <w:jc w:val="center"/>
              <w:rPr>
                <w:b/>
                <w:bCs/>
                <w:color w:val="000000"/>
              </w:rPr>
            </w:pPr>
          </w:p>
          <w:p w:rsidR="0070190C" w:rsidRPr="009E22BD" w:rsidRDefault="0070190C" w:rsidP="0070190C">
            <w:pPr>
              <w:jc w:val="center"/>
              <w:rPr>
                <w:b/>
                <w:bCs/>
                <w:color w:val="000000"/>
              </w:rPr>
            </w:pPr>
            <w:r w:rsidRPr="009E22BD">
              <w:rPr>
                <w:b/>
                <w:bCs/>
                <w:color w:val="000000"/>
              </w:rPr>
              <w:t>Причал №</w:t>
            </w:r>
          </w:p>
        </w:tc>
        <w:tc>
          <w:tcPr>
            <w:tcW w:w="3260" w:type="dxa"/>
            <w:vMerge w:val="restart"/>
            <w:shd w:val="clear" w:color="auto" w:fill="auto"/>
            <w:vAlign w:val="center"/>
            <w:hideMark/>
          </w:tcPr>
          <w:p w:rsidR="0070190C" w:rsidRPr="009E22BD" w:rsidRDefault="0070190C" w:rsidP="0070190C">
            <w:pPr>
              <w:jc w:val="center"/>
              <w:rPr>
                <w:b/>
                <w:bCs/>
                <w:color w:val="000000"/>
              </w:rPr>
            </w:pPr>
            <w:r w:rsidRPr="009E22BD">
              <w:rPr>
                <w:b/>
                <w:bCs/>
                <w:color w:val="000000"/>
              </w:rPr>
              <w:t>Наименование обслуживаемого оборудования</w:t>
            </w:r>
          </w:p>
        </w:tc>
        <w:tc>
          <w:tcPr>
            <w:tcW w:w="709" w:type="dxa"/>
            <w:gridSpan w:val="2"/>
            <w:vMerge w:val="restart"/>
            <w:shd w:val="clear" w:color="auto" w:fill="auto"/>
            <w:vAlign w:val="center"/>
            <w:hideMark/>
          </w:tcPr>
          <w:p w:rsidR="0070190C" w:rsidRPr="009E22BD" w:rsidRDefault="0070190C" w:rsidP="0070190C">
            <w:pPr>
              <w:jc w:val="center"/>
              <w:rPr>
                <w:b/>
                <w:bCs/>
                <w:color w:val="000000"/>
              </w:rPr>
            </w:pPr>
            <w:r w:rsidRPr="009E22BD">
              <w:rPr>
                <w:b/>
                <w:bCs/>
                <w:color w:val="000000"/>
              </w:rPr>
              <w:t>Кол.</w:t>
            </w:r>
          </w:p>
        </w:tc>
        <w:tc>
          <w:tcPr>
            <w:tcW w:w="850" w:type="dxa"/>
            <w:vMerge w:val="restart"/>
            <w:shd w:val="clear" w:color="auto" w:fill="auto"/>
            <w:vAlign w:val="center"/>
            <w:hideMark/>
          </w:tcPr>
          <w:p w:rsidR="0070190C" w:rsidRPr="009E22BD" w:rsidRDefault="0070190C" w:rsidP="0070190C">
            <w:pPr>
              <w:jc w:val="center"/>
              <w:rPr>
                <w:b/>
                <w:bCs/>
                <w:color w:val="000000"/>
              </w:rPr>
            </w:pPr>
            <w:r w:rsidRPr="009E22BD">
              <w:rPr>
                <w:b/>
                <w:bCs/>
                <w:color w:val="000000"/>
              </w:rPr>
              <w:t xml:space="preserve">Ед. </w:t>
            </w:r>
            <w:proofErr w:type="spellStart"/>
            <w:r w:rsidRPr="009E22BD">
              <w:rPr>
                <w:b/>
                <w:bCs/>
                <w:color w:val="000000"/>
              </w:rPr>
              <w:t>измер</w:t>
            </w:r>
            <w:proofErr w:type="spellEnd"/>
            <w:r w:rsidRPr="009E22BD">
              <w:rPr>
                <w:b/>
                <w:bCs/>
                <w:color w:val="000000"/>
              </w:rPr>
              <w:t>.</w:t>
            </w:r>
          </w:p>
        </w:tc>
        <w:tc>
          <w:tcPr>
            <w:tcW w:w="2268" w:type="dxa"/>
            <w:gridSpan w:val="2"/>
            <w:shd w:val="clear" w:color="auto" w:fill="auto"/>
            <w:vAlign w:val="center"/>
            <w:hideMark/>
          </w:tcPr>
          <w:p w:rsidR="0070190C" w:rsidRPr="009E22BD" w:rsidRDefault="0070190C" w:rsidP="0070190C">
            <w:pPr>
              <w:jc w:val="center"/>
              <w:rPr>
                <w:b/>
                <w:bCs/>
                <w:color w:val="000000"/>
              </w:rPr>
            </w:pPr>
            <w:r w:rsidRPr="009E22BD">
              <w:rPr>
                <w:b/>
                <w:bCs/>
                <w:color w:val="000000"/>
              </w:rPr>
              <w:t xml:space="preserve"> </w:t>
            </w:r>
            <w:r>
              <w:rPr>
                <w:b/>
                <w:bCs/>
                <w:color w:val="000000"/>
              </w:rPr>
              <w:t>Стоимость одного ТО, руб.</w:t>
            </w:r>
            <w:r w:rsidRPr="009E22BD">
              <w:rPr>
                <w:b/>
                <w:bCs/>
                <w:color w:val="000000"/>
              </w:rPr>
              <w:t xml:space="preserve"> </w:t>
            </w:r>
          </w:p>
        </w:tc>
        <w:tc>
          <w:tcPr>
            <w:tcW w:w="2127" w:type="dxa"/>
            <w:gridSpan w:val="2"/>
            <w:shd w:val="clear" w:color="auto" w:fill="auto"/>
            <w:vAlign w:val="center"/>
            <w:hideMark/>
          </w:tcPr>
          <w:p w:rsidR="0070190C" w:rsidRPr="009E22BD" w:rsidRDefault="0070190C" w:rsidP="0070190C">
            <w:pPr>
              <w:jc w:val="center"/>
              <w:rPr>
                <w:b/>
                <w:bCs/>
                <w:color w:val="000000"/>
              </w:rPr>
            </w:pPr>
            <w:r w:rsidRPr="009E22BD">
              <w:rPr>
                <w:b/>
                <w:bCs/>
                <w:color w:val="000000"/>
              </w:rPr>
              <w:t xml:space="preserve"> </w:t>
            </w:r>
            <w:r w:rsidRPr="00E53BB2">
              <w:rPr>
                <w:b/>
                <w:bCs/>
                <w:color w:val="000000"/>
              </w:rPr>
              <w:t>Стоимость одного дня ТЭ, руб.</w:t>
            </w:r>
          </w:p>
        </w:tc>
      </w:tr>
      <w:tr w:rsidR="0070190C" w:rsidRPr="009E22BD" w:rsidTr="0070190C">
        <w:trPr>
          <w:trHeight w:val="228"/>
        </w:trPr>
        <w:tc>
          <w:tcPr>
            <w:tcW w:w="959" w:type="dxa"/>
            <w:vMerge/>
            <w:shd w:val="clear" w:color="auto" w:fill="auto"/>
            <w:vAlign w:val="center"/>
          </w:tcPr>
          <w:p w:rsidR="0070190C" w:rsidRDefault="0070190C" w:rsidP="0070190C">
            <w:pPr>
              <w:jc w:val="center"/>
              <w:rPr>
                <w:b/>
                <w:bCs/>
                <w:color w:val="000000"/>
              </w:rPr>
            </w:pPr>
          </w:p>
        </w:tc>
        <w:tc>
          <w:tcPr>
            <w:tcW w:w="3260" w:type="dxa"/>
            <w:vMerge/>
            <w:shd w:val="clear" w:color="auto" w:fill="auto"/>
            <w:vAlign w:val="center"/>
          </w:tcPr>
          <w:p w:rsidR="0070190C" w:rsidRPr="009E22BD" w:rsidRDefault="0070190C" w:rsidP="0070190C">
            <w:pPr>
              <w:jc w:val="center"/>
              <w:rPr>
                <w:b/>
                <w:bCs/>
                <w:color w:val="000000"/>
              </w:rPr>
            </w:pPr>
          </w:p>
        </w:tc>
        <w:tc>
          <w:tcPr>
            <w:tcW w:w="709" w:type="dxa"/>
            <w:gridSpan w:val="2"/>
            <w:vMerge/>
            <w:shd w:val="clear" w:color="auto" w:fill="auto"/>
            <w:vAlign w:val="center"/>
          </w:tcPr>
          <w:p w:rsidR="0070190C" w:rsidRPr="009E22BD" w:rsidRDefault="0070190C" w:rsidP="0070190C">
            <w:pPr>
              <w:jc w:val="center"/>
              <w:rPr>
                <w:b/>
                <w:bCs/>
                <w:color w:val="000000"/>
              </w:rPr>
            </w:pPr>
          </w:p>
        </w:tc>
        <w:tc>
          <w:tcPr>
            <w:tcW w:w="850" w:type="dxa"/>
            <w:vMerge/>
            <w:shd w:val="clear" w:color="auto" w:fill="auto"/>
            <w:vAlign w:val="center"/>
          </w:tcPr>
          <w:p w:rsidR="0070190C" w:rsidRPr="009E22BD" w:rsidRDefault="0070190C" w:rsidP="0070190C">
            <w:pPr>
              <w:jc w:val="center"/>
              <w:rPr>
                <w:b/>
                <w:bCs/>
                <w:color w:val="000000"/>
              </w:rPr>
            </w:pPr>
          </w:p>
        </w:tc>
        <w:tc>
          <w:tcPr>
            <w:tcW w:w="1418" w:type="dxa"/>
            <w:shd w:val="clear" w:color="auto" w:fill="auto"/>
            <w:vAlign w:val="center"/>
          </w:tcPr>
          <w:p w:rsidR="0070190C" w:rsidRPr="00FF0083" w:rsidRDefault="0070190C" w:rsidP="0070190C">
            <w:pPr>
              <w:jc w:val="center"/>
              <w:rPr>
                <w:b/>
                <w:bCs/>
                <w:color w:val="000000"/>
              </w:rPr>
            </w:pPr>
            <w:r>
              <w:rPr>
                <w:b/>
                <w:bCs/>
                <w:color w:val="000000"/>
              </w:rPr>
              <w:t>Стоимость</w:t>
            </w:r>
            <w:r w:rsidRPr="00E53BB2">
              <w:rPr>
                <w:b/>
                <w:bCs/>
                <w:color w:val="000000"/>
              </w:rPr>
              <w:t xml:space="preserve">, </w:t>
            </w:r>
            <w:r w:rsidRPr="00BF0286">
              <w:rPr>
                <w:b/>
                <w:iCs/>
              </w:rPr>
              <w:t>в том числе НДС (20%)</w:t>
            </w:r>
            <w:r w:rsidRPr="00BF0286">
              <w:rPr>
                <w:b/>
                <w:bCs/>
                <w:color w:val="000000"/>
              </w:rPr>
              <w:t xml:space="preserve">* </w:t>
            </w:r>
          </w:p>
        </w:tc>
        <w:tc>
          <w:tcPr>
            <w:tcW w:w="850" w:type="dxa"/>
            <w:shd w:val="clear" w:color="auto" w:fill="auto"/>
            <w:vAlign w:val="center"/>
          </w:tcPr>
          <w:p w:rsidR="0070190C" w:rsidRPr="009E22BD" w:rsidRDefault="0070190C" w:rsidP="0070190C">
            <w:pPr>
              <w:jc w:val="center"/>
              <w:rPr>
                <w:b/>
                <w:bCs/>
                <w:color w:val="000000"/>
              </w:rPr>
            </w:pPr>
            <w:r w:rsidRPr="00BF0286">
              <w:rPr>
                <w:b/>
                <w:bCs/>
                <w:color w:val="000000"/>
              </w:rPr>
              <w:t>НДС (20%)</w:t>
            </w:r>
            <w:r>
              <w:rPr>
                <w:b/>
                <w:bCs/>
                <w:color w:val="000000"/>
              </w:rPr>
              <w:t>*</w:t>
            </w:r>
          </w:p>
        </w:tc>
        <w:tc>
          <w:tcPr>
            <w:tcW w:w="1276" w:type="dxa"/>
            <w:shd w:val="clear" w:color="auto" w:fill="auto"/>
            <w:vAlign w:val="center"/>
          </w:tcPr>
          <w:p w:rsidR="0070190C" w:rsidRPr="003C7559" w:rsidRDefault="0070190C" w:rsidP="0070190C">
            <w:pPr>
              <w:jc w:val="center"/>
              <w:rPr>
                <w:b/>
                <w:bCs/>
                <w:color w:val="000000"/>
              </w:rPr>
            </w:pPr>
            <w:r>
              <w:rPr>
                <w:b/>
                <w:bCs/>
                <w:color w:val="000000"/>
              </w:rPr>
              <w:t>Стоимость</w:t>
            </w:r>
            <w:r w:rsidRPr="00E53BB2">
              <w:rPr>
                <w:b/>
                <w:bCs/>
                <w:color w:val="000000"/>
              </w:rPr>
              <w:t xml:space="preserve">, </w:t>
            </w:r>
            <w:r w:rsidRPr="00BF0286">
              <w:rPr>
                <w:b/>
                <w:iCs/>
              </w:rPr>
              <w:t>в том числе НДС (20%)</w:t>
            </w:r>
            <w:r w:rsidRPr="00BF0286">
              <w:rPr>
                <w:b/>
                <w:bCs/>
                <w:color w:val="000000"/>
              </w:rPr>
              <w:t>*</w:t>
            </w:r>
          </w:p>
        </w:tc>
        <w:tc>
          <w:tcPr>
            <w:tcW w:w="851" w:type="dxa"/>
            <w:shd w:val="clear" w:color="auto" w:fill="auto"/>
            <w:vAlign w:val="center"/>
          </w:tcPr>
          <w:p w:rsidR="0070190C" w:rsidRPr="009E22BD" w:rsidRDefault="0070190C" w:rsidP="0070190C">
            <w:pPr>
              <w:jc w:val="center"/>
              <w:rPr>
                <w:b/>
                <w:bCs/>
                <w:color w:val="000000"/>
              </w:rPr>
            </w:pPr>
            <w:r w:rsidRPr="00BF0286">
              <w:rPr>
                <w:b/>
                <w:bCs/>
                <w:color w:val="000000"/>
              </w:rPr>
              <w:t>НДС (20%)</w:t>
            </w:r>
            <w:r>
              <w:rPr>
                <w:b/>
                <w:bCs/>
                <w:color w:val="000000"/>
              </w:rPr>
              <w:t>*</w:t>
            </w:r>
          </w:p>
        </w:tc>
      </w:tr>
      <w:tr w:rsidR="0070190C" w:rsidRPr="009E22BD" w:rsidTr="0070190C">
        <w:trPr>
          <w:trHeight w:val="301"/>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89</w:t>
            </w:r>
          </w:p>
        </w:tc>
        <w:tc>
          <w:tcPr>
            <w:tcW w:w="3260" w:type="dxa"/>
            <w:shd w:val="clear" w:color="auto" w:fill="auto"/>
            <w:vAlign w:val="center"/>
            <w:hideMark/>
          </w:tcPr>
          <w:p w:rsidR="0070190C" w:rsidRPr="009E22BD" w:rsidRDefault="0070190C" w:rsidP="0070190C">
            <w:pPr>
              <w:rPr>
                <w:color w:val="000000"/>
              </w:rPr>
            </w:pPr>
            <w:r w:rsidRPr="009E22BD">
              <w:rPr>
                <w:color w:val="000000"/>
              </w:rPr>
              <w:t>КТП №1</w:t>
            </w:r>
          </w:p>
        </w:tc>
        <w:tc>
          <w:tcPr>
            <w:tcW w:w="709" w:type="dxa"/>
            <w:gridSpan w:val="2"/>
            <w:shd w:val="clear" w:color="auto" w:fill="auto"/>
            <w:vAlign w:val="center"/>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vAlign w:val="center"/>
            <w:hideMark/>
          </w:tcPr>
          <w:p w:rsidR="0070190C" w:rsidRPr="009E22BD" w:rsidRDefault="0070190C" w:rsidP="0070190C">
            <w:pPr>
              <w:jc w:val="center"/>
              <w:rPr>
                <w:color w:val="000000"/>
              </w:rPr>
            </w:pPr>
            <w:r w:rsidRPr="009E22BD">
              <w:rPr>
                <w:color w:val="000000"/>
              </w:rPr>
              <w:t> </w:t>
            </w: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9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КТП №2</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67"/>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Питающая судовая </w:t>
            </w:r>
            <w:proofErr w:type="spellStart"/>
            <w:r w:rsidRPr="009E22BD">
              <w:rPr>
                <w:color w:val="000000"/>
              </w:rPr>
              <w:t>электроколонка</w:t>
            </w:r>
            <w:proofErr w:type="spell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8</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7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Колодец кабельный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4</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34"/>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марки ВВГ НГ 4х70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8</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марки АСБ2Л 3х35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89</w:t>
            </w:r>
          </w:p>
        </w:tc>
        <w:tc>
          <w:tcPr>
            <w:tcW w:w="1418"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93"/>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90</w:t>
            </w:r>
          </w:p>
        </w:tc>
        <w:tc>
          <w:tcPr>
            <w:tcW w:w="3260" w:type="dxa"/>
            <w:shd w:val="clear" w:color="auto" w:fill="auto"/>
            <w:vAlign w:val="center"/>
          </w:tcPr>
          <w:p w:rsidR="0070190C" w:rsidRPr="009E22BD" w:rsidRDefault="0070190C" w:rsidP="0070190C">
            <w:pPr>
              <w:rPr>
                <w:color w:val="000000"/>
              </w:rPr>
            </w:pPr>
            <w:r w:rsidRPr="009E22BD">
              <w:rPr>
                <w:color w:val="000000"/>
              </w:rPr>
              <w:t>КТП №3</w:t>
            </w:r>
          </w:p>
        </w:tc>
        <w:tc>
          <w:tcPr>
            <w:tcW w:w="709" w:type="dxa"/>
            <w:gridSpan w:val="2"/>
            <w:shd w:val="clear" w:color="auto" w:fill="auto"/>
            <w:vAlign w:val="center"/>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83"/>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Питающая судовая </w:t>
            </w:r>
            <w:proofErr w:type="spellStart"/>
            <w:r w:rsidRPr="009E22BD">
              <w:rPr>
                <w:color w:val="000000"/>
              </w:rPr>
              <w:t>электроколонка</w:t>
            </w:r>
            <w:proofErr w:type="spell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6</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73"/>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Колодец кабельный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6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марки ВВГ НГ 4х70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6</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55"/>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марки АСБЛ 3х70 мм</w:t>
            </w:r>
            <w:proofErr w:type="gramStart"/>
            <w:r w:rsidRPr="009E22BD">
              <w:rPr>
                <w:color w:val="000000"/>
              </w:rPr>
              <w:t>2</w:t>
            </w:r>
            <w:proofErr w:type="gramEnd"/>
            <w:r w:rsidRPr="009E22BD">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62"/>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марки ВВГ НГ 3х6 мм</w:t>
            </w:r>
            <w:proofErr w:type="gramStart"/>
            <w:r w:rsidRPr="009E22BD">
              <w:rPr>
                <w:color w:val="000000"/>
              </w:rPr>
              <w:t>2</w:t>
            </w:r>
            <w:proofErr w:type="gramEnd"/>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10"/>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E40BE8" w:rsidRDefault="0070190C" w:rsidP="0070190C">
            <w:pPr>
              <w:jc w:val="both"/>
              <w:rPr>
                <w:color w:val="000000"/>
              </w:rPr>
            </w:pPr>
            <w:r w:rsidRPr="00E40BE8">
              <w:rPr>
                <w:color w:val="000000"/>
              </w:rPr>
              <w:t xml:space="preserve">Система наружного освещения объектов 3-го района порта </w:t>
            </w:r>
            <w:r w:rsidRPr="00B84FF2">
              <w:rPr>
                <w:rFonts w:eastAsia="Calibri"/>
                <w:bCs/>
                <w:lang w:eastAsia="en-US"/>
              </w:rPr>
              <w:t>Санкт-Петербург</w:t>
            </w:r>
            <w:r>
              <w:rPr>
                <w:rFonts w:eastAsia="Calibri"/>
                <w:bCs/>
                <w:lang w:eastAsia="en-US"/>
              </w:rPr>
              <w:t>а</w:t>
            </w:r>
          </w:p>
        </w:tc>
        <w:tc>
          <w:tcPr>
            <w:tcW w:w="709" w:type="dxa"/>
            <w:gridSpan w:val="2"/>
            <w:shd w:val="clear" w:color="auto" w:fill="auto"/>
            <w:vAlign w:val="center"/>
            <w:hideMark/>
          </w:tcPr>
          <w:p w:rsidR="0070190C" w:rsidRPr="00E40BE8" w:rsidRDefault="0070190C" w:rsidP="0070190C">
            <w:pPr>
              <w:jc w:val="center"/>
              <w:rPr>
                <w:color w:val="000000"/>
                <w:lang w:val="en-US"/>
              </w:rPr>
            </w:pPr>
            <w:r w:rsidRPr="00E40BE8">
              <w:rPr>
                <w:color w:val="000000"/>
                <w:lang w:val="en-US"/>
              </w:rPr>
              <w:t>1</w:t>
            </w:r>
          </w:p>
        </w:tc>
        <w:tc>
          <w:tcPr>
            <w:tcW w:w="850" w:type="dxa"/>
            <w:shd w:val="clear" w:color="auto" w:fill="auto"/>
            <w:vAlign w:val="center"/>
            <w:hideMark/>
          </w:tcPr>
          <w:p w:rsidR="0070190C" w:rsidRPr="00E40BE8" w:rsidRDefault="0070190C" w:rsidP="0070190C">
            <w:pPr>
              <w:jc w:val="center"/>
              <w:rPr>
                <w:color w:val="000000"/>
              </w:rPr>
            </w:pPr>
            <w:r w:rsidRPr="00E40BE8">
              <w:rPr>
                <w:color w:val="000000"/>
              </w:rPr>
              <w:t>шт.</w:t>
            </w:r>
          </w:p>
        </w:tc>
        <w:tc>
          <w:tcPr>
            <w:tcW w:w="1418"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90</w:t>
            </w:r>
          </w:p>
        </w:tc>
        <w:tc>
          <w:tcPr>
            <w:tcW w:w="1418"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427"/>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8</w:t>
            </w:r>
          </w:p>
        </w:tc>
        <w:tc>
          <w:tcPr>
            <w:tcW w:w="3260" w:type="dxa"/>
            <w:shd w:val="clear" w:color="auto" w:fill="auto"/>
            <w:vAlign w:val="center"/>
            <w:hideMark/>
          </w:tcPr>
          <w:p w:rsidR="0070190C" w:rsidRPr="009E22BD" w:rsidRDefault="0070190C" w:rsidP="0070190C">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9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Силовой трансформатор ТМГ-1000/10(6)-0.4</w:t>
            </w:r>
            <w:r>
              <w:rPr>
                <w:color w:val="000000"/>
              </w:rPr>
              <w:t xml:space="preserve"> </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4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Вакуумный выключатель BA55-41-3X-0001-20 I-1000A</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5"/>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Силовой щит ШР - 1200</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425"/>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АпвПу2г-1*240/70(в составе: щиты судовые 2 шт.)</w:t>
            </w:r>
          </w:p>
        </w:tc>
        <w:tc>
          <w:tcPr>
            <w:tcW w:w="709" w:type="dxa"/>
            <w:gridSpan w:val="2"/>
            <w:shd w:val="clear" w:color="000000" w:fill="FFFFFF"/>
            <w:vAlign w:val="center"/>
            <w:hideMark/>
          </w:tcPr>
          <w:p w:rsidR="0070190C" w:rsidRPr="009E22BD" w:rsidRDefault="0070190C" w:rsidP="0070190C">
            <w:pPr>
              <w:jc w:val="center"/>
              <w:rPr>
                <w:color w:val="000000"/>
              </w:rPr>
            </w:pPr>
            <w:r w:rsidRPr="009E22BD">
              <w:rPr>
                <w:color w:val="000000"/>
              </w:rPr>
              <w:t>1</w:t>
            </w:r>
          </w:p>
        </w:tc>
        <w:tc>
          <w:tcPr>
            <w:tcW w:w="850" w:type="dxa"/>
            <w:shd w:val="clear" w:color="000000" w:fill="FFFFFF"/>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8</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37"/>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9</w:t>
            </w:r>
          </w:p>
        </w:tc>
        <w:tc>
          <w:tcPr>
            <w:tcW w:w="3260" w:type="dxa"/>
            <w:shd w:val="clear" w:color="auto" w:fill="auto"/>
            <w:vAlign w:val="center"/>
            <w:hideMark/>
          </w:tcPr>
          <w:p w:rsidR="0070190C" w:rsidRPr="009E22BD" w:rsidRDefault="0070190C" w:rsidP="0070190C">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403"/>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Силовой трансформатор ТМГ-1000/10(6)-0.4</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25"/>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Вакуумный выключатель BA55-41-3X-0001-20 I-1000A</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801"/>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266E24" w:rsidRDefault="0070190C" w:rsidP="0070190C">
            <w:pPr>
              <w:rPr>
                <w:color w:val="000000"/>
              </w:rPr>
            </w:pPr>
            <w:r w:rsidRPr="009E22BD">
              <w:rPr>
                <w:color w:val="000000"/>
              </w:rPr>
              <w:t>Кабельная линия АпвПу2г-1*240/70(в составе: щиты судовые 2 шт., кабельные перемычки)</w:t>
            </w:r>
          </w:p>
        </w:tc>
        <w:tc>
          <w:tcPr>
            <w:tcW w:w="709" w:type="dxa"/>
            <w:gridSpan w:val="2"/>
            <w:shd w:val="clear" w:color="000000" w:fill="FFFFFF"/>
            <w:vAlign w:val="center"/>
            <w:hideMark/>
          </w:tcPr>
          <w:p w:rsidR="0070190C" w:rsidRPr="009E22BD" w:rsidRDefault="0070190C" w:rsidP="0070190C">
            <w:pPr>
              <w:jc w:val="center"/>
              <w:rPr>
                <w:color w:val="000000"/>
              </w:rPr>
            </w:pPr>
            <w:r w:rsidRPr="009E22BD">
              <w:rPr>
                <w:color w:val="000000"/>
              </w:rPr>
              <w:t>1</w:t>
            </w:r>
          </w:p>
        </w:tc>
        <w:tc>
          <w:tcPr>
            <w:tcW w:w="850" w:type="dxa"/>
            <w:shd w:val="clear" w:color="000000" w:fill="FFFFFF"/>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22"/>
        </w:trPr>
        <w:tc>
          <w:tcPr>
            <w:tcW w:w="959" w:type="dxa"/>
            <w:vMerge/>
            <w:vAlign w:val="center"/>
          </w:tcPr>
          <w:p w:rsidR="0070190C" w:rsidRPr="009E22BD" w:rsidRDefault="0070190C" w:rsidP="0070190C">
            <w:pPr>
              <w:rPr>
                <w:color w:val="000000"/>
              </w:rPr>
            </w:pPr>
          </w:p>
        </w:tc>
        <w:tc>
          <w:tcPr>
            <w:tcW w:w="3260" w:type="dxa"/>
            <w:shd w:val="clear" w:color="auto" w:fill="auto"/>
            <w:vAlign w:val="center"/>
          </w:tcPr>
          <w:p w:rsidR="0070190C" w:rsidRPr="009E22BD" w:rsidRDefault="0070190C" w:rsidP="0070190C">
            <w:pPr>
              <w:rPr>
                <w:color w:val="000000"/>
              </w:rPr>
            </w:pPr>
            <w:r w:rsidRPr="00677081">
              <w:t>Силовой трансформатор ТМГ-1000/10(6)-0.4</w:t>
            </w:r>
          </w:p>
        </w:tc>
        <w:tc>
          <w:tcPr>
            <w:tcW w:w="709" w:type="dxa"/>
            <w:gridSpan w:val="2"/>
            <w:shd w:val="clear" w:color="000000" w:fill="FFFFFF"/>
            <w:vAlign w:val="center"/>
          </w:tcPr>
          <w:p w:rsidR="0070190C" w:rsidRPr="00A57BA9" w:rsidRDefault="0070190C" w:rsidP="0070190C">
            <w:pPr>
              <w:jc w:val="center"/>
              <w:rPr>
                <w:color w:val="000000"/>
                <w:lang w:val="en-US"/>
              </w:rPr>
            </w:pPr>
            <w:r>
              <w:rPr>
                <w:color w:val="000000"/>
                <w:lang w:val="en-US"/>
              </w:rPr>
              <w:t>1</w:t>
            </w:r>
          </w:p>
        </w:tc>
        <w:tc>
          <w:tcPr>
            <w:tcW w:w="850" w:type="dxa"/>
            <w:shd w:val="clear" w:color="000000" w:fill="FFFFFF"/>
            <w:vAlign w:val="center"/>
          </w:tcPr>
          <w:p w:rsidR="0070190C" w:rsidRPr="00A57BA9" w:rsidRDefault="0070190C" w:rsidP="0070190C">
            <w:pPr>
              <w:jc w:val="center"/>
              <w:rPr>
                <w:color w:val="000000"/>
              </w:rPr>
            </w:pPr>
            <w:r>
              <w:rPr>
                <w:color w:val="000000"/>
              </w:rPr>
              <w:t>шт.</w:t>
            </w:r>
          </w:p>
        </w:tc>
        <w:tc>
          <w:tcPr>
            <w:tcW w:w="1418" w:type="dxa"/>
            <w:shd w:val="clear" w:color="auto" w:fill="auto"/>
            <w:noWrap/>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9</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28</w:t>
            </w:r>
          </w:p>
        </w:tc>
        <w:tc>
          <w:tcPr>
            <w:tcW w:w="3260" w:type="dxa"/>
            <w:shd w:val="clear" w:color="auto" w:fill="auto"/>
            <w:vAlign w:val="center"/>
            <w:hideMark/>
          </w:tcPr>
          <w:p w:rsidR="0070190C" w:rsidRPr="009E22BD" w:rsidRDefault="0070190C" w:rsidP="0070190C">
            <w:pPr>
              <w:rPr>
                <w:color w:val="000000"/>
              </w:rPr>
            </w:pPr>
            <w:r w:rsidRPr="009E22BD">
              <w:rPr>
                <w:color w:val="000000"/>
              </w:rPr>
              <w:t>Система электроснабжения причала №28</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АпвПу2г-1*240/70</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28</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33</w:t>
            </w:r>
          </w:p>
        </w:tc>
        <w:tc>
          <w:tcPr>
            <w:tcW w:w="3260" w:type="dxa"/>
            <w:shd w:val="clear" w:color="auto" w:fill="auto"/>
            <w:vAlign w:val="center"/>
            <w:hideMark/>
          </w:tcPr>
          <w:p w:rsidR="0070190C" w:rsidRPr="009E22BD" w:rsidRDefault="0070190C" w:rsidP="0070190C">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510"/>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Силовой трансформатор ТМГ-200/6 -0.4(в составе: панель 0.4 </w:t>
            </w:r>
            <w:proofErr w:type="spellStart"/>
            <w:r w:rsidRPr="009E22BD">
              <w:rPr>
                <w:color w:val="000000"/>
              </w:rPr>
              <w:t>кВ</w:t>
            </w:r>
            <w:proofErr w:type="spellEnd"/>
            <w:r w:rsidRPr="009E22BD">
              <w:rPr>
                <w:color w:val="000000"/>
              </w:rPr>
              <w:t>, перемычки)</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765"/>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Кабельная линия АпвПу2г-1*240/70(в составе: щиты судовые 2шт, перемычки, кабельная линия электроснабжения</w:t>
            </w:r>
            <w:r>
              <w:rPr>
                <w:color w:val="000000"/>
              </w:rPr>
              <w:t xml:space="preserve"> </w:t>
            </w:r>
            <w:r w:rsidRPr="009E22BD">
              <w:rPr>
                <w:color w:val="000000"/>
              </w:rPr>
              <w:t>светящих знаков)</w:t>
            </w:r>
          </w:p>
        </w:tc>
        <w:tc>
          <w:tcPr>
            <w:tcW w:w="709" w:type="dxa"/>
            <w:gridSpan w:val="2"/>
            <w:shd w:val="clear" w:color="000000" w:fill="FFFFFF"/>
            <w:vAlign w:val="center"/>
            <w:hideMark/>
          </w:tcPr>
          <w:p w:rsidR="0070190C" w:rsidRPr="009E22BD" w:rsidRDefault="0070190C" w:rsidP="0070190C">
            <w:pPr>
              <w:jc w:val="center"/>
              <w:rPr>
                <w:color w:val="000000"/>
              </w:rPr>
            </w:pPr>
            <w:r w:rsidRPr="009E22BD">
              <w:rPr>
                <w:color w:val="000000"/>
              </w:rPr>
              <w:t>1</w:t>
            </w:r>
          </w:p>
        </w:tc>
        <w:tc>
          <w:tcPr>
            <w:tcW w:w="850" w:type="dxa"/>
            <w:shd w:val="clear" w:color="000000" w:fill="FFFFFF"/>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i/>
                <w:color w:val="000000"/>
              </w:rPr>
            </w:pPr>
            <w:r w:rsidRPr="00266E24">
              <w:rPr>
                <w:i/>
                <w:color w:val="000000"/>
              </w:rPr>
              <w:t>Итого по причалу № 33</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r w:rsidRPr="009E22BD">
              <w:rPr>
                <w:color w:val="000000"/>
              </w:rPr>
              <w:t> </w:t>
            </w: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133396">
        <w:trPr>
          <w:trHeight w:val="300"/>
        </w:trPr>
        <w:tc>
          <w:tcPr>
            <w:tcW w:w="959" w:type="dxa"/>
            <w:vMerge w:val="restart"/>
            <w:shd w:val="clear" w:color="auto" w:fill="auto"/>
            <w:vAlign w:val="center"/>
            <w:hideMark/>
          </w:tcPr>
          <w:p w:rsidR="0070190C" w:rsidRPr="009E22BD" w:rsidRDefault="0070190C" w:rsidP="0070190C">
            <w:pPr>
              <w:jc w:val="center"/>
              <w:rPr>
                <w:color w:val="000000"/>
              </w:rPr>
            </w:pPr>
            <w:r w:rsidRPr="009E22BD">
              <w:rPr>
                <w:color w:val="000000"/>
              </w:rPr>
              <w:t>84</w:t>
            </w:r>
          </w:p>
        </w:tc>
        <w:tc>
          <w:tcPr>
            <w:tcW w:w="3260" w:type="dxa"/>
            <w:shd w:val="clear" w:color="auto" w:fill="auto"/>
            <w:vAlign w:val="center"/>
            <w:hideMark/>
          </w:tcPr>
          <w:p w:rsidR="0070190C" w:rsidRPr="009E22BD" w:rsidRDefault="0070190C" w:rsidP="0070190C">
            <w:pPr>
              <w:rPr>
                <w:color w:val="000000"/>
              </w:rPr>
            </w:pPr>
            <w:r w:rsidRPr="009E22BD">
              <w:rPr>
                <w:color w:val="000000"/>
              </w:rPr>
              <w:t>Электрический счетчик А1805 RAL-P4GB-DW-4</w:t>
            </w:r>
          </w:p>
        </w:tc>
        <w:tc>
          <w:tcPr>
            <w:tcW w:w="709" w:type="dxa"/>
            <w:gridSpan w:val="2"/>
            <w:shd w:val="clear" w:color="auto" w:fill="auto"/>
            <w:vAlign w:val="center"/>
            <w:hideMark/>
          </w:tcPr>
          <w:p w:rsidR="0070190C" w:rsidRPr="009E22BD" w:rsidRDefault="0070190C" w:rsidP="0070190C">
            <w:pPr>
              <w:jc w:val="center"/>
              <w:rPr>
                <w:color w:val="000000"/>
              </w:rPr>
            </w:pPr>
            <w:r w:rsidRPr="009E22BD">
              <w:rPr>
                <w:color w:val="000000"/>
              </w:rPr>
              <w:t>1</w:t>
            </w:r>
          </w:p>
        </w:tc>
        <w:tc>
          <w:tcPr>
            <w:tcW w:w="850" w:type="dxa"/>
            <w:shd w:val="clear" w:color="auto" w:fill="auto"/>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133396">
        <w:trPr>
          <w:trHeight w:val="510"/>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Кабельная линия </w:t>
            </w:r>
            <w:proofErr w:type="spellStart"/>
            <w:r w:rsidRPr="009E22BD">
              <w:rPr>
                <w:color w:val="000000"/>
              </w:rPr>
              <w:t>АВБбШв</w:t>
            </w:r>
            <w:proofErr w:type="spellEnd"/>
            <w:r w:rsidRPr="009E22BD">
              <w:rPr>
                <w:color w:val="000000"/>
              </w:rPr>
              <w:t xml:space="preserve"> 4х185 мм</w:t>
            </w:r>
            <w:proofErr w:type="gramStart"/>
            <w:r w:rsidRPr="009E22BD">
              <w:rPr>
                <w:color w:val="000000"/>
              </w:rPr>
              <w:t>2</w:t>
            </w:r>
            <w:proofErr w:type="gramEnd"/>
            <w:r w:rsidRPr="009E22BD">
              <w:rPr>
                <w:color w:val="000000"/>
              </w:rPr>
              <w:t xml:space="preserve"> (в составе: судовые колонки 2 шт., панель 0.4 </w:t>
            </w:r>
            <w:proofErr w:type="spellStart"/>
            <w:r w:rsidRPr="009E22BD">
              <w:rPr>
                <w:color w:val="000000"/>
              </w:rPr>
              <w:t>кВ</w:t>
            </w:r>
            <w:proofErr w:type="spellEnd"/>
            <w:r w:rsidRPr="009E22BD">
              <w:rPr>
                <w:color w:val="000000"/>
              </w:rPr>
              <w:t>)</w:t>
            </w:r>
          </w:p>
        </w:tc>
        <w:tc>
          <w:tcPr>
            <w:tcW w:w="709" w:type="dxa"/>
            <w:gridSpan w:val="2"/>
            <w:shd w:val="clear" w:color="000000" w:fill="FFFFFF"/>
            <w:vAlign w:val="center"/>
            <w:hideMark/>
          </w:tcPr>
          <w:p w:rsidR="0070190C" w:rsidRPr="009E22BD" w:rsidRDefault="0070190C" w:rsidP="0070190C">
            <w:pPr>
              <w:jc w:val="center"/>
              <w:rPr>
                <w:color w:val="000000"/>
              </w:rPr>
            </w:pPr>
            <w:r w:rsidRPr="009E22BD">
              <w:rPr>
                <w:color w:val="000000"/>
              </w:rPr>
              <w:t>1</w:t>
            </w:r>
          </w:p>
        </w:tc>
        <w:tc>
          <w:tcPr>
            <w:tcW w:w="850" w:type="dxa"/>
            <w:shd w:val="clear" w:color="000000" w:fill="FFFFFF"/>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133396">
        <w:trPr>
          <w:trHeight w:val="338"/>
        </w:trPr>
        <w:tc>
          <w:tcPr>
            <w:tcW w:w="959" w:type="dxa"/>
            <w:vMerge/>
            <w:vAlign w:val="center"/>
            <w:hideMark/>
          </w:tcPr>
          <w:p w:rsidR="0070190C" w:rsidRPr="009E22BD" w:rsidRDefault="0070190C" w:rsidP="0070190C">
            <w:pPr>
              <w:rPr>
                <w:color w:val="000000"/>
              </w:rPr>
            </w:pPr>
          </w:p>
        </w:tc>
        <w:tc>
          <w:tcPr>
            <w:tcW w:w="3260" w:type="dxa"/>
            <w:shd w:val="clear" w:color="auto" w:fill="auto"/>
            <w:vAlign w:val="center"/>
            <w:hideMark/>
          </w:tcPr>
          <w:p w:rsidR="0070190C" w:rsidRPr="009E22BD" w:rsidRDefault="0070190C" w:rsidP="0070190C">
            <w:pPr>
              <w:rPr>
                <w:color w:val="000000"/>
              </w:rPr>
            </w:pPr>
            <w:r w:rsidRPr="009E22BD">
              <w:rPr>
                <w:color w:val="000000"/>
              </w:rPr>
              <w:t xml:space="preserve">Кабельная линия </w:t>
            </w:r>
            <w:proofErr w:type="spellStart"/>
            <w:r w:rsidRPr="009E22BD">
              <w:rPr>
                <w:color w:val="000000"/>
              </w:rPr>
              <w:t>АВБбШв</w:t>
            </w:r>
            <w:proofErr w:type="spellEnd"/>
            <w:r w:rsidRPr="009E22BD">
              <w:rPr>
                <w:color w:val="000000"/>
              </w:rPr>
              <w:t xml:space="preserve"> 4х185</w:t>
            </w:r>
          </w:p>
        </w:tc>
        <w:tc>
          <w:tcPr>
            <w:tcW w:w="709" w:type="dxa"/>
            <w:gridSpan w:val="2"/>
            <w:shd w:val="clear" w:color="000000" w:fill="FFFFFF"/>
            <w:vAlign w:val="center"/>
            <w:hideMark/>
          </w:tcPr>
          <w:p w:rsidR="0070190C" w:rsidRPr="009E22BD" w:rsidRDefault="0070190C" w:rsidP="0070190C">
            <w:pPr>
              <w:jc w:val="center"/>
              <w:rPr>
                <w:color w:val="000000"/>
              </w:rPr>
            </w:pPr>
            <w:r w:rsidRPr="009E22BD">
              <w:rPr>
                <w:color w:val="000000"/>
              </w:rPr>
              <w:t>1</w:t>
            </w:r>
          </w:p>
        </w:tc>
        <w:tc>
          <w:tcPr>
            <w:tcW w:w="850" w:type="dxa"/>
            <w:shd w:val="clear" w:color="000000" w:fill="FFFFFF"/>
            <w:vAlign w:val="center"/>
            <w:hideMark/>
          </w:tcPr>
          <w:p w:rsidR="0070190C" w:rsidRPr="009E22BD" w:rsidRDefault="0070190C" w:rsidP="0070190C">
            <w:pPr>
              <w:jc w:val="center"/>
              <w:rPr>
                <w:color w:val="000000"/>
              </w:rPr>
            </w:pPr>
            <w:r w:rsidRPr="009E22BD">
              <w:rPr>
                <w:color w:val="000000"/>
              </w:rPr>
              <w:t>шт</w:t>
            </w:r>
            <w:r>
              <w:rPr>
                <w:color w:val="000000"/>
              </w:rPr>
              <w:t>.</w:t>
            </w:r>
          </w:p>
        </w:tc>
        <w:tc>
          <w:tcPr>
            <w:tcW w:w="1418" w:type="dxa"/>
            <w:shd w:val="clear" w:color="auto" w:fill="auto"/>
            <w:noWrap/>
            <w:vAlign w:val="center"/>
            <w:hideMark/>
          </w:tcPr>
          <w:p w:rsidR="0070190C" w:rsidRDefault="0070190C" w:rsidP="0070190C">
            <w:pPr>
              <w:jc w:val="center"/>
              <w:rPr>
                <w:color w:val="000000"/>
              </w:rPr>
            </w:pPr>
          </w:p>
          <w:p w:rsidR="0070190C" w:rsidRPr="009E22BD" w:rsidRDefault="0070190C" w:rsidP="0070190C">
            <w:pPr>
              <w:jc w:val="center"/>
              <w:rPr>
                <w:color w:val="000000"/>
              </w:rPr>
            </w:pPr>
          </w:p>
        </w:tc>
        <w:tc>
          <w:tcPr>
            <w:tcW w:w="850" w:type="dxa"/>
            <w:shd w:val="clear" w:color="auto" w:fill="auto"/>
            <w:vAlign w:val="center"/>
          </w:tcPr>
          <w:p w:rsidR="0070190C" w:rsidRDefault="0070190C" w:rsidP="0070190C">
            <w:pPr>
              <w:jc w:val="center"/>
              <w:rPr>
                <w:color w:val="000000"/>
              </w:rPr>
            </w:pPr>
          </w:p>
          <w:p w:rsidR="0070190C" w:rsidRPr="009E22BD" w:rsidRDefault="0070190C" w:rsidP="0070190C">
            <w:pPr>
              <w:jc w:val="center"/>
              <w:rPr>
                <w:color w:val="000000"/>
              </w:rPr>
            </w:pPr>
          </w:p>
        </w:tc>
        <w:tc>
          <w:tcPr>
            <w:tcW w:w="1276" w:type="dxa"/>
            <w:shd w:val="clear" w:color="auto" w:fill="auto"/>
            <w:noWrap/>
            <w:vAlign w:val="center"/>
            <w:hideMark/>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241"/>
        </w:trPr>
        <w:tc>
          <w:tcPr>
            <w:tcW w:w="5778" w:type="dxa"/>
            <w:gridSpan w:val="5"/>
            <w:vAlign w:val="center"/>
          </w:tcPr>
          <w:p w:rsidR="0070190C" w:rsidRPr="00266E24" w:rsidRDefault="0070190C" w:rsidP="0070190C">
            <w:pPr>
              <w:jc w:val="right"/>
              <w:rPr>
                <w:i/>
                <w:color w:val="000000"/>
              </w:rPr>
            </w:pPr>
            <w:r w:rsidRPr="00266E24">
              <w:rPr>
                <w:i/>
                <w:color w:val="000000"/>
              </w:rPr>
              <w:t>Итого по причалу № 84</w:t>
            </w:r>
          </w:p>
        </w:tc>
        <w:tc>
          <w:tcPr>
            <w:tcW w:w="1418" w:type="dxa"/>
            <w:shd w:val="clear" w:color="auto" w:fill="auto"/>
            <w:noWrap/>
            <w:vAlign w:val="center"/>
          </w:tcPr>
          <w:p w:rsidR="0070190C" w:rsidRDefault="0070190C" w:rsidP="0070190C">
            <w:pPr>
              <w:rPr>
                <w:color w:val="000000"/>
              </w:rPr>
            </w:pPr>
          </w:p>
        </w:tc>
        <w:tc>
          <w:tcPr>
            <w:tcW w:w="850" w:type="dxa"/>
            <w:shd w:val="clear" w:color="auto" w:fill="auto"/>
            <w:vAlign w:val="center"/>
          </w:tcPr>
          <w:p w:rsidR="0070190C" w:rsidRDefault="0070190C" w:rsidP="0070190C">
            <w:pPr>
              <w:rPr>
                <w:color w:val="000000"/>
              </w:rPr>
            </w:pPr>
          </w:p>
        </w:tc>
        <w:tc>
          <w:tcPr>
            <w:tcW w:w="1276" w:type="dxa"/>
            <w:shd w:val="clear" w:color="auto" w:fill="auto"/>
            <w:noWrap/>
            <w:vAlign w:val="center"/>
          </w:tcPr>
          <w:p w:rsidR="0070190C" w:rsidRPr="009E22BD" w:rsidRDefault="0070190C" w:rsidP="0070190C">
            <w:pPr>
              <w:rPr>
                <w:color w:val="000000"/>
              </w:rPr>
            </w:pPr>
          </w:p>
        </w:tc>
        <w:tc>
          <w:tcPr>
            <w:tcW w:w="851" w:type="dxa"/>
            <w:shd w:val="clear" w:color="auto" w:fill="auto"/>
            <w:vAlign w:val="center"/>
          </w:tcPr>
          <w:p w:rsidR="0070190C" w:rsidRPr="009E22BD" w:rsidRDefault="0070190C" w:rsidP="0070190C">
            <w:pPr>
              <w:rPr>
                <w:color w:val="000000"/>
              </w:rPr>
            </w:pPr>
          </w:p>
        </w:tc>
      </w:tr>
      <w:tr w:rsidR="0070190C" w:rsidRPr="009E22BD" w:rsidTr="0070190C">
        <w:trPr>
          <w:trHeight w:val="571"/>
        </w:trPr>
        <w:tc>
          <w:tcPr>
            <w:tcW w:w="5778" w:type="dxa"/>
            <w:gridSpan w:val="5"/>
            <w:vAlign w:val="center"/>
          </w:tcPr>
          <w:p w:rsidR="0070190C" w:rsidRPr="00FB3B06" w:rsidRDefault="0070190C" w:rsidP="0070190C">
            <w:pPr>
              <w:jc w:val="right"/>
              <w:rPr>
                <w:color w:val="000000"/>
                <w:u w:val="single"/>
              </w:rPr>
            </w:pPr>
            <w:r w:rsidRPr="00FB3B06">
              <w:rPr>
                <w:color w:val="000000"/>
                <w:u w:val="single"/>
              </w:rPr>
              <w:t xml:space="preserve">Итого за одно ТО/один день ТЭ </w:t>
            </w:r>
            <w:r w:rsidRPr="00FB3B06">
              <w:rPr>
                <w:i/>
                <w:color w:val="000000"/>
                <w:u w:val="single"/>
              </w:rPr>
              <w:t>(причалов № 89,90,8,9,28,33,84)</w:t>
            </w:r>
          </w:p>
        </w:tc>
        <w:tc>
          <w:tcPr>
            <w:tcW w:w="1418" w:type="dxa"/>
            <w:shd w:val="clear" w:color="auto" w:fill="auto"/>
            <w:noWrap/>
            <w:vAlign w:val="center"/>
          </w:tcPr>
          <w:p w:rsidR="0070190C" w:rsidRDefault="0070190C" w:rsidP="0070190C">
            <w:pPr>
              <w:jc w:val="center"/>
              <w:rPr>
                <w:color w:val="000000"/>
              </w:rPr>
            </w:pPr>
          </w:p>
        </w:tc>
        <w:tc>
          <w:tcPr>
            <w:tcW w:w="850" w:type="dxa"/>
            <w:shd w:val="clear" w:color="auto" w:fill="auto"/>
            <w:vAlign w:val="center"/>
          </w:tcPr>
          <w:p w:rsidR="0070190C" w:rsidRDefault="0070190C" w:rsidP="0070190C">
            <w:pPr>
              <w:jc w:val="center"/>
              <w:rPr>
                <w:color w:val="000000"/>
              </w:rPr>
            </w:pPr>
          </w:p>
        </w:tc>
        <w:tc>
          <w:tcPr>
            <w:tcW w:w="1276" w:type="dxa"/>
            <w:shd w:val="clear" w:color="auto" w:fill="auto"/>
            <w:noWrap/>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12"/>
        </w:trPr>
        <w:tc>
          <w:tcPr>
            <w:tcW w:w="4361" w:type="dxa"/>
            <w:gridSpan w:val="3"/>
            <w:vMerge w:val="restart"/>
            <w:shd w:val="clear" w:color="auto" w:fill="auto"/>
            <w:vAlign w:val="center"/>
            <w:hideMark/>
          </w:tcPr>
          <w:p w:rsidR="0070190C" w:rsidRPr="009E22BD" w:rsidRDefault="0070190C" w:rsidP="0070190C">
            <w:pPr>
              <w:rPr>
                <w:color w:val="000000"/>
              </w:rPr>
            </w:pPr>
            <w:r w:rsidRPr="009E22BD">
              <w:rPr>
                <w:color w:val="000000"/>
              </w:rPr>
              <w:t>Итого</w:t>
            </w:r>
            <w:r>
              <w:rPr>
                <w:color w:val="000000"/>
                <w:lang w:val="en-US"/>
              </w:rPr>
              <w:t xml:space="preserve"> </w:t>
            </w:r>
            <w:r>
              <w:rPr>
                <w:color w:val="000000"/>
              </w:rPr>
              <w:t>за месяц**</w:t>
            </w:r>
          </w:p>
        </w:tc>
        <w:tc>
          <w:tcPr>
            <w:tcW w:w="1417" w:type="dxa"/>
            <w:gridSpan w:val="2"/>
            <w:shd w:val="clear" w:color="auto" w:fill="auto"/>
            <w:vAlign w:val="center"/>
          </w:tcPr>
          <w:p w:rsidR="0070190C" w:rsidRPr="009E22BD" w:rsidRDefault="0070190C" w:rsidP="0070190C">
            <w:pPr>
              <w:jc w:val="center"/>
              <w:rPr>
                <w:color w:val="000000"/>
              </w:rPr>
            </w:pPr>
            <w:r>
              <w:rPr>
                <w:color w:val="000000"/>
              </w:rPr>
              <w:t>Февраль 2020</w:t>
            </w:r>
          </w:p>
        </w:tc>
        <w:tc>
          <w:tcPr>
            <w:tcW w:w="1418" w:type="dxa"/>
            <w:shd w:val="clear" w:color="auto" w:fill="auto"/>
            <w:vAlign w:val="center"/>
            <w:hideMark/>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37"/>
        </w:trPr>
        <w:tc>
          <w:tcPr>
            <w:tcW w:w="4361" w:type="dxa"/>
            <w:gridSpan w:val="3"/>
            <w:vMerge/>
            <w:shd w:val="clear" w:color="auto" w:fill="auto"/>
            <w:vAlign w:val="center"/>
          </w:tcPr>
          <w:p w:rsidR="0070190C" w:rsidRPr="009E22BD" w:rsidRDefault="0070190C" w:rsidP="0070190C">
            <w:pPr>
              <w:rPr>
                <w:color w:val="000000"/>
              </w:rPr>
            </w:pPr>
          </w:p>
        </w:tc>
        <w:tc>
          <w:tcPr>
            <w:tcW w:w="1417" w:type="dxa"/>
            <w:gridSpan w:val="2"/>
            <w:shd w:val="clear" w:color="auto" w:fill="auto"/>
            <w:vAlign w:val="center"/>
          </w:tcPr>
          <w:p w:rsidR="0070190C" w:rsidRPr="009E22BD" w:rsidRDefault="0070190C" w:rsidP="0070190C">
            <w:pPr>
              <w:jc w:val="center"/>
              <w:rPr>
                <w:color w:val="000000"/>
              </w:rPr>
            </w:pPr>
            <w:r>
              <w:rPr>
                <w:color w:val="000000"/>
              </w:rPr>
              <w:t>Март 2020</w:t>
            </w:r>
          </w:p>
        </w:tc>
        <w:tc>
          <w:tcPr>
            <w:tcW w:w="1418" w:type="dxa"/>
            <w:shd w:val="clear" w:color="auto" w:fill="auto"/>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15"/>
        </w:trPr>
        <w:tc>
          <w:tcPr>
            <w:tcW w:w="4361" w:type="dxa"/>
            <w:gridSpan w:val="3"/>
            <w:vMerge/>
            <w:shd w:val="clear" w:color="auto" w:fill="auto"/>
            <w:vAlign w:val="center"/>
          </w:tcPr>
          <w:p w:rsidR="0070190C" w:rsidRPr="009E22BD" w:rsidRDefault="0070190C" w:rsidP="0070190C">
            <w:pPr>
              <w:rPr>
                <w:color w:val="000000"/>
              </w:rPr>
            </w:pPr>
          </w:p>
        </w:tc>
        <w:tc>
          <w:tcPr>
            <w:tcW w:w="1417" w:type="dxa"/>
            <w:gridSpan w:val="2"/>
            <w:shd w:val="clear" w:color="auto" w:fill="auto"/>
            <w:vAlign w:val="center"/>
          </w:tcPr>
          <w:p w:rsidR="0070190C" w:rsidRPr="009E22BD" w:rsidRDefault="0070190C" w:rsidP="0070190C">
            <w:pPr>
              <w:jc w:val="center"/>
              <w:rPr>
                <w:color w:val="000000"/>
              </w:rPr>
            </w:pPr>
            <w:r>
              <w:rPr>
                <w:color w:val="000000"/>
              </w:rPr>
              <w:t>Апрель 2020</w:t>
            </w:r>
          </w:p>
        </w:tc>
        <w:tc>
          <w:tcPr>
            <w:tcW w:w="1418" w:type="dxa"/>
            <w:shd w:val="clear" w:color="auto" w:fill="auto"/>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15"/>
        </w:trPr>
        <w:tc>
          <w:tcPr>
            <w:tcW w:w="4361" w:type="dxa"/>
            <w:gridSpan w:val="3"/>
            <w:vMerge/>
            <w:shd w:val="clear" w:color="auto" w:fill="auto"/>
            <w:vAlign w:val="center"/>
          </w:tcPr>
          <w:p w:rsidR="0070190C" w:rsidRPr="009E22BD" w:rsidRDefault="0070190C" w:rsidP="0070190C">
            <w:pPr>
              <w:rPr>
                <w:color w:val="000000"/>
              </w:rPr>
            </w:pPr>
          </w:p>
        </w:tc>
        <w:tc>
          <w:tcPr>
            <w:tcW w:w="1417" w:type="dxa"/>
            <w:gridSpan w:val="2"/>
            <w:shd w:val="clear" w:color="auto" w:fill="auto"/>
            <w:vAlign w:val="center"/>
          </w:tcPr>
          <w:p w:rsidR="0070190C" w:rsidRPr="009E22BD" w:rsidRDefault="0070190C" w:rsidP="0070190C">
            <w:pPr>
              <w:jc w:val="center"/>
              <w:rPr>
                <w:color w:val="000000"/>
              </w:rPr>
            </w:pPr>
            <w:r>
              <w:rPr>
                <w:color w:val="000000"/>
              </w:rPr>
              <w:t>Май 2020</w:t>
            </w:r>
          </w:p>
        </w:tc>
        <w:tc>
          <w:tcPr>
            <w:tcW w:w="1418" w:type="dxa"/>
            <w:shd w:val="clear" w:color="auto" w:fill="auto"/>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125"/>
        </w:trPr>
        <w:tc>
          <w:tcPr>
            <w:tcW w:w="4361" w:type="dxa"/>
            <w:gridSpan w:val="3"/>
            <w:vMerge/>
            <w:shd w:val="clear" w:color="auto" w:fill="auto"/>
            <w:vAlign w:val="center"/>
          </w:tcPr>
          <w:p w:rsidR="0070190C" w:rsidRPr="009E22BD" w:rsidRDefault="0070190C" w:rsidP="0070190C">
            <w:pPr>
              <w:rPr>
                <w:color w:val="000000"/>
              </w:rPr>
            </w:pPr>
          </w:p>
        </w:tc>
        <w:tc>
          <w:tcPr>
            <w:tcW w:w="1417" w:type="dxa"/>
            <w:gridSpan w:val="2"/>
            <w:shd w:val="clear" w:color="auto" w:fill="auto"/>
            <w:vAlign w:val="center"/>
          </w:tcPr>
          <w:p w:rsidR="0070190C" w:rsidRPr="009E22BD" w:rsidRDefault="0070190C" w:rsidP="0070190C">
            <w:pPr>
              <w:jc w:val="center"/>
              <w:rPr>
                <w:color w:val="000000"/>
              </w:rPr>
            </w:pPr>
            <w:r>
              <w:rPr>
                <w:color w:val="000000"/>
              </w:rPr>
              <w:t>Июнь 2020</w:t>
            </w:r>
          </w:p>
        </w:tc>
        <w:tc>
          <w:tcPr>
            <w:tcW w:w="1418" w:type="dxa"/>
            <w:shd w:val="clear" w:color="auto" w:fill="auto"/>
            <w:vAlign w:val="center"/>
          </w:tcPr>
          <w:p w:rsidR="0070190C" w:rsidRPr="009E22BD" w:rsidRDefault="0070190C" w:rsidP="0070190C">
            <w:pPr>
              <w:jc w:val="center"/>
              <w:rPr>
                <w:color w:val="000000"/>
              </w:rPr>
            </w:pPr>
          </w:p>
        </w:tc>
        <w:tc>
          <w:tcPr>
            <w:tcW w:w="850" w:type="dxa"/>
            <w:shd w:val="clear" w:color="auto" w:fill="auto"/>
            <w:vAlign w:val="center"/>
          </w:tcPr>
          <w:p w:rsidR="0070190C" w:rsidRPr="009E22BD" w:rsidRDefault="0070190C" w:rsidP="0070190C">
            <w:pPr>
              <w:jc w:val="center"/>
              <w:rPr>
                <w:color w:val="000000"/>
              </w:rPr>
            </w:pPr>
          </w:p>
        </w:tc>
        <w:tc>
          <w:tcPr>
            <w:tcW w:w="1276" w:type="dxa"/>
            <w:shd w:val="clear" w:color="auto" w:fill="auto"/>
            <w:vAlign w:val="center"/>
          </w:tcPr>
          <w:p w:rsidR="0070190C" w:rsidRPr="009E22BD" w:rsidRDefault="0070190C" w:rsidP="0070190C">
            <w:pPr>
              <w:jc w:val="center"/>
              <w:rPr>
                <w:color w:val="000000"/>
              </w:rPr>
            </w:pPr>
          </w:p>
        </w:tc>
        <w:tc>
          <w:tcPr>
            <w:tcW w:w="851" w:type="dxa"/>
            <w:shd w:val="clear" w:color="auto" w:fill="auto"/>
            <w:vAlign w:val="center"/>
          </w:tcPr>
          <w:p w:rsidR="0070190C" w:rsidRPr="009E22BD" w:rsidRDefault="0070190C" w:rsidP="0070190C">
            <w:pPr>
              <w:jc w:val="center"/>
              <w:rPr>
                <w:color w:val="000000"/>
              </w:rPr>
            </w:pPr>
          </w:p>
        </w:tc>
      </w:tr>
      <w:tr w:rsidR="0070190C" w:rsidRPr="009E22BD" w:rsidTr="0070190C">
        <w:trPr>
          <w:trHeight w:val="300"/>
        </w:trPr>
        <w:tc>
          <w:tcPr>
            <w:tcW w:w="5778" w:type="dxa"/>
            <w:gridSpan w:val="5"/>
            <w:shd w:val="clear" w:color="auto" w:fill="auto"/>
            <w:vAlign w:val="center"/>
            <w:hideMark/>
          </w:tcPr>
          <w:p w:rsidR="0070190C" w:rsidRPr="00266E24" w:rsidRDefault="0070190C" w:rsidP="0070190C">
            <w:pPr>
              <w:jc w:val="right"/>
              <w:rPr>
                <w:b/>
                <w:color w:val="000000"/>
                <w:sz w:val="24"/>
                <w:szCs w:val="24"/>
              </w:rPr>
            </w:pPr>
            <w:r w:rsidRPr="00266E24">
              <w:rPr>
                <w:b/>
                <w:color w:val="000000"/>
                <w:sz w:val="24"/>
                <w:szCs w:val="24"/>
              </w:rPr>
              <w:t>ИТОГО</w:t>
            </w:r>
            <w:r w:rsidRPr="0070190C">
              <w:rPr>
                <w:b/>
                <w:color w:val="000000"/>
                <w:sz w:val="24"/>
                <w:szCs w:val="24"/>
              </w:rPr>
              <w:t>***</w:t>
            </w:r>
            <w:r w:rsidRPr="00266E24">
              <w:rPr>
                <w:b/>
                <w:color w:val="000000"/>
                <w:sz w:val="24"/>
                <w:szCs w:val="24"/>
              </w:rPr>
              <w:t xml:space="preserve"> (в том числе НДС </w:t>
            </w:r>
            <w:r>
              <w:rPr>
                <w:b/>
                <w:color w:val="000000"/>
                <w:sz w:val="24"/>
                <w:szCs w:val="24"/>
              </w:rPr>
              <w:t>(</w:t>
            </w:r>
            <w:r w:rsidRPr="00266E24">
              <w:rPr>
                <w:b/>
                <w:color w:val="000000"/>
                <w:sz w:val="24"/>
                <w:szCs w:val="24"/>
              </w:rPr>
              <w:t>20%</w:t>
            </w:r>
            <w:r>
              <w:rPr>
                <w:b/>
                <w:color w:val="000000"/>
                <w:sz w:val="24"/>
                <w:szCs w:val="24"/>
              </w:rPr>
              <w:t>)</w:t>
            </w:r>
            <w:r w:rsidRPr="00266E24">
              <w:rPr>
                <w:b/>
                <w:color w:val="000000"/>
                <w:sz w:val="24"/>
                <w:szCs w:val="24"/>
              </w:rPr>
              <w:t>*):</w:t>
            </w:r>
          </w:p>
        </w:tc>
        <w:tc>
          <w:tcPr>
            <w:tcW w:w="4395" w:type="dxa"/>
            <w:gridSpan w:val="4"/>
            <w:shd w:val="clear" w:color="auto" w:fill="auto"/>
            <w:vAlign w:val="center"/>
            <w:hideMark/>
          </w:tcPr>
          <w:p w:rsidR="0070190C" w:rsidRPr="009E22BD" w:rsidRDefault="0070190C" w:rsidP="0070190C">
            <w:pPr>
              <w:jc w:val="center"/>
              <w:rPr>
                <w:color w:val="000000"/>
              </w:rPr>
            </w:pPr>
          </w:p>
        </w:tc>
      </w:tr>
    </w:tbl>
    <w:p w:rsidR="0070190C" w:rsidRPr="00A127E4" w:rsidRDefault="0070190C" w:rsidP="0070190C">
      <w:pPr>
        <w:rPr>
          <w:vanish/>
        </w:rPr>
      </w:pPr>
    </w:p>
    <w:p w:rsidR="0070190C" w:rsidRDefault="0070190C" w:rsidP="0070190C">
      <w:pPr>
        <w:autoSpaceDE w:val="0"/>
        <w:autoSpaceDN w:val="0"/>
        <w:rPr>
          <w:iCs/>
          <w:sz w:val="24"/>
          <w:szCs w:val="24"/>
        </w:rPr>
      </w:pPr>
    </w:p>
    <w:p w:rsidR="0070190C" w:rsidRDefault="0070190C" w:rsidP="0070190C">
      <w:pPr>
        <w:autoSpaceDE w:val="0"/>
        <w:autoSpaceDN w:val="0"/>
        <w:ind w:left="-142" w:right="-143"/>
        <w:jc w:val="both"/>
        <w:rPr>
          <w:i/>
          <w:iCs/>
          <w:sz w:val="24"/>
          <w:szCs w:val="24"/>
        </w:rPr>
      </w:pPr>
      <w:r w:rsidRPr="00C5543D">
        <w:rPr>
          <w:iCs/>
          <w:sz w:val="24"/>
          <w:szCs w:val="24"/>
        </w:rPr>
        <w:t>Итого цена по Договору составляет</w:t>
      </w:r>
      <w:proofErr w:type="gramStart"/>
      <w:r w:rsidRPr="00C5543D">
        <w:rPr>
          <w:iCs/>
          <w:sz w:val="24"/>
          <w:szCs w:val="24"/>
        </w:rPr>
        <w:t>: ______(______)</w:t>
      </w:r>
      <w:r>
        <w:rPr>
          <w:iCs/>
          <w:sz w:val="24"/>
          <w:szCs w:val="24"/>
        </w:rPr>
        <w:t xml:space="preserve"> </w:t>
      </w:r>
      <w:proofErr w:type="gramEnd"/>
      <w:r>
        <w:rPr>
          <w:iCs/>
          <w:sz w:val="24"/>
          <w:szCs w:val="24"/>
        </w:rPr>
        <w:t xml:space="preserve">рублей </w:t>
      </w:r>
      <w:r w:rsidRPr="00C5543D">
        <w:rPr>
          <w:iCs/>
          <w:sz w:val="24"/>
          <w:szCs w:val="24"/>
        </w:rPr>
        <w:t>__</w:t>
      </w:r>
      <w:r>
        <w:rPr>
          <w:iCs/>
          <w:sz w:val="24"/>
          <w:szCs w:val="24"/>
        </w:rPr>
        <w:t xml:space="preserve"> коп.</w:t>
      </w:r>
      <w:r w:rsidRPr="00C5543D">
        <w:rPr>
          <w:iCs/>
          <w:sz w:val="24"/>
          <w:szCs w:val="24"/>
        </w:rPr>
        <w:t xml:space="preserve">, в </w:t>
      </w:r>
      <w:r>
        <w:rPr>
          <w:iCs/>
          <w:sz w:val="24"/>
          <w:szCs w:val="24"/>
        </w:rPr>
        <w:t>т</w:t>
      </w:r>
      <w:r w:rsidRPr="00C5543D">
        <w:rPr>
          <w:iCs/>
          <w:sz w:val="24"/>
          <w:szCs w:val="24"/>
        </w:rPr>
        <w:t>ом числе</w:t>
      </w:r>
      <w:r>
        <w:rPr>
          <w:iCs/>
          <w:sz w:val="24"/>
          <w:szCs w:val="24"/>
        </w:rPr>
        <w:t xml:space="preserve"> НДС (20%) </w:t>
      </w:r>
      <w:r w:rsidRPr="00A1282F">
        <w:rPr>
          <w:i/>
          <w:iCs/>
          <w:sz w:val="24"/>
          <w:szCs w:val="24"/>
        </w:rPr>
        <w:t>(если применимо)</w:t>
      </w:r>
      <w:r>
        <w:rPr>
          <w:i/>
          <w:iCs/>
          <w:sz w:val="24"/>
          <w:szCs w:val="24"/>
        </w:rPr>
        <w:t>*</w:t>
      </w:r>
      <w:r>
        <w:rPr>
          <w:iCs/>
          <w:sz w:val="24"/>
          <w:szCs w:val="24"/>
        </w:rPr>
        <w:t>, из расчета: выполнение ТО - 3 раза в месяц; ТЭ - ежедневно в период действия Договора.</w:t>
      </w:r>
      <w:r>
        <w:rPr>
          <w:i/>
          <w:iCs/>
          <w:sz w:val="24"/>
          <w:szCs w:val="24"/>
        </w:rPr>
        <w:t xml:space="preserve">  </w:t>
      </w:r>
      <w:r w:rsidRPr="0007700F">
        <w:rPr>
          <w:i/>
          <w:iCs/>
          <w:sz w:val="24"/>
          <w:szCs w:val="24"/>
        </w:rPr>
        <w:t xml:space="preserve">                                </w:t>
      </w:r>
    </w:p>
    <w:p w:rsidR="0070190C" w:rsidRDefault="0070190C" w:rsidP="0070190C">
      <w:pPr>
        <w:autoSpaceDE w:val="0"/>
        <w:autoSpaceDN w:val="0"/>
        <w:ind w:left="-142" w:right="-143"/>
        <w:jc w:val="both"/>
        <w:rPr>
          <w:i/>
          <w:iCs/>
          <w:sz w:val="24"/>
          <w:szCs w:val="24"/>
        </w:rPr>
      </w:pPr>
    </w:p>
    <w:p w:rsidR="0070190C" w:rsidRPr="00DC55F5" w:rsidRDefault="0070190C" w:rsidP="0070190C">
      <w:pPr>
        <w:autoSpaceDE w:val="0"/>
        <w:autoSpaceDN w:val="0"/>
        <w:ind w:left="-142" w:right="-143"/>
        <w:jc w:val="both"/>
        <w:rPr>
          <w:i/>
          <w:iCs/>
          <w:sz w:val="24"/>
          <w:szCs w:val="24"/>
        </w:rPr>
      </w:pPr>
      <w:r w:rsidRPr="007B250A">
        <w:rPr>
          <w:i/>
          <w:iCs/>
          <w:sz w:val="24"/>
          <w:szCs w:val="24"/>
        </w:rPr>
        <w:t>Примечание</w:t>
      </w:r>
      <w:r w:rsidRPr="00F734C6">
        <w:rPr>
          <w:i/>
          <w:iCs/>
          <w:sz w:val="24"/>
          <w:szCs w:val="24"/>
        </w:rPr>
        <w:t>:</w:t>
      </w:r>
      <w:r>
        <w:rPr>
          <w:i/>
          <w:iCs/>
          <w:sz w:val="24"/>
          <w:szCs w:val="24"/>
        </w:rPr>
        <w:t xml:space="preserve">                                                                                                                                                   *</w:t>
      </w:r>
      <w:r w:rsidRPr="007B250A">
        <w:rPr>
          <w:i/>
          <w:iCs/>
          <w:sz w:val="24"/>
          <w:szCs w:val="24"/>
        </w:rPr>
        <w:t xml:space="preserve">Если </w:t>
      </w:r>
      <w:r>
        <w:rPr>
          <w:i/>
          <w:iCs/>
          <w:sz w:val="24"/>
          <w:szCs w:val="24"/>
        </w:rPr>
        <w:t>Подрядчик</w:t>
      </w:r>
      <w:r w:rsidRPr="007B250A">
        <w:rPr>
          <w:i/>
          <w:iCs/>
          <w:sz w:val="24"/>
          <w:szCs w:val="24"/>
        </w:rPr>
        <w:t xml:space="preserve"> имеет право на освобождение от уплаты НДС, то слова «</w:t>
      </w:r>
      <w:r w:rsidRPr="00205780">
        <w:rPr>
          <w:i/>
          <w:color w:val="000000"/>
          <w:sz w:val="24"/>
          <w:szCs w:val="24"/>
        </w:rPr>
        <w:t>в том числе НДС (20%)</w:t>
      </w:r>
      <w:r w:rsidRPr="007B250A">
        <w:rPr>
          <w:i/>
          <w:iCs/>
          <w:sz w:val="24"/>
          <w:szCs w:val="24"/>
        </w:rPr>
        <w:t>» заменяются словами «НДС не облагается</w:t>
      </w:r>
      <w:r>
        <w:rPr>
          <w:i/>
          <w:iCs/>
          <w:sz w:val="24"/>
          <w:szCs w:val="24"/>
        </w:rPr>
        <w:t xml:space="preserve"> (пункт ____ статьи _____ НК РФ)»                                </w:t>
      </w:r>
      <w:r w:rsidRPr="00F734C6">
        <w:rPr>
          <w:i/>
          <w:iCs/>
          <w:sz w:val="24"/>
          <w:szCs w:val="24"/>
        </w:rPr>
        <w:t>**</w:t>
      </w:r>
      <w:r>
        <w:rPr>
          <w:i/>
          <w:iCs/>
          <w:sz w:val="24"/>
          <w:szCs w:val="24"/>
        </w:rPr>
        <w:t>За месяц выполняется 3 Технических обслуживания и ежедневная техническая эксплуатация</w:t>
      </w:r>
      <w:r w:rsidRPr="0070190C">
        <w:rPr>
          <w:i/>
          <w:iCs/>
          <w:sz w:val="24"/>
          <w:szCs w:val="24"/>
        </w:rPr>
        <w:t>.</w:t>
      </w:r>
    </w:p>
    <w:p w:rsidR="0070190C" w:rsidRPr="0070190C" w:rsidRDefault="0070190C" w:rsidP="0070190C">
      <w:pPr>
        <w:autoSpaceDE w:val="0"/>
        <w:autoSpaceDN w:val="0"/>
        <w:ind w:left="-142" w:right="-143"/>
        <w:jc w:val="both"/>
        <w:rPr>
          <w:i/>
          <w:iCs/>
          <w:sz w:val="24"/>
          <w:szCs w:val="24"/>
        </w:rPr>
      </w:pPr>
      <w:r w:rsidRPr="0070190C">
        <w:rPr>
          <w:i/>
          <w:iCs/>
          <w:sz w:val="24"/>
          <w:szCs w:val="24"/>
        </w:rPr>
        <w:t xml:space="preserve">***Сумма, указанная в данной графе, должна совпадать </w:t>
      </w:r>
      <w:r>
        <w:rPr>
          <w:i/>
          <w:iCs/>
          <w:sz w:val="24"/>
          <w:szCs w:val="24"/>
        </w:rPr>
        <w:t>с суммой указанной в Ценовом пре</w:t>
      </w:r>
      <w:r w:rsidRPr="0070190C">
        <w:rPr>
          <w:i/>
          <w:iCs/>
          <w:sz w:val="24"/>
          <w:szCs w:val="24"/>
        </w:rPr>
        <w:t>дложении</w:t>
      </w:r>
      <w:r>
        <w:rPr>
          <w:i/>
          <w:iCs/>
          <w:sz w:val="24"/>
          <w:szCs w:val="24"/>
        </w:rPr>
        <w:t>.</w:t>
      </w:r>
    </w:p>
    <w:p w:rsidR="0070190C" w:rsidRPr="0070190C" w:rsidRDefault="0070190C" w:rsidP="00E51904">
      <w:pPr>
        <w:jc w:val="both"/>
        <w:rPr>
          <w:sz w:val="24"/>
          <w:szCs w:val="24"/>
        </w:rPr>
      </w:pPr>
    </w:p>
    <w:p w:rsidR="00F1531B" w:rsidRPr="00F1531B" w:rsidRDefault="00F1531B" w:rsidP="00F1531B">
      <w:pPr>
        <w:widowControl w:val="0"/>
        <w:rPr>
          <w:sz w:val="24"/>
          <w:szCs w:val="24"/>
        </w:rPr>
      </w:pPr>
    </w:p>
    <w:sectPr w:rsidR="00F1531B" w:rsidRPr="00F1531B" w:rsidSect="008C1C42">
      <w:pgSz w:w="11907" w:h="16840"/>
      <w:pgMar w:top="851" w:right="567" w:bottom="709"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6D" w:rsidRDefault="00B45B6D" w:rsidP="00544E74">
      <w:r>
        <w:separator/>
      </w:r>
    </w:p>
  </w:endnote>
  <w:endnote w:type="continuationSeparator" w:id="0">
    <w:p w:rsidR="00B45B6D" w:rsidRDefault="00B45B6D" w:rsidP="00544E74">
      <w:r>
        <w:continuationSeparator/>
      </w:r>
    </w:p>
  </w:endnote>
  <w:endnote w:type="continuationNotice" w:id="1">
    <w:p w:rsidR="00B45B6D" w:rsidRDefault="00B45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 New Roman;Symbol;Arial;??">
    <w:altName w:val="Times New Roman"/>
    <w:charset w:val="CC"/>
    <w:family w:val="auto"/>
    <w:pitch w:val="default"/>
    <w:sig w:usb0="00000201" w:usb1="00000000" w:usb2="00000000" w:usb3="00000000" w:csb0="00000004"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6D" w:rsidRDefault="00B45B6D" w:rsidP="00544E74">
      <w:r>
        <w:separator/>
      </w:r>
    </w:p>
  </w:footnote>
  <w:footnote w:type="continuationSeparator" w:id="0">
    <w:p w:rsidR="00B45B6D" w:rsidRDefault="00B45B6D" w:rsidP="00544E74">
      <w:r>
        <w:continuationSeparator/>
      </w:r>
    </w:p>
  </w:footnote>
  <w:footnote w:type="continuationNotice" w:id="1">
    <w:p w:rsidR="00B45B6D" w:rsidRDefault="00B45B6D"/>
  </w:footnote>
  <w:footnote w:id="2">
    <w:p w:rsidR="00B45B6D" w:rsidRPr="00FF3628" w:rsidRDefault="00B45B6D" w:rsidP="00752322">
      <w:pPr>
        <w:pStyle w:val="ad"/>
        <w:ind w:firstLine="709"/>
        <w:jc w:val="both"/>
        <w:rPr>
          <w:rFonts w:ascii="Times New Roman" w:hAnsi="Times New Roman"/>
        </w:rPr>
      </w:pPr>
      <w:r w:rsidRPr="00FF3628">
        <w:rPr>
          <w:rStyle w:val="af"/>
          <w:rFonts w:ascii="Times New Roman" w:hAnsi="Times New Roman"/>
        </w:rPr>
        <w:footnoteRef/>
      </w:r>
      <w:r w:rsidRPr="00FF3628">
        <w:rPr>
          <w:rFonts w:ascii="Times New Roman" w:hAnsi="Times New Roman"/>
        </w:rPr>
        <w:t xml:space="preserve">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w:t>
      </w:r>
      <w:r>
        <w:rPr>
          <w:rFonts w:ascii="Times New Roman" w:hAnsi="Times New Roman"/>
        </w:rPr>
        <w:t xml:space="preserve">Декларации </w:t>
      </w:r>
      <w:r>
        <w:rPr>
          <w:rFonts w:ascii="Times New Roman" w:hAnsi="Times New Roman"/>
          <w:lang w:val="ru-RU"/>
        </w:rPr>
        <w:t xml:space="preserve">субъекта </w:t>
      </w:r>
      <w:r>
        <w:rPr>
          <w:rFonts w:ascii="Times New Roman" w:hAnsi="Times New Roman"/>
        </w:rPr>
        <w:t>М</w:t>
      </w:r>
      <w:r>
        <w:rPr>
          <w:rFonts w:ascii="Times New Roman" w:hAnsi="Times New Roman"/>
          <w:lang w:val="ru-RU"/>
        </w:rPr>
        <w:t>С</w:t>
      </w:r>
      <w:r>
        <w:rPr>
          <w:rFonts w:ascii="Times New Roman" w:hAnsi="Times New Roman"/>
        </w:rPr>
        <w:t>П</w:t>
      </w:r>
      <w:r w:rsidRPr="00FF3628">
        <w:rPr>
          <w:rFonts w:ascii="Times New Roman" w:hAnsi="Times New Roman"/>
        </w:rPr>
        <w:t>, в течение 3 календарных лет, следующих один за другим</w:t>
      </w:r>
    </w:p>
  </w:footnote>
  <w:footnote w:id="3">
    <w:p w:rsidR="00B45B6D" w:rsidRPr="004D1EE8" w:rsidRDefault="00B45B6D" w:rsidP="00752322">
      <w:pPr>
        <w:pStyle w:val="ad"/>
        <w:ind w:firstLine="709"/>
        <w:jc w:val="both"/>
        <w:rPr>
          <w:rFonts w:ascii="Times New Roman" w:hAnsi="Times New Roman"/>
        </w:rPr>
      </w:pPr>
      <w:r w:rsidRPr="004D1EE8">
        <w:rPr>
          <w:rStyle w:val="af"/>
        </w:rPr>
        <w:footnoteRef/>
      </w:r>
      <w:r w:rsidRPr="004D1EE8">
        <w:rPr>
          <w:rFonts w:ascii="Times New Roman" w:hAnsi="Times New Roman"/>
        </w:rPr>
        <w:t xml:space="preserve"> Пункты 1 - 11 </w:t>
      </w:r>
      <w:r>
        <w:rPr>
          <w:rFonts w:ascii="Times New Roman" w:hAnsi="Times New Roman"/>
        </w:rPr>
        <w:t>Декларации</w:t>
      </w:r>
      <w:r>
        <w:rPr>
          <w:rFonts w:ascii="Times New Roman" w:hAnsi="Times New Roman"/>
          <w:lang w:val="ru-RU"/>
        </w:rPr>
        <w:t xml:space="preserve"> субъекта </w:t>
      </w:r>
      <w:r>
        <w:rPr>
          <w:rFonts w:ascii="Times New Roman" w:hAnsi="Times New Roman"/>
        </w:rPr>
        <w:t>М</w:t>
      </w:r>
      <w:r>
        <w:rPr>
          <w:rFonts w:ascii="Times New Roman" w:hAnsi="Times New Roman"/>
          <w:lang w:val="ru-RU"/>
        </w:rPr>
        <w:t>С</w:t>
      </w:r>
      <w:r>
        <w:rPr>
          <w:rFonts w:ascii="Times New Roman" w:hAnsi="Times New Roman"/>
        </w:rPr>
        <w:t>П</w:t>
      </w:r>
      <w:r w:rsidRPr="004D1EE8">
        <w:rPr>
          <w:rFonts w:ascii="Times New Roman" w:hAnsi="Times New Roman"/>
        </w:rPr>
        <w:t xml:space="preserve"> являются обязательными для заполнения</w:t>
      </w:r>
    </w:p>
  </w:footnote>
  <w:footnote w:id="4">
    <w:p w:rsidR="00B45B6D" w:rsidRDefault="00B45B6D" w:rsidP="00752322">
      <w:pPr>
        <w:pStyle w:val="ad"/>
        <w:ind w:firstLine="709"/>
        <w:jc w:val="both"/>
      </w:pPr>
      <w:r>
        <w:rPr>
          <w:rStyle w:val="af"/>
        </w:rPr>
        <w:footnoteRef/>
      </w:r>
      <w:r>
        <w:t xml:space="preserve"> </w:t>
      </w:r>
      <w:r w:rsidRPr="00104C99">
        <w:rPr>
          <w:rFonts w:ascii="Times New Roman" w:hAnsi="Times New Roman"/>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679763"/>
      <w:docPartObj>
        <w:docPartGallery w:val="Page Numbers (Top of Page)"/>
        <w:docPartUnique/>
      </w:docPartObj>
    </w:sdtPr>
    <w:sdtEndPr/>
    <w:sdtContent>
      <w:p w:rsidR="00B45B6D" w:rsidRDefault="00B45B6D">
        <w:pPr>
          <w:pStyle w:val="af4"/>
          <w:jc w:val="center"/>
        </w:pPr>
        <w:r>
          <w:fldChar w:fldCharType="begin"/>
        </w:r>
        <w:r>
          <w:instrText>PAGE   \* MERGEFORMAT</w:instrText>
        </w:r>
        <w:r>
          <w:fldChar w:fldCharType="separate"/>
        </w:r>
        <w:r w:rsidR="00033596">
          <w:rPr>
            <w:noProof/>
          </w:rPr>
          <w:t>2</w:t>
        </w:r>
        <w:r>
          <w:fldChar w:fldCharType="end"/>
        </w:r>
      </w:p>
    </w:sdtContent>
  </w:sdt>
  <w:p w:rsidR="00B45B6D" w:rsidRDefault="00B45B6D">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D" w:rsidRDefault="00B45B6D" w:rsidP="00544E74">
    <w:pPr>
      <w:pStyle w:val="af4"/>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B45B6D" w:rsidRDefault="00B45B6D">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51419"/>
      <w:docPartObj>
        <w:docPartGallery w:val="Page Numbers (Top of Page)"/>
        <w:docPartUnique/>
      </w:docPartObj>
    </w:sdtPr>
    <w:sdtEndPr>
      <w:rPr>
        <w:rFonts w:ascii="Times New Roman" w:hAnsi="Times New Roman"/>
      </w:rPr>
    </w:sdtEndPr>
    <w:sdtContent>
      <w:p w:rsidR="00B45B6D" w:rsidRPr="00C948DF" w:rsidRDefault="00B45B6D">
        <w:pPr>
          <w:pStyle w:val="af4"/>
          <w:jc w:val="center"/>
          <w:rPr>
            <w:rFonts w:ascii="Times New Roman" w:hAnsi="Times New Roman"/>
          </w:rPr>
        </w:pPr>
        <w:r w:rsidRPr="00C948DF">
          <w:rPr>
            <w:rFonts w:ascii="Times New Roman" w:hAnsi="Times New Roman"/>
          </w:rPr>
          <w:fldChar w:fldCharType="begin"/>
        </w:r>
        <w:r w:rsidRPr="00C948DF">
          <w:rPr>
            <w:rFonts w:ascii="Times New Roman" w:hAnsi="Times New Roman"/>
          </w:rPr>
          <w:instrText>PAGE   \* MERGEFORMAT</w:instrText>
        </w:r>
        <w:r w:rsidRPr="00C948DF">
          <w:rPr>
            <w:rFonts w:ascii="Times New Roman" w:hAnsi="Times New Roman"/>
          </w:rPr>
          <w:fldChar w:fldCharType="separate"/>
        </w:r>
        <w:r w:rsidR="00FE1A97">
          <w:rPr>
            <w:rFonts w:ascii="Times New Roman" w:hAnsi="Times New Roman"/>
            <w:noProof/>
          </w:rPr>
          <w:t>61</w:t>
        </w:r>
        <w:r w:rsidRPr="00C948DF">
          <w:rPr>
            <w:rFonts w:ascii="Times New Roman" w:hAnsi="Times New Roman"/>
          </w:rPr>
          <w:fldChar w:fldCharType="end"/>
        </w:r>
      </w:p>
    </w:sdtContent>
  </w:sdt>
  <w:p w:rsidR="00B45B6D" w:rsidRDefault="00B45B6D" w:rsidP="0049768D">
    <w:pPr>
      <w:pStyle w:val="af4"/>
      <w:tabs>
        <w:tab w:val="clear" w:pos="4536"/>
        <w:tab w:val="clear" w:pos="9072"/>
        <w:tab w:val="left" w:pos="147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264243"/>
      <w:docPartObj>
        <w:docPartGallery w:val="Page Numbers (Top of Page)"/>
        <w:docPartUnique/>
      </w:docPartObj>
    </w:sdtPr>
    <w:sdtEndPr/>
    <w:sdtContent>
      <w:p w:rsidR="00B45B6D" w:rsidRDefault="00B45B6D">
        <w:pPr>
          <w:pStyle w:val="af4"/>
          <w:jc w:val="center"/>
        </w:pPr>
        <w:r>
          <w:fldChar w:fldCharType="begin"/>
        </w:r>
        <w:r>
          <w:instrText>PAGE   \* MERGEFORMAT</w:instrText>
        </w:r>
        <w:r>
          <w:fldChar w:fldCharType="separate"/>
        </w:r>
        <w:r w:rsidR="00FE1A97">
          <w:rPr>
            <w:noProof/>
          </w:rPr>
          <w:t>2</w:t>
        </w:r>
        <w:r>
          <w:fldChar w:fldCharType="end"/>
        </w:r>
      </w:p>
    </w:sdtContent>
  </w:sdt>
  <w:p w:rsidR="00B45B6D" w:rsidRDefault="00B45B6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51E"/>
    <w:multiLevelType w:val="multilevel"/>
    <w:tmpl w:val="ACF83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8714C3"/>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E922CC"/>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0F9206BE"/>
    <w:multiLevelType w:val="hybridMultilevel"/>
    <w:tmpl w:val="3B801A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62312C"/>
    <w:multiLevelType w:val="hybridMultilevel"/>
    <w:tmpl w:val="418C08FC"/>
    <w:lvl w:ilvl="0" w:tplc="0A829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6E7275"/>
    <w:multiLevelType w:val="hybridMultilevel"/>
    <w:tmpl w:val="79761090"/>
    <w:lvl w:ilvl="0" w:tplc="BEB246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551967"/>
    <w:multiLevelType w:val="multilevel"/>
    <w:tmpl w:val="358CAD34"/>
    <w:lvl w:ilvl="0">
      <w:start w:val="1"/>
      <w:numFmt w:val="decimal"/>
      <w:lvlText w:val="%1."/>
      <w:lvlJc w:val="left"/>
      <w:pPr>
        <w:ind w:left="644" w:hanging="360"/>
      </w:pPr>
      <w:rPr>
        <w:rFonts w:ascii="Times New Roman" w:hAnsi="Times New Roman" w:cs="Times New Roman" w:hint="default"/>
        <w:b/>
        <w:sz w:val="24"/>
        <w:szCs w:val="24"/>
      </w:rPr>
    </w:lvl>
    <w:lvl w:ilvl="1">
      <w:start w:val="1"/>
      <w:numFmt w:val="decimal"/>
      <w:isLgl/>
      <w:lvlText w:val="%1.%2."/>
      <w:lvlJc w:val="left"/>
      <w:pPr>
        <w:ind w:left="1701" w:hanging="1275"/>
      </w:pPr>
      <w:rPr>
        <w:rFonts w:ascii="Times New Roman" w:hAnsi="Times New Roman" w:cs="Times New Roman" w:hint="default"/>
        <w:b w:val="0"/>
        <w:i w:val="0"/>
        <w:sz w:val="24"/>
        <w:szCs w:val="24"/>
      </w:rPr>
    </w:lvl>
    <w:lvl w:ilvl="2">
      <w:start w:val="1"/>
      <w:numFmt w:val="decimal"/>
      <w:isLgl/>
      <w:lvlText w:val="%1.%2.%3."/>
      <w:lvlJc w:val="left"/>
      <w:pPr>
        <w:ind w:left="2431" w:hanging="1275"/>
      </w:pPr>
      <w:rPr>
        <w:rFonts w:cs="Times New Roman" w:hint="default"/>
      </w:rPr>
    </w:lvl>
    <w:lvl w:ilvl="3">
      <w:start w:val="1"/>
      <w:numFmt w:val="decimal"/>
      <w:isLgl/>
      <w:lvlText w:val="%1.%2.%3.%4."/>
      <w:lvlJc w:val="left"/>
      <w:pPr>
        <w:ind w:left="2867" w:hanging="1275"/>
      </w:pPr>
      <w:rPr>
        <w:rFonts w:cs="Times New Roman" w:hint="default"/>
      </w:rPr>
    </w:lvl>
    <w:lvl w:ilvl="4">
      <w:start w:val="1"/>
      <w:numFmt w:val="decimal"/>
      <w:isLgl/>
      <w:lvlText w:val="%1.%2.%3.%4.%5."/>
      <w:lvlJc w:val="left"/>
      <w:pPr>
        <w:ind w:left="3303" w:hanging="1275"/>
      </w:pPr>
      <w:rPr>
        <w:rFonts w:cs="Times New Roman" w:hint="default"/>
      </w:rPr>
    </w:lvl>
    <w:lvl w:ilvl="5">
      <w:start w:val="1"/>
      <w:numFmt w:val="decimal"/>
      <w:isLgl/>
      <w:lvlText w:val="%1.%2.%3.%4.%5.%6."/>
      <w:lvlJc w:val="left"/>
      <w:pPr>
        <w:ind w:left="3739" w:hanging="1275"/>
      </w:pPr>
      <w:rPr>
        <w:rFonts w:cs="Times New Roman" w:hint="default"/>
      </w:rPr>
    </w:lvl>
    <w:lvl w:ilvl="6">
      <w:start w:val="1"/>
      <w:numFmt w:val="decimal"/>
      <w:isLgl/>
      <w:lvlText w:val="%1.%2.%3.%4.%5.%6.%7."/>
      <w:lvlJc w:val="left"/>
      <w:pPr>
        <w:ind w:left="4340" w:hanging="1440"/>
      </w:pPr>
      <w:rPr>
        <w:rFonts w:cs="Times New Roman" w:hint="default"/>
      </w:rPr>
    </w:lvl>
    <w:lvl w:ilvl="7">
      <w:start w:val="1"/>
      <w:numFmt w:val="decimal"/>
      <w:isLgl/>
      <w:lvlText w:val="%1.%2.%3.%4.%5.%6.%7.%8."/>
      <w:lvlJc w:val="left"/>
      <w:pPr>
        <w:ind w:left="4776" w:hanging="1440"/>
      </w:pPr>
      <w:rPr>
        <w:rFonts w:cs="Times New Roman" w:hint="default"/>
      </w:rPr>
    </w:lvl>
    <w:lvl w:ilvl="8">
      <w:start w:val="1"/>
      <w:numFmt w:val="decimal"/>
      <w:isLgl/>
      <w:lvlText w:val="%1.%2.%3.%4.%5.%6.%7.%8.%9."/>
      <w:lvlJc w:val="left"/>
      <w:pPr>
        <w:ind w:left="5572" w:hanging="1800"/>
      </w:pPr>
      <w:rPr>
        <w:rFonts w:cs="Times New Roman" w:hint="default"/>
      </w:rPr>
    </w:lvl>
  </w:abstractNum>
  <w:abstractNum w:abstractNumId="8">
    <w:nsid w:val="246A3580"/>
    <w:multiLevelType w:val="multilevel"/>
    <w:tmpl w:val="ACF83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E139E5"/>
    <w:multiLevelType w:val="multilevel"/>
    <w:tmpl w:val="73CAB1B6"/>
    <w:lvl w:ilvl="0">
      <w:start w:val="8"/>
      <w:numFmt w:val="decimal"/>
      <w:lvlText w:val="%1."/>
      <w:lvlJc w:val="left"/>
      <w:pPr>
        <w:ind w:left="644" w:hanging="360"/>
      </w:pPr>
      <w:rPr>
        <w:rFonts w:hint="default"/>
      </w:rPr>
    </w:lvl>
    <w:lvl w:ilvl="1">
      <w:start w:val="3"/>
      <w:numFmt w:val="decimal"/>
      <w:isLgl/>
      <w:lvlText w:val="%1.%2."/>
      <w:lvlJc w:val="left"/>
      <w:pPr>
        <w:ind w:left="1602" w:hanging="1035"/>
      </w:pPr>
      <w:rPr>
        <w:rFonts w:hint="default"/>
      </w:rPr>
    </w:lvl>
    <w:lvl w:ilvl="2">
      <w:start w:val="1"/>
      <w:numFmt w:val="decimal"/>
      <w:isLgl/>
      <w:lvlText w:val="%1.%2.%3."/>
      <w:lvlJc w:val="left"/>
      <w:pPr>
        <w:ind w:left="1885" w:hanging="1035"/>
      </w:pPr>
      <w:rPr>
        <w:rFonts w:hint="default"/>
      </w:rPr>
    </w:lvl>
    <w:lvl w:ilvl="3">
      <w:start w:val="1"/>
      <w:numFmt w:val="decimal"/>
      <w:isLgl/>
      <w:lvlText w:val="%1.%2.%3.%4."/>
      <w:lvlJc w:val="left"/>
      <w:pPr>
        <w:ind w:left="2168" w:hanging="1035"/>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BEE5C1D"/>
    <w:multiLevelType w:val="hybridMultilevel"/>
    <w:tmpl w:val="18F6DA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5">
    <w:nsid w:val="408A3A0B"/>
    <w:multiLevelType w:val="singleLevel"/>
    <w:tmpl w:val="4476F654"/>
    <w:lvl w:ilvl="0">
      <w:start w:val="1"/>
      <w:numFmt w:val="decimal"/>
      <w:pStyle w:val="a"/>
      <w:lvlText w:val="%1."/>
      <w:lvlJc w:val="left"/>
      <w:pPr>
        <w:tabs>
          <w:tab w:val="num" w:pos="360"/>
        </w:tabs>
        <w:ind w:left="360" w:hanging="360"/>
      </w:pPr>
    </w:lvl>
  </w:abstractNum>
  <w:abstractNum w:abstractNumId="16">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2D46FDC"/>
    <w:multiLevelType w:val="hybridMultilevel"/>
    <w:tmpl w:val="2DE299D6"/>
    <w:lvl w:ilvl="0" w:tplc="2ED06B36">
      <w:start w:val="1"/>
      <w:numFmt w:val="decimal"/>
      <w:lvlText w:val="%1)"/>
      <w:lvlJc w:val="left"/>
      <w:pPr>
        <w:ind w:left="502"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0"/>
      <w:lvlText w:val="%1.%2."/>
      <w:lvlJc w:val="left"/>
      <w:pPr>
        <w:tabs>
          <w:tab w:val="num" w:pos="1702"/>
        </w:tabs>
        <w:ind w:left="1702" w:hanging="567"/>
      </w:pPr>
    </w:lvl>
    <w:lvl w:ilvl="2">
      <w:start w:val="1"/>
      <w:numFmt w:val="decimal"/>
      <w:pStyle w:val="a1"/>
      <w:lvlText w:val="%1.%2.%3."/>
      <w:lvlJc w:val="left"/>
      <w:pPr>
        <w:tabs>
          <w:tab w:val="num" w:pos="851"/>
        </w:tabs>
        <w:ind w:left="851" w:hanging="851"/>
      </w:pPr>
      <w:rPr>
        <w:spacing w:val="0"/>
        <w:sz w:val="28"/>
        <w:szCs w:val="28"/>
      </w:rPr>
    </w:lvl>
    <w:lvl w:ilvl="3">
      <w:start w:val="1"/>
      <w:numFmt w:val="decimal"/>
      <w:pStyle w:val="a2"/>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42D1977"/>
    <w:multiLevelType w:val="hybridMultilevel"/>
    <w:tmpl w:val="22461E94"/>
    <w:lvl w:ilvl="0" w:tplc="5FD62A7E">
      <w:start w:val="1"/>
      <w:numFmt w:val="decimal"/>
      <w:lvlText w:val="%1)"/>
      <w:lvlJc w:val="left"/>
      <w:pPr>
        <w:tabs>
          <w:tab w:val="num" w:pos="685"/>
        </w:tabs>
        <w:ind w:left="685" w:hanging="360"/>
      </w:pPr>
      <w:rPr>
        <w:rFonts w:hint="default"/>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23">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1B477A"/>
    <w:multiLevelType w:val="multilevel"/>
    <w:tmpl w:val="2376D6EA"/>
    <w:lvl w:ilvl="0">
      <w:start w:val="7"/>
      <w:numFmt w:val="decimal"/>
      <w:lvlText w:val="%1."/>
      <w:lvlJc w:val="left"/>
      <w:pPr>
        <w:ind w:left="360" w:hanging="360"/>
      </w:pPr>
      <w:rPr>
        <w:rFonts w:hint="default"/>
      </w:rPr>
    </w:lvl>
    <w:lvl w:ilvl="1">
      <w:start w:val="1"/>
      <w:numFmt w:val="decimal"/>
      <w:lvlText w:val="%1.%2."/>
      <w:lvlJc w:val="left"/>
      <w:pPr>
        <w:ind w:left="-190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69692BA0"/>
    <w:multiLevelType w:val="hybridMultilevel"/>
    <w:tmpl w:val="2F8A1C1E"/>
    <w:lvl w:ilvl="0" w:tplc="214E1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ECE2CB9"/>
    <w:multiLevelType w:val="multilevel"/>
    <w:tmpl w:val="D346B314"/>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0"/>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32">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5C266F2"/>
    <w:multiLevelType w:val="hybridMultilevel"/>
    <w:tmpl w:val="B5A87FF8"/>
    <w:lvl w:ilvl="0" w:tplc="FFFFFFFF">
      <w:start w:val="1"/>
      <w:numFmt w:val="decimal"/>
      <w:pStyle w:val="a6"/>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78A35F8D"/>
    <w:multiLevelType w:val="multilevel"/>
    <w:tmpl w:val="FA705EC4"/>
    <w:lvl w:ilvl="0">
      <w:start w:val="8"/>
      <w:numFmt w:val="decimal"/>
      <w:lvlText w:val="%1."/>
      <w:lvlJc w:val="left"/>
      <w:pPr>
        <w:ind w:left="480" w:hanging="480"/>
      </w:pPr>
      <w:rPr>
        <w:rFonts w:hint="default"/>
      </w:rPr>
    </w:lvl>
    <w:lvl w:ilvl="1">
      <w:start w:val="10"/>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7">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D7B330F"/>
    <w:multiLevelType w:val="multilevel"/>
    <w:tmpl w:val="D5C0D0F2"/>
    <w:lvl w:ilvl="0">
      <w:start w:val="1"/>
      <w:numFmt w:val="decimal"/>
      <w:pStyle w:val="a7"/>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9"/>
  </w:num>
  <w:num w:numId="4">
    <w:abstractNumId w:val="23"/>
  </w:num>
  <w:num w:numId="5">
    <w:abstractNumId w:val="21"/>
  </w:num>
  <w:num w:numId="6">
    <w:abstractNumId w:val="33"/>
  </w:num>
  <w:num w:numId="7">
    <w:abstractNumId w:val="37"/>
  </w:num>
  <w:num w:numId="8">
    <w:abstractNumId w:val="3"/>
  </w:num>
  <w:num w:numId="9">
    <w:abstractNumId w:val="14"/>
  </w:num>
  <w:num w:numId="10">
    <w:abstractNumId w:val="12"/>
  </w:num>
  <w:num w:numId="11">
    <w:abstractNumId w:val="16"/>
  </w:num>
  <w:num w:numId="12">
    <w:abstractNumId w:val="27"/>
  </w:num>
  <w:num w:numId="13">
    <w:abstractNumId w:val="18"/>
  </w:num>
  <w:num w:numId="14">
    <w:abstractNumId w:val="34"/>
  </w:num>
  <w:num w:numId="15">
    <w:abstractNumId w:val="36"/>
  </w:num>
  <w:num w:numId="16">
    <w:abstractNumId w:val="38"/>
  </w:num>
  <w:num w:numId="17">
    <w:abstractNumId w:val="15"/>
  </w:num>
  <w:num w:numId="18">
    <w:abstractNumId w:val="32"/>
  </w:num>
  <w:num w:numId="19">
    <w:abstractNumId w:val="11"/>
  </w:num>
  <w:num w:numId="20">
    <w:abstractNumId w:val="24"/>
  </w:num>
  <w:num w:numId="21">
    <w:abstractNumId w:val="31"/>
  </w:num>
  <w:num w:numId="22">
    <w:abstractNumId w:val="30"/>
  </w:num>
  <w:num w:numId="23">
    <w:abstractNumId w:val="25"/>
  </w:num>
  <w:num w:numId="24">
    <w:abstractNumId w:val="17"/>
  </w:num>
  <w:num w:numId="25">
    <w:abstractNumId w:val="22"/>
  </w:num>
  <w:num w:numId="26">
    <w:abstractNumId w:val="28"/>
  </w:num>
  <w:num w:numId="27">
    <w:abstractNumId w:val="1"/>
  </w:num>
  <w:num w:numId="28">
    <w:abstractNumId w:val="2"/>
  </w:num>
  <w:num w:numId="29">
    <w:abstractNumId w:val="5"/>
  </w:num>
  <w:num w:numId="30">
    <w:abstractNumId w:val="20"/>
  </w:num>
  <w:num w:numId="31">
    <w:abstractNumId w:val="13"/>
  </w:num>
  <w:num w:numId="32">
    <w:abstractNumId w:val="6"/>
  </w:num>
  <w:num w:numId="33">
    <w:abstractNumId w:val="0"/>
  </w:num>
  <w:num w:numId="34">
    <w:abstractNumId w:val="4"/>
  </w:num>
  <w:num w:numId="35">
    <w:abstractNumId w:val="8"/>
  </w:num>
  <w:num w:numId="36">
    <w:abstractNumId w:val="7"/>
  </w:num>
  <w:num w:numId="37">
    <w:abstractNumId w:val="26"/>
  </w:num>
  <w:num w:numId="38">
    <w:abstractNumId w:val="10"/>
  </w:num>
  <w:num w:numId="3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0"/>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5E7"/>
    <w:rsid w:val="00000E94"/>
    <w:rsid w:val="000029F2"/>
    <w:rsid w:val="000040A1"/>
    <w:rsid w:val="0000421B"/>
    <w:rsid w:val="00006AE8"/>
    <w:rsid w:val="00007324"/>
    <w:rsid w:val="00007C92"/>
    <w:rsid w:val="00012D9B"/>
    <w:rsid w:val="000145A5"/>
    <w:rsid w:val="0001481C"/>
    <w:rsid w:val="00014915"/>
    <w:rsid w:val="00014D5A"/>
    <w:rsid w:val="00014E51"/>
    <w:rsid w:val="0001695D"/>
    <w:rsid w:val="00017DBF"/>
    <w:rsid w:val="0002043B"/>
    <w:rsid w:val="000215BE"/>
    <w:rsid w:val="000226E2"/>
    <w:rsid w:val="000247A1"/>
    <w:rsid w:val="0002639A"/>
    <w:rsid w:val="00026557"/>
    <w:rsid w:val="000304A0"/>
    <w:rsid w:val="00031CE5"/>
    <w:rsid w:val="00032E0F"/>
    <w:rsid w:val="0003303D"/>
    <w:rsid w:val="00033596"/>
    <w:rsid w:val="000336D7"/>
    <w:rsid w:val="00035836"/>
    <w:rsid w:val="000364E4"/>
    <w:rsid w:val="00037B1D"/>
    <w:rsid w:val="00040630"/>
    <w:rsid w:val="00041691"/>
    <w:rsid w:val="00041A22"/>
    <w:rsid w:val="00042196"/>
    <w:rsid w:val="000424A5"/>
    <w:rsid w:val="00043B15"/>
    <w:rsid w:val="0004588F"/>
    <w:rsid w:val="00046E46"/>
    <w:rsid w:val="00047243"/>
    <w:rsid w:val="0004740A"/>
    <w:rsid w:val="00050E45"/>
    <w:rsid w:val="0005107A"/>
    <w:rsid w:val="00051375"/>
    <w:rsid w:val="00052272"/>
    <w:rsid w:val="0005338C"/>
    <w:rsid w:val="00053F6C"/>
    <w:rsid w:val="000542AD"/>
    <w:rsid w:val="00054D48"/>
    <w:rsid w:val="000564D1"/>
    <w:rsid w:val="00062BE6"/>
    <w:rsid w:val="00063EB2"/>
    <w:rsid w:val="00070A7D"/>
    <w:rsid w:val="0007574A"/>
    <w:rsid w:val="0008025A"/>
    <w:rsid w:val="00081293"/>
    <w:rsid w:val="00081A00"/>
    <w:rsid w:val="00081E28"/>
    <w:rsid w:val="0008238D"/>
    <w:rsid w:val="0008291F"/>
    <w:rsid w:val="00082DEA"/>
    <w:rsid w:val="0008380C"/>
    <w:rsid w:val="000862D6"/>
    <w:rsid w:val="00086B46"/>
    <w:rsid w:val="000872A3"/>
    <w:rsid w:val="000878BB"/>
    <w:rsid w:val="000878C3"/>
    <w:rsid w:val="00090ED2"/>
    <w:rsid w:val="0009527E"/>
    <w:rsid w:val="000960B7"/>
    <w:rsid w:val="00096F61"/>
    <w:rsid w:val="00097B74"/>
    <w:rsid w:val="000A263A"/>
    <w:rsid w:val="000A310E"/>
    <w:rsid w:val="000A3B31"/>
    <w:rsid w:val="000A3CC4"/>
    <w:rsid w:val="000A5BE9"/>
    <w:rsid w:val="000A733B"/>
    <w:rsid w:val="000A79C2"/>
    <w:rsid w:val="000B0E1D"/>
    <w:rsid w:val="000B1425"/>
    <w:rsid w:val="000B168E"/>
    <w:rsid w:val="000B29A1"/>
    <w:rsid w:val="000B38AD"/>
    <w:rsid w:val="000B3D22"/>
    <w:rsid w:val="000B46BF"/>
    <w:rsid w:val="000B572F"/>
    <w:rsid w:val="000B59E7"/>
    <w:rsid w:val="000B7088"/>
    <w:rsid w:val="000B7D90"/>
    <w:rsid w:val="000C0989"/>
    <w:rsid w:val="000C2E7C"/>
    <w:rsid w:val="000C60CD"/>
    <w:rsid w:val="000C645B"/>
    <w:rsid w:val="000C6B69"/>
    <w:rsid w:val="000C772F"/>
    <w:rsid w:val="000D1138"/>
    <w:rsid w:val="000D30BA"/>
    <w:rsid w:val="000D3702"/>
    <w:rsid w:val="000D42A6"/>
    <w:rsid w:val="000D4ACE"/>
    <w:rsid w:val="000D578B"/>
    <w:rsid w:val="000D6E43"/>
    <w:rsid w:val="000D75A1"/>
    <w:rsid w:val="000E1043"/>
    <w:rsid w:val="000E17D7"/>
    <w:rsid w:val="000E183D"/>
    <w:rsid w:val="000E27E8"/>
    <w:rsid w:val="000E2CD9"/>
    <w:rsid w:val="000E3047"/>
    <w:rsid w:val="000E3066"/>
    <w:rsid w:val="000E3381"/>
    <w:rsid w:val="000E4E2A"/>
    <w:rsid w:val="000E4E71"/>
    <w:rsid w:val="000E50DA"/>
    <w:rsid w:val="000E620E"/>
    <w:rsid w:val="000E63C1"/>
    <w:rsid w:val="000E6F51"/>
    <w:rsid w:val="000E71B2"/>
    <w:rsid w:val="000F074F"/>
    <w:rsid w:val="000F1246"/>
    <w:rsid w:val="000F1443"/>
    <w:rsid w:val="000F1927"/>
    <w:rsid w:val="000F1945"/>
    <w:rsid w:val="000F20B7"/>
    <w:rsid w:val="000F34DA"/>
    <w:rsid w:val="000F36AD"/>
    <w:rsid w:val="000F4A0A"/>
    <w:rsid w:val="000F7463"/>
    <w:rsid w:val="000F77AA"/>
    <w:rsid w:val="000F7AC1"/>
    <w:rsid w:val="00100C80"/>
    <w:rsid w:val="00102333"/>
    <w:rsid w:val="00103278"/>
    <w:rsid w:val="00106595"/>
    <w:rsid w:val="00110597"/>
    <w:rsid w:val="001122AE"/>
    <w:rsid w:val="001142BF"/>
    <w:rsid w:val="00115E41"/>
    <w:rsid w:val="00116625"/>
    <w:rsid w:val="001168AA"/>
    <w:rsid w:val="00120F64"/>
    <w:rsid w:val="00122523"/>
    <w:rsid w:val="001229AE"/>
    <w:rsid w:val="001234F2"/>
    <w:rsid w:val="00125057"/>
    <w:rsid w:val="0012601B"/>
    <w:rsid w:val="00127095"/>
    <w:rsid w:val="00127627"/>
    <w:rsid w:val="001321E3"/>
    <w:rsid w:val="0013250A"/>
    <w:rsid w:val="00133396"/>
    <w:rsid w:val="00133896"/>
    <w:rsid w:val="00137361"/>
    <w:rsid w:val="001404F0"/>
    <w:rsid w:val="00141B74"/>
    <w:rsid w:val="00142C27"/>
    <w:rsid w:val="00143A1D"/>
    <w:rsid w:val="001450E8"/>
    <w:rsid w:val="001459CD"/>
    <w:rsid w:val="001468C3"/>
    <w:rsid w:val="00146C9E"/>
    <w:rsid w:val="00147BFD"/>
    <w:rsid w:val="001508F4"/>
    <w:rsid w:val="00151D07"/>
    <w:rsid w:val="00152622"/>
    <w:rsid w:val="001538A9"/>
    <w:rsid w:val="00153FA8"/>
    <w:rsid w:val="00157EAF"/>
    <w:rsid w:val="00162599"/>
    <w:rsid w:val="0016374C"/>
    <w:rsid w:val="001653CA"/>
    <w:rsid w:val="00170B5E"/>
    <w:rsid w:val="0017116F"/>
    <w:rsid w:val="00171ECD"/>
    <w:rsid w:val="00173743"/>
    <w:rsid w:val="00173C2D"/>
    <w:rsid w:val="0017425A"/>
    <w:rsid w:val="001751CF"/>
    <w:rsid w:val="00175889"/>
    <w:rsid w:val="0018019E"/>
    <w:rsid w:val="00180A90"/>
    <w:rsid w:val="00180CEC"/>
    <w:rsid w:val="001821A8"/>
    <w:rsid w:val="00182B94"/>
    <w:rsid w:val="00183086"/>
    <w:rsid w:val="001830CC"/>
    <w:rsid w:val="001846F5"/>
    <w:rsid w:val="00184E4B"/>
    <w:rsid w:val="001865BF"/>
    <w:rsid w:val="0019477F"/>
    <w:rsid w:val="00196C78"/>
    <w:rsid w:val="001972D7"/>
    <w:rsid w:val="001A2725"/>
    <w:rsid w:val="001A3B6A"/>
    <w:rsid w:val="001A5860"/>
    <w:rsid w:val="001A597F"/>
    <w:rsid w:val="001A6DD5"/>
    <w:rsid w:val="001A6ED0"/>
    <w:rsid w:val="001A74AA"/>
    <w:rsid w:val="001A75DC"/>
    <w:rsid w:val="001A7784"/>
    <w:rsid w:val="001B135A"/>
    <w:rsid w:val="001B1CE6"/>
    <w:rsid w:val="001B1D20"/>
    <w:rsid w:val="001B26D6"/>
    <w:rsid w:val="001B316B"/>
    <w:rsid w:val="001B3404"/>
    <w:rsid w:val="001B3DC5"/>
    <w:rsid w:val="001B503D"/>
    <w:rsid w:val="001B5AD8"/>
    <w:rsid w:val="001B5D85"/>
    <w:rsid w:val="001B76E5"/>
    <w:rsid w:val="001B7E31"/>
    <w:rsid w:val="001C06BD"/>
    <w:rsid w:val="001C12F9"/>
    <w:rsid w:val="001C17D1"/>
    <w:rsid w:val="001C1ECA"/>
    <w:rsid w:val="001C2B16"/>
    <w:rsid w:val="001C335D"/>
    <w:rsid w:val="001C4F08"/>
    <w:rsid w:val="001C7DF7"/>
    <w:rsid w:val="001D065E"/>
    <w:rsid w:val="001D088A"/>
    <w:rsid w:val="001D205F"/>
    <w:rsid w:val="001D3BD8"/>
    <w:rsid w:val="001D4120"/>
    <w:rsid w:val="001D5D1F"/>
    <w:rsid w:val="001D69C9"/>
    <w:rsid w:val="001D7C3F"/>
    <w:rsid w:val="001D7EEC"/>
    <w:rsid w:val="001E0337"/>
    <w:rsid w:val="001E1223"/>
    <w:rsid w:val="001E2946"/>
    <w:rsid w:val="001E3170"/>
    <w:rsid w:val="001E433C"/>
    <w:rsid w:val="001E60BB"/>
    <w:rsid w:val="001E6878"/>
    <w:rsid w:val="001E7CEA"/>
    <w:rsid w:val="001F0DAB"/>
    <w:rsid w:val="001F21D3"/>
    <w:rsid w:val="001F2AB9"/>
    <w:rsid w:val="001F2FB0"/>
    <w:rsid w:val="001F5023"/>
    <w:rsid w:val="001F5702"/>
    <w:rsid w:val="001F668C"/>
    <w:rsid w:val="001F766E"/>
    <w:rsid w:val="001F7F50"/>
    <w:rsid w:val="00201263"/>
    <w:rsid w:val="00201BA8"/>
    <w:rsid w:val="002033A6"/>
    <w:rsid w:val="00204250"/>
    <w:rsid w:val="00204393"/>
    <w:rsid w:val="00205780"/>
    <w:rsid w:val="00205A9D"/>
    <w:rsid w:val="00205DA6"/>
    <w:rsid w:val="00206C1B"/>
    <w:rsid w:val="002070FC"/>
    <w:rsid w:val="002107A7"/>
    <w:rsid w:val="002117B7"/>
    <w:rsid w:val="00212141"/>
    <w:rsid w:val="002132C7"/>
    <w:rsid w:val="00215AAD"/>
    <w:rsid w:val="00216879"/>
    <w:rsid w:val="00220BED"/>
    <w:rsid w:val="00221418"/>
    <w:rsid w:val="002227E9"/>
    <w:rsid w:val="00223905"/>
    <w:rsid w:val="00223C97"/>
    <w:rsid w:val="00227290"/>
    <w:rsid w:val="0022784A"/>
    <w:rsid w:val="00230779"/>
    <w:rsid w:val="002320E7"/>
    <w:rsid w:val="00233519"/>
    <w:rsid w:val="0023565F"/>
    <w:rsid w:val="00235832"/>
    <w:rsid w:val="00235FA5"/>
    <w:rsid w:val="0023689B"/>
    <w:rsid w:val="00240444"/>
    <w:rsid w:val="00242822"/>
    <w:rsid w:val="00242CFA"/>
    <w:rsid w:val="002434C4"/>
    <w:rsid w:val="00243BF8"/>
    <w:rsid w:val="00244376"/>
    <w:rsid w:val="002443C4"/>
    <w:rsid w:val="002452BF"/>
    <w:rsid w:val="00245E88"/>
    <w:rsid w:val="00246CFF"/>
    <w:rsid w:val="002471AD"/>
    <w:rsid w:val="002502BB"/>
    <w:rsid w:val="00250529"/>
    <w:rsid w:val="002514DA"/>
    <w:rsid w:val="0025193C"/>
    <w:rsid w:val="0025293A"/>
    <w:rsid w:val="00253330"/>
    <w:rsid w:val="00254A62"/>
    <w:rsid w:val="00255872"/>
    <w:rsid w:val="00255895"/>
    <w:rsid w:val="00255AB9"/>
    <w:rsid w:val="002561F7"/>
    <w:rsid w:val="0025626C"/>
    <w:rsid w:val="002572F8"/>
    <w:rsid w:val="002575A0"/>
    <w:rsid w:val="002612D4"/>
    <w:rsid w:val="00263194"/>
    <w:rsid w:val="00263A08"/>
    <w:rsid w:val="002654AB"/>
    <w:rsid w:val="002657A4"/>
    <w:rsid w:val="00265E6E"/>
    <w:rsid w:val="00266E24"/>
    <w:rsid w:val="00270645"/>
    <w:rsid w:val="00270869"/>
    <w:rsid w:val="002719D6"/>
    <w:rsid w:val="0027377D"/>
    <w:rsid w:val="00274DC8"/>
    <w:rsid w:val="0027653F"/>
    <w:rsid w:val="0028175D"/>
    <w:rsid w:val="0028316F"/>
    <w:rsid w:val="00283BC8"/>
    <w:rsid w:val="002841A1"/>
    <w:rsid w:val="00284E79"/>
    <w:rsid w:val="00285547"/>
    <w:rsid w:val="00290E77"/>
    <w:rsid w:val="00292E72"/>
    <w:rsid w:val="00293766"/>
    <w:rsid w:val="002947B1"/>
    <w:rsid w:val="00297C33"/>
    <w:rsid w:val="002A030A"/>
    <w:rsid w:val="002A13E5"/>
    <w:rsid w:val="002A1800"/>
    <w:rsid w:val="002A4DA9"/>
    <w:rsid w:val="002A4DD1"/>
    <w:rsid w:val="002A59CC"/>
    <w:rsid w:val="002A6145"/>
    <w:rsid w:val="002A7031"/>
    <w:rsid w:val="002A7BB7"/>
    <w:rsid w:val="002B1F51"/>
    <w:rsid w:val="002B3532"/>
    <w:rsid w:val="002B3CF8"/>
    <w:rsid w:val="002B5397"/>
    <w:rsid w:val="002B5A9B"/>
    <w:rsid w:val="002B6E1F"/>
    <w:rsid w:val="002B70EC"/>
    <w:rsid w:val="002B71DF"/>
    <w:rsid w:val="002B7754"/>
    <w:rsid w:val="002C0B90"/>
    <w:rsid w:val="002C0FD5"/>
    <w:rsid w:val="002C18A7"/>
    <w:rsid w:val="002C229E"/>
    <w:rsid w:val="002C2D03"/>
    <w:rsid w:val="002C348C"/>
    <w:rsid w:val="002C47A7"/>
    <w:rsid w:val="002C5923"/>
    <w:rsid w:val="002C7CB8"/>
    <w:rsid w:val="002D0591"/>
    <w:rsid w:val="002D21CA"/>
    <w:rsid w:val="002D24B1"/>
    <w:rsid w:val="002D269A"/>
    <w:rsid w:val="002D315C"/>
    <w:rsid w:val="002D3F88"/>
    <w:rsid w:val="002D44E2"/>
    <w:rsid w:val="002D4CA2"/>
    <w:rsid w:val="002D6A4D"/>
    <w:rsid w:val="002D74E7"/>
    <w:rsid w:val="002E08D5"/>
    <w:rsid w:val="002E189C"/>
    <w:rsid w:val="002E19C9"/>
    <w:rsid w:val="002E2AE8"/>
    <w:rsid w:val="002E2EE7"/>
    <w:rsid w:val="002E3B03"/>
    <w:rsid w:val="002E3EF3"/>
    <w:rsid w:val="002E4352"/>
    <w:rsid w:val="002E554F"/>
    <w:rsid w:val="002E6012"/>
    <w:rsid w:val="002F0475"/>
    <w:rsid w:val="002F050B"/>
    <w:rsid w:val="002F33C6"/>
    <w:rsid w:val="002F58A1"/>
    <w:rsid w:val="002F659E"/>
    <w:rsid w:val="002F70CC"/>
    <w:rsid w:val="003018AD"/>
    <w:rsid w:val="00301E05"/>
    <w:rsid w:val="00302A3A"/>
    <w:rsid w:val="00304258"/>
    <w:rsid w:val="003048CC"/>
    <w:rsid w:val="00312576"/>
    <w:rsid w:val="00314712"/>
    <w:rsid w:val="00315A2A"/>
    <w:rsid w:val="00316F39"/>
    <w:rsid w:val="0032076D"/>
    <w:rsid w:val="00320FA6"/>
    <w:rsid w:val="00322E61"/>
    <w:rsid w:val="003237A4"/>
    <w:rsid w:val="00324371"/>
    <w:rsid w:val="00325AB4"/>
    <w:rsid w:val="00325D3C"/>
    <w:rsid w:val="00326D84"/>
    <w:rsid w:val="00327E32"/>
    <w:rsid w:val="003303AA"/>
    <w:rsid w:val="0033312A"/>
    <w:rsid w:val="0033313C"/>
    <w:rsid w:val="00333392"/>
    <w:rsid w:val="00333C48"/>
    <w:rsid w:val="00333E7C"/>
    <w:rsid w:val="00335C26"/>
    <w:rsid w:val="00336436"/>
    <w:rsid w:val="00340041"/>
    <w:rsid w:val="00340507"/>
    <w:rsid w:val="0034440E"/>
    <w:rsid w:val="003459A3"/>
    <w:rsid w:val="00345D63"/>
    <w:rsid w:val="003461E0"/>
    <w:rsid w:val="00351D83"/>
    <w:rsid w:val="00352D6D"/>
    <w:rsid w:val="003536F2"/>
    <w:rsid w:val="00353724"/>
    <w:rsid w:val="00354137"/>
    <w:rsid w:val="00355A95"/>
    <w:rsid w:val="00356123"/>
    <w:rsid w:val="003566BB"/>
    <w:rsid w:val="00360823"/>
    <w:rsid w:val="00361765"/>
    <w:rsid w:val="003618FA"/>
    <w:rsid w:val="00361F02"/>
    <w:rsid w:val="00361F6B"/>
    <w:rsid w:val="00362656"/>
    <w:rsid w:val="00365DF8"/>
    <w:rsid w:val="00370D49"/>
    <w:rsid w:val="00371216"/>
    <w:rsid w:val="003715E7"/>
    <w:rsid w:val="00373E15"/>
    <w:rsid w:val="0037539F"/>
    <w:rsid w:val="0037611A"/>
    <w:rsid w:val="0037792F"/>
    <w:rsid w:val="00381124"/>
    <w:rsid w:val="0038117A"/>
    <w:rsid w:val="00382DB2"/>
    <w:rsid w:val="00383BC0"/>
    <w:rsid w:val="00384000"/>
    <w:rsid w:val="00384745"/>
    <w:rsid w:val="00385A99"/>
    <w:rsid w:val="00387A73"/>
    <w:rsid w:val="0039066F"/>
    <w:rsid w:val="00391A46"/>
    <w:rsid w:val="003935A9"/>
    <w:rsid w:val="00395DE1"/>
    <w:rsid w:val="00397648"/>
    <w:rsid w:val="00397D2C"/>
    <w:rsid w:val="003A0038"/>
    <w:rsid w:val="003A2034"/>
    <w:rsid w:val="003A2B26"/>
    <w:rsid w:val="003A35DC"/>
    <w:rsid w:val="003A3E3B"/>
    <w:rsid w:val="003A58A9"/>
    <w:rsid w:val="003A5D6D"/>
    <w:rsid w:val="003A60FD"/>
    <w:rsid w:val="003A7404"/>
    <w:rsid w:val="003A75C6"/>
    <w:rsid w:val="003A7CCA"/>
    <w:rsid w:val="003B0744"/>
    <w:rsid w:val="003B08B2"/>
    <w:rsid w:val="003B2BF0"/>
    <w:rsid w:val="003B3563"/>
    <w:rsid w:val="003B387E"/>
    <w:rsid w:val="003B4BEB"/>
    <w:rsid w:val="003B4BFC"/>
    <w:rsid w:val="003B54A0"/>
    <w:rsid w:val="003B6118"/>
    <w:rsid w:val="003B6F5D"/>
    <w:rsid w:val="003B7D66"/>
    <w:rsid w:val="003B7E80"/>
    <w:rsid w:val="003C3DAA"/>
    <w:rsid w:val="003C43EC"/>
    <w:rsid w:val="003C4C14"/>
    <w:rsid w:val="003C5813"/>
    <w:rsid w:val="003C5F5C"/>
    <w:rsid w:val="003C64CF"/>
    <w:rsid w:val="003C70DE"/>
    <w:rsid w:val="003C71E2"/>
    <w:rsid w:val="003C7C96"/>
    <w:rsid w:val="003E0120"/>
    <w:rsid w:val="003E165D"/>
    <w:rsid w:val="003E53F7"/>
    <w:rsid w:val="003E6A2A"/>
    <w:rsid w:val="003E7253"/>
    <w:rsid w:val="003E7AC1"/>
    <w:rsid w:val="003F0779"/>
    <w:rsid w:val="003F2EDA"/>
    <w:rsid w:val="003F7238"/>
    <w:rsid w:val="003F7986"/>
    <w:rsid w:val="0040150B"/>
    <w:rsid w:val="00401605"/>
    <w:rsid w:val="00402385"/>
    <w:rsid w:val="00402E14"/>
    <w:rsid w:val="00402E7E"/>
    <w:rsid w:val="004040EA"/>
    <w:rsid w:val="00404526"/>
    <w:rsid w:val="00405B23"/>
    <w:rsid w:val="004071C2"/>
    <w:rsid w:val="00407973"/>
    <w:rsid w:val="00407AE8"/>
    <w:rsid w:val="00407CF1"/>
    <w:rsid w:val="00410598"/>
    <w:rsid w:val="00410BAD"/>
    <w:rsid w:val="00410CAE"/>
    <w:rsid w:val="00411EB7"/>
    <w:rsid w:val="00413BA2"/>
    <w:rsid w:val="00413E74"/>
    <w:rsid w:val="00413ECB"/>
    <w:rsid w:val="0041529E"/>
    <w:rsid w:val="004178BA"/>
    <w:rsid w:val="004215A8"/>
    <w:rsid w:val="00422DE6"/>
    <w:rsid w:val="00423E72"/>
    <w:rsid w:val="00424774"/>
    <w:rsid w:val="00425A33"/>
    <w:rsid w:val="00430531"/>
    <w:rsid w:val="00431A3E"/>
    <w:rsid w:val="004346B3"/>
    <w:rsid w:val="004350B6"/>
    <w:rsid w:val="00436BF4"/>
    <w:rsid w:val="00436E2F"/>
    <w:rsid w:val="00437171"/>
    <w:rsid w:val="0043771B"/>
    <w:rsid w:val="00437C90"/>
    <w:rsid w:val="004409F8"/>
    <w:rsid w:val="0044420C"/>
    <w:rsid w:val="00446259"/>
    <w:rsid w:val="00451209"/>
    <w:rsid w:val="004512CD"/>
    <w:rsid w:val="00451B5E"/>
    <w:rsid w:val="00451F5C"/>
    <w:rsid w:val="00451F71"/>
    <w:rsid w:val="00452291"/>
    <w:rsid w:val="00453086"/>
    <w:rsid w:val="0045321C"/>
    <w:rsid w:val="00455BA3"/>
    <w:rsid w:val="00455D7C"/>
    <w:rsid w:val="00456484"/>
    <w:rsid w:val="00460622"/>
    <w:rsid w:val="00461E96"/>
    <w:rsid w:val="00463FDC"/>
    <w:rsid w:val="004643EE"/>
    <w:rsid w:val="004723DB"/>
    <w:rsid w:val="00473157"/>
    <w:rsid w:val="00473D35"/>
    <w:rsid w:val="00474B6B"/>
    <w:rsid w:val="0047761B"/>
    <w:rsid w:val="00480D21"/>
    <w:rsid w:val="00483E50"/>
    <w:rsid w:val="00483E61"/>
    <w:rsid w:val="00484425"/>
    <w:rsid w:val="0048454F"/>
    <w:rsid w:val="004850EC"/>
    <w:rsid w:val="004904C0"/>
    <w:rsid w:val="00493D04"/>
    <w:rsid w:val="00495185"/>
    <w:rsid w:val="00495518"/>
    <w:rsid w:val="004964A2"/>
    <w:rsid w:val="0049768D"/>
    <w:rsid w:val="00497FBC"/>
    <w:rsid w:val="004A3A13"/>
    <w:rsid w:val="004A3D6C"/>
    <w:rsid w:val="004A4278"/>
    <w:rsid w:val="004A4577"/>
    <w:rsid w:val="004A60A3"/>
    <w:rsid w:val="004B103D"/>
    <w:rsid w:val="004B10E1"/>
    <w:rsid w:val="004B2096"/>
    <w:rsid w:val="004B3A3B"/>
    <w:rsid w:val="004B64E8"/>
    <w:rsid w:val="004C00C4"/>
    <w:rsid w:val="004C32BB"/>
    <w:rsid w:val="004D00FE"/>
    <w:rsid w:val="004D0427"/>
    <w:rsid w:val="004D0768"/>
    <w:rsid w:val="004D1236"/>
    <w:rsid w:val="004D3160"/>
    <w:rsid w:val="004D3A69"/>
    <w:rsid w:val="004D53A8"/>
    <w:rsid w:val="004D5A0D"/>
    <w:rsid w:val="004E0576"/>
    <w:rsid w:val="004E3523"/>
    <w:rsid w:val="004E3869"/>
    <w:rsid w:val="004E3914"/>
    <w:rsid w:val="004E3E20"/>
    <w:rsid w:val="004E63AA"/>
    <w:rsid w:val="004E6B72"/>
    <w:rsid w:val="004F0883"/>
    <w:rsid w:val="004F1554"/>
    <w:rsid w:val="004F1C46"/>
    <w:rsid w:val="004F324F"/>
    <w:rsid w:val="004F43F9"/>
    <w:rsid w:val="004F6BB3"/>
    <w:rsid w:val="004F7CAC"/>
    <w:rsid w:val="005016BD"/>
    <w:rsid w:val="005026F1"/>
    <w:rsid w:val="00502BD8"/>
    <w:rsid w:val="005068FA"/>
    <w:rsid w:val="00507A72"/>
    <w:rsid w:val="005116A2"/>
    <w:rsid w:val="00511C91"/>
    <w:rsid w:val="005126DD"/>
    <w:rsid w:val="00512F9B"/>
    <w:rsid w:val="00513063"/>
    <w:rsid w:val="00514FA4"/>
    <w:rsid w:val="00515539"/>
    <w:rsid w:val="00515892"/>
    <w:rsid w:val="00520736"/>
    <w:rsid w:val="00520E2F"/>
    <w:rsid w:val="00521827"/>
    <w:rsid w:val="00521BE2"/>
    <w:rsid w:val="00521E75"/>
    <w:rsid w:val="00523170"/>
    <w:rsid w:val="005245A4"/>
    <w:rsid w:val="00525BBB"/>
    <w:rsid w:val="005266CA"/>
    <w:rsid w:val="00526EE6"/>
    <w:rsid w:val="005274F3"/>
    <w:rsid w:val="0053154D"/>
    <w:rsid w:val="0053180F"/>
    <w:rsid w:val="00533B51"/>
    <w:rsid w:val="00533E5A"/>
    <w:rsid w:val="00537A7E"/>
    <w:rsid w:val="00542CE5"/>
    <w:rsid w:val="00543788"/>
    <w:rsid w:val="00543819"/>
    <w:rsid w:val="00544E74"/>
    <w:rsid w:val="005450C5"/>
    <w:rsid w:val="00546E06"/>
    <w:rsid w:val="00547838"/>
    <w:rsid w:val="005509F5"/>
    <w:rsid w:val="00551D89"/>
    <w:rsid w:val="00551E5F"/>
    <w:rsid w:val="00552753"/>
    <w:rsid w:val="00555E37"/>
    <w:rsid w:val="00557FD1"/>
    <w:rsid w:val="00560A5D"/>
    <w:rsid w:val="00562D3A"/>
    <w:rsid w:val="00563BD2"/>
    <w:rsid w:val="005652C5"/>
    <w:rsid w:val="00565884"/>
    <w:rsid w:val="00567889"/>
    <w:rsid w:val="00570A3F"/>
    <w:rsid w:val="005714F3"/>
    <w:rsid w:val="005729D6"/>
    <w:rsid w:val="00575044"/>
    <w:rsid w:val="0057518C"/>
    <w:rsid w:val="00576014"/>
    <w:rsid w:val="00577044"/>
    <w:rsid w:val="00580075"/>
    <w:rsid w:val="005866BD"/>
    <w:rsid w:val="005868DC"/>
    <w:rsid w:val="0059018B"/>
    <w:rsid w:val="00590469"/>
    <w:rsid w:val="00590F04"/>
    <w:rsid w:val="00591036"/>
    <w:rsid w:val="00591931"/>
    <w:rsid w:val="005919B9"/>
    <w:rsid w:val="005924C7"/>
    <w:rsid w:val="0059272B"/>
    <w:rsid w:val="00592A58"/>
    <w:rsid w:val="00595503"/>
    <w:rsid w:val="0059554A"/>
    <w:rsid w:val="00595B2C"/>
    <w:rsid w:val="0059668D"/>
    <w:rsid w:val="005A015A"/>
    <w:rsid w:val="005A14DB"/>
    <w:rsid w:val="005A2803"/>
    <w:rsid w:val="005A30EE"/>
    <w:rsid w:val="005A343F"/>
    <w:rsid w:val="005A4C5E"/>
    <w:rsid w:val="005A6ED4"/>
    <w:rsid w:val="005B0290"/>
    <w:rsid w:val="005C05BB"/>
    <w:rsid w:val="005C05BF"/>
    <w:rsid w:val="005C13B1"/>
    <w:rsid w:val="005C2968"/>
    <w:rsid w:val="005C2D4B"/>
    <w:rsid w:val="005C4A4B"/>
    <w:rsid w:val="005C4C7D"/>
    <w:rsid w:val="005C664B"/>
    <w:rsid w:val="005C6F46"/>
    <w:rsid w:val="005D0CBC"/>
    <w:rsid w:val="005D1314"/>
    <w:rsid w:val="005D318C"/>
    <w:rsid w:val="005D3914"/>
    <w:rsid w:val="005D3C69"/>
    <w:rsid w:val="005D4129"/>
    <w:rsid w:val="005D640C"/>
    <w:rsid w:val="005D6C62"/>
    <w:rsid w:val="005D7112"/>
    <w:rsid w:val="005E37A9"/>
    <w:rsid w:val="005E388C"/>
    <w:rsid w:val="005E3CE2"/>
    <w:rsid w:val="005E4979"/>
    <w:rsid w:val="005E599F"/>
    <w:rsid w:val="005E60D7"/>
    <w:rsid w:val="005E6FB7"/>
    <w:rsid w:val="005E7973"/>
    <w:rsid w:val="005F0FD7"/>
    <w:rsid w:val="005F1121"/>
    <w:rsid w:val="005F233C"/>
    <w:rsid w:val="005F3FD5"/>
    <w:rsid w:val="005F6E13"/>
    <w:rsid w:val="005F757C"/>
    <w:rsid w:val="00601634"/>
    <w:rsid w:val="0061018C"/>
    <w:rsid w:val="006122DC"/>
    <w:rsid w:val="006127AF"/>
    <w:rsid w:val="00612B46"/>
    <w:rsid w:val="00613146"/>
    <w:rsid w:val="00613C49"/>
    <w:rsid w:val="006219D8"/>
    <w:rsid w:val="006219E3"/>
    <w:rsid w:val="006242E2"/>
    <w:rsid w:val="0062502F"/>
    <w:rsid w:val="0062505F"/>
    <w:rsid w:val="00625D00"/>
    <w:rsid w:val="00627527"/>
    <w:rsid w:val="00627627"/>
    <w:rsid w:val="006328D9"/>
    <w:rsid w:val="00633222"/>
    <w:rsid w:val="00633AD4"/>
    <w:rsid w:val="006351A2"/>
    <w:rsid w:val="006352F7"/>
    <w:rsid w:val="00636F0C"/>
    <w:rsid w:val="006407C7"/>
    <w:rsid w:val="00641343"/>
    <w:rsid w:val="00641AAB"/>
    <w:rsid w:val="00643177"/>
    <w:rsid w:val="00643CAA"/>
    <w:rsid w:val="0064566E"/>
    <w:rsid w:val="006478FB"/>
    <w:rsid w:val="00647F06"/>
    <w:rsid w:val="0065186A"/>
    <w:rsid w:val="00652AF8"/>
    <w:rsid w:val="00653021"/>
    <w:rsid w:val="006553C7"/>
    <w:rsid w:val="0065577D"/>
    <w:rsid w:val="00660BAC"/>
    <w:rsid w:val="006620AC"/>
    <w:rsid w:val="00662B91"/>
    <w:rsid w:val="0066361D"/>
    <w:rsid w:val="00663703"/>
    <w:rsid w:val="006704EF"/>
    <w:rsid w:val="0067331E"/>
    <w:rsid w:val="0067605F"/>
    <w:rsid w:val="00677DE8"/>
    <w:rsid w:val="0068006D"/>
    <w:rsid w:val="00681562"/>
    <w:rsid w:val="006912BE"/>
    <w:rsid w:val="00691E90"/>
    <w:rsid w:val="006922B0"/>
    <w:rsid w:val="00693CC9"/>
    <w:rsid w:val="00694A28"/>
    <w:rsid w:val="00695316"/>
    <w:rsid w:val="00696196"/>
    <w:rsid w:val="006966E6"/>
    <w:rsid w:val="00696B2E"/>
    <w:rsid w:val="0069768D"/>
    <w:rsid w:val="006979BA"/>
    <w:rsid w:val="00697E93"/>
    <w:rsid w:val="006A1127"/>
    <w:rsid w:val="006A214F"/>
    <w:rsid w:val="006A2DD3"/>
    <w:rsid w:val="006A45B4"/>
    <w:rsid w:val="006A45C7"/>
    <w:rsid w:val="006A4644"/>
    <w:rsid w:val="006A46E3"/>
    <w:rsid w:val="006A6F1E"/>
    <w:rsid w:val="006A72FD"/>
    <w:rsid w:val="006A7BCC"/>
    <w:rsid w:val="006A7CB2"/>
    <w:rsid w:val="006B07B4"/>
    <w:rsid w:val="006B0960"/>
    <w:rsid w:val="006B1720"/>
    <w:rsid w:val="006B2209"/>
    <w:rsid w:val="006B4359"/>
    <w:rsid w:val="006B4CE6"/>
    <w:rsid w:val="006B7010"/>
    <w:rsid w:val="006B70A4"/>
    <w:rsid w:val="006B71B7"/>
    <w:rsid w:val="006B73B9"/>
    <w:rsid w:val="006B7864"/>
    <w:rsid w:val="006C0432"/>
    <w:rsid w:val="006C2473"/>
    <w:rsid w:val="006C2707"/>
    <w:rsid w:val="006C468E"/>
    <w:rsid w:val="006C6132"/>
    <w:rsid w:val="006C6E1C"/>
    <w:rsid w:val="006C7E15"/>
    <w:rsid w:val="006D0A39"/>
    <w:rsid w:val="006D0CB7"/>
    <w:rsid w:val="006D0D27"/>
    <w:rsid w:val="006D2134"/>
    <w:rsid w:val="006D25EC"/>
    <w:rsid w:val="006D3C7A"/>
    <w:rsid w:val="006D4005"/>
    <w:rsid w:val="006D5403"/>
    <w:rsid w:val="006D679D"/>
    <w:rsid w:val="006D68A3"/>
    <w:rsid w:val="006E0433"/>
    <w:rsid w:val="006E715B"/>
    <w:rsid w:val="006E748F"/>
    <w:rsid w:val="006F13B0"/>
    <w:rsid w:val="006F1E42"/>
    <w:rsid w:val="006F23A1"/>
    <w:rsid w:val="006F2869"/>
    <w:rsid w:val="006F2AC4"/>
    <w:rsid w:val="006F3757"/>
    <w:rsid w:val="006F57D2"/>
    <w:rsid w:val="0070190C"/>
    <w:rsid w:val="007039E9"/>
    <w:rsid w:val="00704E58"/>
    <w:rsid w:val="00706C9E"/>
    <w:rsid w:val="007070DA"/>
    <w:rsid w:val="00707769"/>
    <w:rsid w:val="00711262"/>
    <w:rsid w:val="00712946"/>
    <w:rsid w:val="0071417B"/>
    <w:rsid w:val="00714658"/>
    <w:rsid w:val="00716694"/>
    <w:rsid w:val="00717146"/>
    <w:rsid w:val="00720D8A"/>
    <w:rsid w:val="00721236"/>
    <w:rsid w:val="007213E5"/>
    <w:rsid w:val="00721615"/>
    <w:rsid w:val="00721A80"/>
    <w:rsid w:val="00724739"/>
    <w:rsid w:val="0072643A"/>
    <w:rsid w:val="00726677"/>
    <w:rsid w:val="007276FA"/>
    <w:rsid w:val="00727A76"/>
    <w:rsid w:val="00727F14"/>
    <w:rsid w:val="007302EE"/>
    <w:rsid w:val="007338BE"/>
    <w:rsid w:val="00733E0D"/>
    <w:rsid w:val="00734015"/>
    <w:rsid w:val="0073455B"/>
    <w:rsid w:val="00736B35"/>
    <w:rsid w:val="007370CB"/>
    <w:rsid w:val="007376C9"/>
    <w:rsid w:val="0074119B"/>
    <w:rsid w:val="00742C30"/>
    <w:rsid w:val="00743084"/>
    <w:rsid w:val="00743451"/>
    <w:rsid w:val="00744D49"/>
    <w:rsid w:val="007455AA"/>
    <w:rsid w:val="00745D5E"/>
    <w:rsid w:val="0074764E"/>
    <w:rsid w:val="00750C79"/>
    <w:rsid w:val="00750D6A"/>
    <w:rsid w:val="00752322"/>
    <w:rsid w:val="00752643"/>
    <w:rsid w:val="007530DF"/>
    <w:rsid w:val="0075416C"/>
    <w:rsid w:val="00754660"/>
    <w:rsid w:val="007609DB"/>
    <w:rsid w:val="0076109C"/>
    <w:rsid w:val="007619ED"/>
    <w:rsid w:val="00763CAF"/>
    <w:rsid w:val="00765D44"/>
    <w:rsid w:val="00771F5B"/>
    <w:rsid w:val="007741A6"/>
    <w:rsid w:val="007745E8"/>
    <w:rsid w:val="00774F02"/>
    <w:rsid w:val="0077599D"/>
    <w:rsid w:val="007765DB"/>
    <w:rsid w:val="00777E02"/>
    <w:rsid w:val="007814EC"/>
    <w:rsid w:val="00781876"/>
    <w:rsid w:val="00782310"/>
    <w:rsid w:val="007824E8"/>
    <w:rsid w:val="007840B8"/>
    <w:rsid w:val="00784326"/>
    <w:rsid w:val="00785E04"/>
    <w:rsid w:val="00786412"/>
    <w:rsid w:val="007877AA"/>
    <w:rsid w:val="007906FC"/>
    <w:rsid w:val="00791724"/>
    <w:rsid w:val="007942F8"/>
    <w:rsid w:val="00796079"/>
    <w:rsid w:val="007965F5"/>
    <w:rsid w:val="00797FBD"/>
    <w:rsid w:val="007A01B0"/>
    <w:rsid w:val="007A05D2"/>
    <w:rsid w:val="007A1AC5"/>
    <w:rsid w:val="007A21B0"/>
    <w:rsid w:val="007A2F23"/>
    <w:rsid w:val="007A3F5B"/>
    <w:rsid w:val="007A4121"/>
    <w:rsid w:val="007A4F1E"/>
    <w:rsid w:val="007A5239"/>
    <w:rsid w:val="007A539D"/>
    <w:rsid w:val="007A55FE"/>
    <w:rsid w:val="007A5B0D"/>
    <w:rsid w:val="007A5BEE"/>
    <w:rsid w:val="007B13EA"/>
    <w:rsid w:val="007B1DC2"/>
    <w:rsid w:val="007B2244"/>
    <w:rsid w:val="007B2C25"/>
    <w:rsid w:val="007B3259"/>
    <w:rsid w:val="007B49F3"/>
    <w:rsid w:val="007B5D35"/>
    <w:rsid w:val="007B762E"/>
    <w:rsid w:val="007C0A07"/>
    <w:rsid w:val="007C1D10"/>
    <w:rsid w:val="007C2682"/>
    <w:rsid w:val="007C328A"/>
    <w:rsid w:val="007C497A"/>
    <w:rsid w:val="007C4AE7"/>
    <w:rsid w:val="007C6BE8"/>
    <w:rsid w:val="007C6D11"/>
    <w:rsid w:val="007D0971"/>
    <w:rsid w:val="007D115D"/>
    <w:rsid w:val="007D19DD"/>
    <w:rsid w:val="007D2DA0"/>
    <w:rsid w:val="007D5A50"/>
    <w:rsid w:val="007D5AA5"/>
    <w:rsid w:val="007D5E3D"/>
    <w:rsid w:val="007D61D0"/>
    <w:rsid w:val="007D6886"/>
    <w:rsid w:val="007D6DD4"/>
    <w:rsid w:val="007D6EC2"/>
    <w:rsid w:val="007D7363"/>
    <w:rsid w:val="007E2E60"/>
    <w:rsid w:val="007E733E"/>
    <w:rsid w:val="007E7DC4"/>
    <w:rsid w:val="007F11A8"/>
    <w:rsid w:val="007F132E"/>
    <w:rsid w:val="007F385C"/>
    <w:rsid w:val="007F3B6A"/>
    <w:rsid w:val="007F6635"/>
    <w:rsid w:val="007F6C39"/>
    <w:rsid w:val="00800480"/>
    <w:rsid w:val="008012F9"/>
    <w:rsid w:val="0080133A"/>
    <w:rsid w:val="008057B0"/>
    <w:rsid w:val="00806128"/>
    <w:rsid w:val="00810097"/>
    <w:rsid w:val="00810B90"/>
    <w:rsid w:val="008118D1"/>
    <w:rsid w:val="008126C8"/>
    <w:rsid w:val="00812D2B"/>
    <w:rsid w:val="00814287"/>
    <w:rsid w:val="008146FB"/>
    <w:rsid w:val="0081551C"/>
    <w:rsid w:val="0081562B"/>
    <w:rsid w:val="00815E4C"/>
    <w:rsid w:val="0081678F"/>
    <w:rsid w:val="0082014C"/>
    <w:rsid w:val="00821D7B"/>
    <w:rsid w:val="00821F96"/>
    <w:rsid w:val="00822206"/>
    <w:rsid w:val="0082295B"/>
    <w:rsid w:val="00824F07"/>
    <w:rsid w:val="00825FED"/>
    <w:rsid w:val="00827D09"/>
    <w:rsid w:val="00830D9D"/>
    <w:rsid w:val="00831E7D"/>
    <w:rsid w:val="00832486"/>
    <w:rsid w:val="008327A9"/>
    <w:rsid w:val="00832AD1"/>
    <w:rsid w:val="00833BA2"/>
    <w:rsid w:val="00834C1F"/>
    <w:rsid w:val="00834EAF"/>
    <w:rsid w:val="0083668A"/>
    <w:rsid w:val="00837A95"/>
    <w:rsid w:val="00840AFE"/>
    <w:rsid w:val="00841D71"/>
    <w:rsid w:val="00842A76"/>
    <w:rsid w:val="00842CF2"/>
    <w:rsid w:val="0084465D"/>
    <w:rsid w:val="00846A4F"/>
    <w:rsid w:val="008474A8"/>
    <w:rsid w:val="00847B2E"/>
    <w:rsid w:val="00847C83"/>
    <w:rsid w:val="00850CAF"/>
    <w:rsid w:val="00850FA1"/>
    <w:rsid w:val="00851BDE"/>
    <w:rsid w:val="00851D4E"/>
    <w:rsid w:val="00853E4E"/>
    <w:rsid w:val="00853F4A"/>
    <w:rsid w:val="0085452B"/>
    <w:rsid w:val="00854FEA"/>
    <w:rsid w:val="00857D7C"/>
    <w:rsid w:val="008615C5"/>
    <w:rsid w:val="008617B7"/>
    <w:rsid w:val="00861DC9"/>
    <w:rsid w:val="00861DDB"/>
    <w:rsid w:val="00862694"/>
    <w:rsid w:val="0086271C"/>
    <w:rsid w:val="00862B68"/>
    <w:rsid w:val="00862DE5"/>
    <w:rsid w:val="008653E4"/>
    <w:rsid w:val="00865773"/>
    <w:rsid w:val="00871319"/>
    <w:rsid w:val="00871760"/>
    <w:rsid w:val="00873FC1"/>
    <w:rsid w:val="00875132"/>
    <w:rsid w:val="00875F60"/>
    <w:rsid w:val="00881BBB"/>
    <w:rsid w:val="00883459"/>
    <w:rsid w:val="008852BC"/>
    <w:rsid w:val="00885A84"/>
    <w:rsid w:val="00887F8E"/>
    <w:rsid w:val="008900F1"/>
    <w:rsid w:val="00890D14"/>
    <w:rsid w:val="008945B8"/>
    <w:rsid w:val="00894CFA"/>
    <w:rsid w:val="00895552"/>
    <w:rsid w:val="00895D4F"/>
    <w:rsid w:val="00896463"/>
    <w:rsid w:val="00896598"/>
    <w:rsid w:val="00896D3D"/>
    <w:rsid w:val="008A017E"/>
    <w:rsid w:val="008A041A"/>
    <w:rsid w:val="008A1E27"/>
    <w:rsid w:val="008A1F45"/>
    <w:rsid w:val="008A1FC7"/>
    <w:rsid w:val="008A3118"/>
    <w:rsid w:val="008A3162"/>
    <w:rsid w:val="008A449E"/>
    <w:rsid w:val="008A7259"/>
    <w:rsid w:val="008A7CEB"/>
    <w:rsid w:val="008B224E"/>
    <w:rsid w:val="008B481E"/>
    <w:rsid w:val="008B565D"/>
    <w:rsid w:val="008B5D79"/>
    <w:rsid w:val="008B5E38"/>
    <w:rsid w:val="008B7600"/>
    <w:rsid w:val="008B7960"/>
    <w:rsid w:val="008C1517"/>
    <w:rsid w:val="008C1C42"/>
    <w:rsid w:val="008C430F"/>
    <w:rsid w:val="008C48B6"/>
    <w:rsid w:val="008C5691"/>
    <w:rsid w:val="008C6622"/>
    <w:rsid w:val="008C7ED2"/>
    <w:rsid w:val="008D1320"/>
    <w:rsid w:val="008D23A2"/>
    <w:rsid w:val="008D3B7C"/>
    <w:rsid w:val="008D5176"/>
    <w:rsid w:val="008D556E"/>
    <w:rsid w:val="008D64FA"/>
    <w:rsid w:val="008D7CB5"/>
    <w:rsid w:val="008E0890"/>
    <w:rsid w:val="008E0B40"/>
    <w:rsid w:val="008E1172"/>
    <w:rsid w:val="008E14E4"/>
    <w:rsid w:val="008E3219"/>
    <w:rsid w:val="008E34B4"/>
    <w:rsid w:val="008E42FD"/>
    <w:rsid w:val="008E48B3"/>
    <w:rsid w:val="008E496A"/>
    <w:rsid w:val="008E578E"/>
    <w:rsid w:val="008E79DB"/>
    <w:rsid w:val="008F0764"/>
    <w:rsid w:val="008F197F"/>
    <w:rsid w:val="008F1ED4"/>
    <w:rsid w:val="008F23F8"/>
    <w:rsid w:val="008F493E"/>
    <w:rsid w:val="008F770B"/>
    <w:rsid w:val="00900012"/>
    <w:rsid w:val="009008A5"/>
    <w:rsid w:val="00901C36"/>
    <w:rsid w:val="00902FDA"/>
    <w:rsid w:val="00904312"/>
    <w:rsid w:val="009044B5"/>
    <w:rsid w:val="009061A4"/>
    <w:rsid w:val="00910555"/>
    <w:rsid w:val="00911A96"/>
    <w:rsid w:val="00911D16"/>
    <w:rsid w:val="00911F4C"/>
    <w:rsid w:val="00912C1D"/>
    <w:rsid w:val="00912FB8"/>
    <w:rsid w:val="00913BA3"/>
    <w:rsid w:val="00917966"/>
    <w:rsid w:val="00920BA2"/>
    <w:rsid w:val="00924D40"/>
    <w:rsid w:val="00925003"/>
    <w:rsid w:val="009253B3"/>
    <w:rsid w:val="00926BB3"/>
    <w:rsid w:val="009277BA"/>
    <w:rsid w:val="0092787D"/>
    <w:rsid w:val="00930A09"/>
    <w:rsid w:val="00930DB4"/>
    <w:rsid w:val="00932128"/>
    <w:rsid w:val="00932E1D"/>
    <w:rsid w:val="00932F22"/>
    <w:rsid w:val="009330B3"/>
    <w:rsid w:val="00933F12"/>
    <w:rsid w:val="00934E3A"/>
    <w:rsid w:val="00935E48"/>
    <w:rsid w:val="00935E7F"/>
    <w:rsid w:val="00936E11"/>
    <w:rsid w:val="00937724"/>
    <w:rsid w:val="00937FE4"/>
    <w:rsid w:val="00940376"/>
    <w:rsid w:val="00940BDA"/>
    <w:rsid w:val="00940E96"/>
    <w:rsid w:val="00941052"/>
    <w:rsid w:val="00941E4F"/>
    <w:rsid w:val="00942DA0"/>
    <w:rsid w:val="00943439"/>
    <w:rsid w:val="00943549"/>
    <w:rsid w:val="00943D5B"/>
    <w:rsid w:val="00944262"/>
    <w:rsid w:val="00946B2F"/>
    <w:rsid w:val="009479D9"/>
    <w:rsid w:val="00951854"/>
    <w:rsid w:val="00951C65"/>
    <w:rsid w:val="00953568"/>
    <w:rsid w:val="0095544F"/>
    <w:rsid w:val="009558F9"/>
    <w:rsid w:val="00956FFA"/>
    <w:rsid w:val="0095783A"/>
    <w:rsid w:val="00960D28"/>
    <w:rsid w:val="00960F6F"/>
    <w:rsid w:val="009623DC"/>
    <w:rsid w:val="00963C52"/>
    <w:rsid w:val="009656F1"/>
    <w:rsid w:val="00966122"/>
    <w:rsid w:val="0096675C"/>
    <w:rsid w:val="00966C2D"/>
    <w:rsid w:val="0096771C"/>
    <w:rsid w:val="009723C1"/>
    <w:rsid w:val="0097473E"/>
    <w:rsid w:val="0097487E"/>
    <w:rsid w:val="00974E94"/>
    <w:rsid w:val="00975DD1"/>
    <w:rsid w:val="00980B87"/>
    <w:rsid w:val="009811DE"/>
    <w:rsid w:val="00981A46"/>
    <w:rsid w:val="00981E3C"/>
    <w:rsid w:val="00982E7D"/>
    <w:rsid w:val="00984DBC"/>
    <w:rsid w:val="0099020E"/>
    <w:rsid w:val="0099167C"/>
    <w:rsid w:val="00991E1A"/>
    <w:rsid w:val="00993CC8"/>
    <w:rsid w:val="00997839"/>
    <w:rsid w:val="009A04F5"/>
    <w:rsid w:val="009A0DF4"/>
    <w:rsid w:val="009A146A"/>
    <w:rsid w:val="009A2909"/>
    <w:rsid w:val="009A2D01"/>
    <w:rsid w:val="009A45FA"/>
    <w:rsid w:val="009B4839"/>
    <w:rsid w:val="009B4E39"/>
    <w:rsid w:val="009B6A54"/>
    <w:rsid w:val="009C1384"/>
    <w:rsid w:val="009C171A"/>
    <w:rsid w:val="009C25BD"/>
    <w:rsid w:val="009C42C0"/>
    <w:rsid w:val="009C5EEA"/>
    <w:rsid w:val="009D06B8"/>
    <w:rsid w:val="009D0890"/>
    <w:rsid w:val="009D2CB4"/>
    <w:rsid w:val="009D3C6B"/>
    <w:rsid w:val="009D47D0"/>
    <w:rsid w:val="009D4A8C"/>
    <w:rsid w:val="009D50FD"/>
    <w:rsid w:val="009D67D3"/>
    <w:rsid w:val="009D6B2A"/>
    <w:rsid w:val="009D6C7C"/>
    <w:rsid w:val="009D7CE4"/>
    <w:rsid w:val="009E0E6B"/>
    <w:rsid w:val="009E144B"/>
    <w:rsid w:val="009E1C12"/>
    <w:rsid w:val="009E22BB"/>
    <w:rsid w:val="009E2D39"/>
    <w:rsid w:val="009E2F09"/>
    <w:rsid w:val="009E3544"/>
    <w:rsid w:val="009E35C3"/>
    <w:rsid w:val="009E3EFD"/>
    <w:rsid w:val="009E40A9"/>
    <w:rsid w:val="009E427F"/>
    <w:rsid w:val="009E4D19"/>
    <w:rsid w:val="009E5FE6"/>
    <w:rsid w:val="009E68E9"/>
    <w:rsid w:val="009E721E"/>
    <w:rsid w:val="009F28DF"/>
    <w:rsid w:val="009F2F58"/>
    <w:rsid w:val="009F3319"/>
    <w:rsid w:val="009F369D"/>
    <w:rsid w:val="009F36C2"/>
    <w:rsid w:val="009F4E7F"/>
    <w:rsid w:val="009F703F"/>
    <w:rsid w:val="00A01C7C"/>
    <w:rsid w:val="00A03B91"/>
    <w:rsid w:val="00A04A7F"/>
    <w:rsid w:val="00A06F17"/>
    <w:rsid w:val="00A10C15"/>
    <w:rsid w:val="00A1282F"/>
    <w:rsid w:val="00A14E4E"/>
    <w:rsid w:val="00A14EFD"/>
    <w:rsid w:val="00A152E5"/>
    <w:rsid w:val="00A16711"/>
    <w:rsid w:val="00A17724"/>
    <w:rsid w:val="00A227B1"/>
    <w:rsid w:val="00A23472"/>
    <w:rsid w:val="00A23F35"/>
    <w:rsid w:val="00A25FA1"/>
    <w:rsid w:val="00A26E89"/>
    <w:rsid w:val="00A2708F"/>
    <w:rsid w:val="00A27359"/>
    <w:rsid w:val="00A273DF"/>
    <w:rsid w:val="00A27BF4"/>
    <w:rsid w:val="00A3043F"/>
    <w:rsid w:val="00A304DB"/>
    <w:rsid w:val="00A3051B"/>
    <w:rsid w:val="00A31AC2"/>
    <w:rsid w:val="00A320BC"/>
    <w:rsid w:val="00A32DBA"/>
    <w:rsid w:val="00A33948"/>
    <w:rsid w:val="00A33B9A"/>
    <w:rsid w:val="00A33E69"/>
    <w:rsid w:val="00A3778C"/>
    <w:rsid w:val="00A402A1"/>
    <w:rsid w:val="00A402E3"/>
    <w:rsid w:val="00A41238"/>
    <w:rsid w:val="00A41E31"/>
    <w:rsid w:val="00A4268F"/>
    <w:rsid w:val="00A45758"/>
    <w:rsid w:val="00A45E72"/>
    <w:rsid w:val="00A53326"/>
    <w:rsid w:val="00A53333"/>
    <w:rsid w:val="00A559A7"/>
    <w:rsid w:val="00A55C68"/>
    <w:rsid w:val="00A57240"/>
    <w:rsid w:val="00A57C32"/>
    <w:rsid w:val="00A6354F"/>
    <w:rsid w:val="00A6602A"/>
    <w:rsid w:val="00A66ACB"/>
    <w:rsid w:val="00A66CB3"/>
    <w:rsid w:val="00A66E97"/>
    <w:rsid w:val="00A67BA0"/>
    <w:rsid w:val="00A72A35"/>
    <w:rsid w:val="00A73EDB"/>
    <w:rsid w:val="00A74C6E"/>
    <w:rsid w:val="00A75161"/>
    <w:rsid w:val="00A768DE"/>
    <w:rsid w:val="00A776B8"/>
    <w:rsid w:val="00A81C3B"/>
    <w:rsid w:val="00A82AEA"/>
    <w:rsid w:val="00A86C46"/>
    <w:rsid w:val="00A922B0"/>
    <w:rsid w:val="00A92C92"/>
    <w:rsid w:val="00A93E6A"/>
    <w:rsid w:val="00A953D7"/>
    <w:rsid w:val="00A96A7A"/>
    <w:rsid w:val="00A96B5C"/>
    <w:rsid w:val="00AA08AA"/>
    <w:rsid w:val="00AA0918"/>
    <w:rsid w:val="00AA0DD5"/>
    <w:rsid w:val="00AA149E"/>
    <w:rsid w:val="00AA150D"/>
    <w:rsid w:val="00AA1D9F"/>
    <w:rsid w:val="00AA2702"/>
    <w:rsid w:val="00AA2CFB"/>
    <w:rsid w:val="00AA38B9"/>
    <w:rsid w:val="00AA438A"/>
    <w:rsid w:val="00AA482A"/>
    <w:rsid w:val="00AA4AB7"/>
    <w:rsid w:val="00AA5546"/>
    <w:rsid w:val="00AA6AC1"/>
    <w:rsid w:val="00AB02B6"/>
    <w:rsid w:val="00AB23DF"/>
    <w:rsid w:val="00AB4716"/>
    <w:rsid w:val="00AB74E9"/>
    <w:rsid w:val="00AC059D"/>
    <w:rsid w:val="00AC1014"/>
    <w:rsid w:val="00AC2197"/>
    <w:rsid w:val="00AC2D2B"/>
    <w:rsid w:val="00AC3691"/>
    <w:rsid w:val="00AC3780"/>
    <w:rsid w:val="00AC47A0"/>
    <w:rsid w:val="00AD087B"/>
    <w:rsid w:val="00AD1CFB"/>
    <w:rsid w:val="00AD3089"/>
    <w:rsid w:val="00AD31E2"/>
    <w:rsid w:val="00AD560E"/>
    <w:rsid w:val="00AD6566"/>
    <w:rsid w:val="00AD6AFB"/>
    <w:rsid w:val="00AD7282"/>
    <w:rsid w:val="00AD7FCE"/>
    <w:rsid w:val="00AE2DCF"/>
    <w:rsid w:val="00AE3862"/>
    <w:rsid w:val="00AE52E9"/>
    <w:rsid w:val="00AE6076"/>
    <w:rsid w:val="00AE63CD"/>
    <w:rsid w:val="00AE63F3"/>
    <w:rsid w:val="00AE76A7"/>
    <w:rsid w:val="00AF10D3"/>
    <w:rsid w:val="00AF3777"/>
    <w:rsid w:val="00AF48EC"/>
    <w:rsid w:val="00AF4DF1"/>
    <w:rsid w:val="00AF5A00"/>
    <w:rsid w:val="00AF659A"/>
    <w:rsid w:val="00AF7627"/>
    <w:rsid w:val="00B0050F"/>
    <w:rsid w:val="00B05E89"/>
    <w:rsid w:val="00B106CE"/>
    <w:rsid w:val="00B10853"/>
    <w:rsid w:val="00B11A4E"/>
    <w:rsid w:val="00B121A8"/>
    <w:rsid w:val="00B144EF"/>
    <w:rsid w:val="00B15BAB"/>
    <w:rsid w:val="00B16269"/>
    <w:rsid w:val="00B16BF0"/>
    <w:rsid w:val="00B17559"/>
    <w:rsid w:val="00B177FB"/>
    <w:rsid w:val="00B20640"/>
    <w:rsid w:val="00B21861"/>
    <w:rsid w:val="00B26E1E"/>
    <w:rsid w:val="00B306C9"/>
    <w:rsid w:val="00B3144F"/>
    <w:rsid w:val="00B4010C"/>
    <w:rsid w:val="00B407D1"/>
    <w:rsid w:val="00B415A2"/>
    <w:rsid w:val="00B431A5"/>
    <w:rsid w:val="00B43671"/>
    <w:rsid w:val="00B44713"/>
    <w:rsid w:val="00B44F9D"/>
    <w:rsid w:val="00B4518D"/>
    <w:rsid w:val="00B45B6D"/>
    <w:rsid w:val="00B47016"/>
    <w:rsid w:val="00B475A1"/>
    <w:rsid w:val="00B47794"/>
    <w:rsid w:val="00B47F4B"/>
    <w:rsid w:val="00B5066F"/>
    <w:rsid w:val="00B51BF1"/>
    <w:rsid w:val="00B51ED4"/>
    <w:rsid w:val="00B51F52"/>
    <w:rsid w:val="00B5277F"/>
    <w:rsid w:val="00B5424A"/>
    <w:rsid w:val="00B553CB"/>
    <w:rsid w:val="00B556E5"/>
    <w:rsid w:val="00B55DC7"/>
    <w:rsid w:val="00B5627A"/>
    <w:rsid w:val="00B56BA7"/>
    <w:rsid w:val="00B57DA1"/>
    <w:rsid w:val="00B60629"/>
    <w:rsid w:val="00B61434"/>
    <w:rsid w:val="00B622CD"/>
    <w:rsid w:val="00B63959"/>
    <w:rsid w:val="00B64036"/>
    <w:rsid w:val="00B647E1"/>
    <w:rsid w:val="00B64973"/>
    <w:rsid w:val="00B65669"/>
    <w:rsid w:val="00B657F0"/>
    <w:rsid w:val="00B65EC5"/>
    <w:rsid w:val="00B66125"/>
    <w:rsid w:val="00B717EF"/>
    <w:rsid w:val="00B748B0"/>
    <w:rsid w:val="00B7678B"/>
    <w:rsid w:val="00B7704B"/>
    <w:rsid w:val="00B773B1"/>
    <w:rsid w:val="00B77CF9"/>
    <w:rsid w:val="00B81492"/>
    <w:rsid w:val="00B82D86"/>
    <w:rsid w:val="00B83B35"/>
    <w:rsid w:val="00B842E2"/>
    <w:rsid w:val="00B845BD"/>
    <w:rsid w:val="00B8466E"/>
    <w:rsid w:val="00B84C47"/>
    <w:rsid w:val="00B84DBC"/>
    <w:rsid w:val="00B84FF2"/>
    <w:rsid w:val="00B90015"/>
    <w:rsid w:val="00B90F45"/>
    <w:rsid w:val="00B9139D"/>
    <w:rsid w:val="00B91589"/>
    <w:rsid w:val="00B92CA1"/>
    <w:rsid w:val="00B92F77"/>
    <w:rsid w:val="00B94A14"/>
    <w:rsid w:val="00B952D0"/>
    <w:rsid w:val="00B95873"/>
    <w:rsid w:val="00B96DCD"/>
    <w:rsid w:val="00B97261"/>
    <w:rsid w:val="00B97A50"/>
    <w:rsid w:val="00B97DB7"/>
    <w:rsid w:val="00BA05AE"/>
    <w:rsid w:val="00BA0F8A"/>
    <w:rsid w:val="00BA2C2C"/>
    <w:rsid w:val="00BA3726"/>
    <w:rsid w:val="00BA539D"/>
    <w:rsid w:val="00BA6602"/>
    <w:rsid w:val="00BA686C"/>
    <w:rsid w:val="00BA76B4"/>
    <w:rsid w:val="00BA7AE3"/>
    <w:rsid w:val="00BB146E"/>
    <w:rsid w:val="00BB3638"/>
    <w:rsid w:val="00BB4389"/>
    <w:rsid w:val="00BB68A7"/>
    <w:rsid w:val="00BB6927"/>
    <w:rsid w:val="00BC0C38"/>
    <w:rsid w:val="00BC0D61"/>
    <w:rsid w:val="00BC19A4"/>
    <w:rsid w:val="00BC1D27"/>
    <w:rsid w:val="00BC3152"/>
    <w:rsid w:val="00BC3A3B"/>
    <w:rsid w:val="00BC3C13"/>
    <w:rsid w:val="00BC5C42"/>
    <w:rsid w:val="00BC5F7A"/>
    <w:rsid w:val="00BD12E7"/>
    <w:rsid w:val="00BD13A7"/>
    <w:rsid w:val="00BD1C96"/>
    <w:rsid w:val="00BD299B"/>
    <w:rsid w:val="00BD33AE"/>
    <w:rsid w:val="00BD3555"/>
    <w:rsid w:val="00BD5B07"/>
    <w:rsid w:val="00BD5EC8"/>
    <w:rsid w:val="00BD6428"/>
    <w:rsid w:val="00BD6A7A"/>
    <w:rsid w:val="00BD6C08"/>
    <w:rsid w:val="00BE047E"/>
    <w:rsid w:val="00BE0759"/>
    <w:rsid w:val="00BE0850"/>
    <w:rsid w:val="00BE0BF5"/>
    <w:rsid w:val="00BE0D06"/>
    <w:rsid w:val="00BE11D4"/>
    <w:rsid w:val="00BE1CC5"/>
    <w:rsid w:val="00BE2F14"/>
    <w:rsid w:val="00BE352F"/>
    <w:rsid w:val="00BE5474"/>
    <w:rsid w:val="00BE5E07"/>
    <w:rsid w:val="00BE63BB"/>
    <w:rsid w:val="00BE715E"/>
    <w:rsid w:val="00BE7D18"/>
    <w:rsid w:val="00BF025D"/>
    <w:rsid w:val="00BF0286"/>
    <w:rsid w:val="00BF1047"/>
    <w:rsid w:val="00BF349C"/>
    <w:rsid w:val="00BF4853"/>
    <w:rsid w:val="00BF5964"/>
    <w:rsid w:val="00C032D3"/>
    <w:rsid w:val="00C03622"/>
    <w:rsid w:val="00C04D57"/>
    <w:rsid w:val="00C07DB1"/>
    <w:rsid w:val="00C10512"/>
    <w:rsid w:val="00C113F1"/>
    <w:rsid w:val="00C11FA4"/>
    <w:rsid w:val="00C13F32"/>
    <w:rsid w:val="00C16AC8"/>
    <w:rsid w:val="00C17FE5"/>
    <w:rsid w:val="00C20C5E"/>
    <w:rsid w:val="00C20CF3"/>
    <w:rsid w:val="00C21257"/>
    <w:rsid w:val="00C2424A"/>
    <w:rsid w:val="00C24B55"/>
    <w:rsid w:val="00C279B9"/>
    <w:rsid w:val="00C27A25"/>
    <w:rsid w:val="00C27CB1"/>
    <w:rsid w:val="00C31521"/>
    <w:rsid w:val="00C3347D"/>
    <w:rsid w:val="00C34E21"/>
    <w:rsid w:val="00C350F0"/>
    <w:rsid w:val="00C35514"/>
    <w:rsid w:val="00C371E9"/>
    <w:rsid w:val="00C37EB0"/>
    <w:rsid w:val="00C40687"/>
    <w:rsid w:val="00C41F09"/>
    <w:rsid w:val="00C45C30"/>
    <w:rsid w:val="00C473A6"/>
    <w:rsid w:val="00C5007D"/>
    <w:rsid w:val="00C50DE4"/>
    <w:rsid w:val="00C523C9"/>
    <w:rsid w:val="00C53666"/>
    <w:rsid w:val="00C54AAD"/>
    <w:rsid w:val="00C55625"/>
    <w:rsid w:val="00C57D6F"/>
    <w:rsid w:val="00C614E3"/>
    <w:rsid w:val="00C62B55"/>
    <w:rsid w:val="00C63BE6"/>
    <w:rsid w:val="00C644B5"/>
    <w:rsid w:val="00C645DA"/>
    <w:rsid w:val="00C65F37"/>
    <w:rsid w:val="00C6764A"/>
    <w:rsid w:val="00C67661"/>
    <w:rsid w:val="00C70156"/>
    <w:rsid w:val="00C704AA"/>
    <w:rsid w:val="00C739C3"/>
    <w:rsid w:val="00C73A25"/>
    <w:rsid w:val="00C74433"/>
    <w:rsid w:val="00C750BC"/>
    <w:rsid w:val="00C75BAA"/>
    <w:rsid w:val="00C7629F"/>
    <w:rsid w:val="00C82631"/>
    <w:rsid w:val="00C830C3"/>
    <w:rsid w:val="00C83A82"/>
    <w:rsid w:val="00C854A8"/>
    <w:rsid w:val="00C8607F"/>
    <w:rsid w:val="00C8616F"/>
    <w:rsid w:val="00C8696F"/>
    <w:rsid w:val="00C878F4"/>
    <w:rsid w:val="00C92A27"/>
    <w:rsid w:val="00C93281"/>
    <w:rsid w:val="00C948DF"/>
    <w:rsid w:val="00C9681E"/>
    <w:rsid w:val="00C97DF0"/>
    <w:rsid w:val="00CA1ECA"/>
    <w:rsid w:val="00CA22EB"/>
    <w:rsid w:val="00CA2529"/>
    <w:rsid w:val="00CA4343"/>
    <w:rsid w:val="00CA490E"/>
    <w:rsid w:val="00CA530E"/>
    <w:rsid w:val="00CA57B7"/>
    <w:rsid w:val="00CA7B4D"/>
    <w:rsid w:val="00CA7B7B"/>
    <w:rsid w:val="00CB07FC"/>
    <w:rsid w:val="00CB1D65"/>
    <w:rsid w:val="00CB232A"/>
    <w:rsid w:val="00CB66C4"/>
    <w:rsid w:val="00CB75DD"/>
    <w:rsid w:val="00CC2593"/>
    <w:rsid w:val="00CC2DE3"/>
    <w:rsid w:val="00CC3169"/>
    <w:rsid w:val="00CC3B00"/>
    <w:rsid w:val="00CC557C"/>
    <w:rsid w:val="00CC6821"/>
    <w:rsid w:val="00CC6ADB"/>
    <w:rsid w:val="00CC7EAA"/>
    <w:rsid w:val="00CD0F68"/>
    <w:rsid w:val="00CD1E33"/>
    <w:rsid w:val="00CD21A5"/>
    <w:rsid w:val="00CD393F"/>
    <w:rsid w:val="00CD44FE"/>
    <w:rsid w:val="00CD4621"/>
    <w:rsid w:val="00CD51AF"/>
    <w:rsid w:val="00CD6B11"/>
    <w:rsid w:val="00CD71C2"/>
    <w:rsid w:val="00CE3825"/>
    <w:rsid w:val="00CE58EB"/>
    <w:rsid w:val="00CE6201"/>
    <w:rsid w:val="00CE6C6D"/>
    <w:rsid w:val="00CE73CC"/>
    <w:rsid w:val="00CE7552"/>
    <w:rsid w:val="00CF18A1"/>
    <w:rsid w:val="00CF1E8C"/>
    <w:rsid w:val="00CF251E"/>
    <w:rsid w:val="00CF3366"/>
    <w:rsid w:val="00CF54FC"/>
    <w:rsid w:val="00CF685B"/>
    <w:rsid w:val="00CF7028"/>
    <w:rsid w:val="00D009CB"/>
    <w:rsid w:val="00D031E3"/>
    <w:rsid w:val="00D038FF"/>
    <w:rsid w:val="00D04734"/>
    <w:rsid w:val="00D048C0"/>
    <w:rsid w:val="00D04EC7"/>
    <w:rsid w:val="00D05688"/>
    <w:rsid w:val="00D06166"/>
    <w:rsid w:val="00D0700A"/>
    <w:rsid w:val="00D07698"/>
    <w:rsid w:val="00D117AB"/>
    <w:rsid w:val="00D14884"/>
    <w:rsid w:val="00D15986"/>
    <w:rsid w:val="00D177B8"/>
    <w:rsid w:val="00D17A12"/>
    <w:rsid w:val="00D203FA"/>
    <w:rsid w:val="00D23569"/>
    <w:rsid w:val="00D23FA7"/>
    <w:rsid w:val="00D23FF8"/>
    <w:rsid w:val="00D26D45"/>
    <w:rsid w:val="00D275A5"/>
    <w:rsid w:val="00D27BEF"/>
    <w:rsid w:val="00D34688"/>
    <w:rsid w:val="00D36F5A"/>
    <w:rsid w:val="00D37BE7"/>
    <w:rsid w:val="00D40753"/>
    <w:rsid w:val="00D40E21"/>
    <w:rsid w:val="00D42FAA"/>
    <w:rsid w:val="00D4324A"/>
    <w:rsid w:val="00D453F5"/>
    <w:rsid w:val="00D45609"/>
    <w:rsid w:val="00D45DF6"/>
    <w:rsid w:val="00D45E51"/>
    <w:rsid w:val="00D47043"/>
    <w:rsid w:val="00D47A6C"/>
    <w:rsid w:val="00D504FD"/>
    <w:rsid w:val="00D50B14"/>
    <w:rsid w:val="00D513CB"/>
    <w:rsid w:val="00D51725"/>
    <w:rsid w:val="00D527E5"/>
    <w:rsid w:val="00D52F37"/>
    <w:rsid w:val="00D54345"/>
    <w:rsid w:val="00D57726"/>
    <w:rsid w:val="00D57CFF"/>
    <w:rsid w:val="00D60DDD"/>
    <w:rsid w:val="00D61839"/>
    <w:rsid w:val="00D61A44"/>
    <w:rsid w:val="00D64E39"/>
    <w:rsid w:val="00D65B2B"/>
    <w:rsid w:val="00D66445"/>
    <w:rsid w:val="00D6656C"/>
    <w:rsid w:val="00D668AD"/>
    <w:rsid w:val="00D739DB"/>
    <w:rsid w:val="00D75834"/>
    <w:rsid w:val="00D758DD"/>
    <w:rsid w:val="00D7649F"/>
    <w:rsid w:val="00D77319"/>
    <w:rsid w:val="00D804D3"/>
    <w:rsid w:val="00D805DF"/>
    <w:rsid w:val="00D80A36"/>
    <w:rsid w:val="00D812E9"/>
    <w:rsid w:val="00D81331"/>
    <w:rsid w:val="00D81A9D"/>
    <w:rsid w:val="00D82C8E"/>
    <w:rsid w:val="00D82DF7"/>
    <w:rsid w:val="00D835E5"/>
    <w:rsid w:val="00D85599"/>
    <w:rsid w:val="00D865E9"/>
    <w:rsid w:val="00D90AF4"/>
    <w:rsid w:val="00D91796"/>
    <w:rsid w:val="00D94243"/>
    <w:rsid w:val="00D943EE"/>
    <w:rsid w:val="00D95C48"/>
    <w:rsid w:val="00D96568"/>
    <w:rsid w:val="00DA4C9B"/>
    <w:rsid w:val="00DA7AAA"/>
    <w:rsid w:val="00DB1CBF"/>
    <w:rsid w:val="00DB1FBB"/>
    <w:rsid w:val="00DB1FC4"/>
    <w:rsid w:val="00DB4070"/>
    <w:rsid w:val="00DB501E"/>
    <w:rsid w:val="00DC4194"/>
    <w:rsid w:val="00DC4C4E"/>
    <w:rsid w:val="00DC504A"/>
    <w:rsid w:val="00DC55F5"/>
    <w:rsid w:val="00DC5C9F"/>
    <w:rsid w:val="00DC6A3A"/>
    <w:rsid w:val="00DC701A"/>
    <w:rsid w:val="00DD0805"/>
    <w:rsid w:val="00DD149E"/>
    <w:rsid w:val="00DD2433"/>
    <w:rsid w:val="00DD2C1F"/>
    <w:rsid w:val="00DD2C23"/>
    <w:rsid w:val="00DD5486"/>
    <w:rsid w:val="00DE2635"/>
    <w:rsid w:val="00DE3872"/>
    <w:rsid w:val="00DE3FF2"/>
    <w:rsid w:val="00DE40EF"/>
    <w:rsid w:val="00DE60A7"/>
    <w:rsid w:val="00DE7218"/>
    <w:rsid w:val="00DF10E7"/>
    <w:rsid w:val="00DF1E3A"/>
    <w:rsid w:val="00DF37F7"/>
    <w:rsid w:val="00DF5A30"/>
    <w:rsid w:val="00DF5F37"/>
    <w:rsid w:val="00E00C31"/>
    <w:rsid w:val="00E03CE2"/>
    <w:rsid w:val="00E042EA"/>
    <w:rsid w:val="00E04A7B"/>
    <w:rsid w:val="00E04BF8"/>
    <w:rsid w:val="00E05B6B"/>
    <w:rsid w:val="00E065A5"/>
    <w:rsid w:val="00E07CB2"/>
    <w:rsid w:val="00E07DA9"/>
    <w:rsid w:val="00E07FE0"/>
    <w:rsid w:val="00E10ED8"/>
    <w:rsid w:val="00E1134B"/>
    <w:rsid w:val="00E11B57"/>
    <w:rsid w:val="00E12234"/>
    <w:rsid w:val="00E1320F"/>
    <w:rsid w:val="00E133F3"/>
    <w:rsid w:val="00E207D4"/>
    <w:rsid w:val="00E216D2"/>
    <w:rsid w:val="00E2223A"/>
    <w:rsid w:val="00E27864"/>
    <w:rsid w:val="00E37289"/>
    <w:rsid w:val="00E40BE8"/>
    <w:rsid w:val="00E412B7"/>
    <w:rsid w:val="00E43D3C"/>
    <w:rsid w:val="00E4422B"/>
    <w:rsid w:val="00E448A6"/>
    <w:rsid w:val="00E45662"/>
    <w:rsid w:val="00E466E0"/>
    <w:rsid w:val="00E47A48"/>
    <w:rsid w:val="00E50C27"/>
    <w:rsid w:val="00E51904"/>
    <w:rsid w:val="00E51F44"/>
    <w:rsid w:val="00E54F4D"/>
    <w:rsid w:val="00E55DC3"/>
    <w:rsid w:val="00E56F42"/>
    <w:rsid w:val="00E5703B"/>
    <w:rsid w:val="00E61711"/>
    <w:rsid w:val="00E61B61"/>
    <w:rsid w:val="00E626D9"/>
    <w:rsid w:val="00E626DC"/>
    <w:rsid w:val="00E627FE"/>
    <w:rsid w:val="00E64541"/>
    <w:rsid w:val="00E64589"/>
    <w:rsid w:val="00E674CC"/>
    <w:rsid w:val="00E67578"/>
    <w:rsid w:val="00E7094B"/>
    <w:rsid w:val="00E71AF9"/>
    <w:rsid w:val="00E72CB2"/>
    <w:rsid w:val="00E74120"/>
    <w:rsid w:val="00E74FF3"/>
    <w:rsid w:val="00E75027"/>
    <w:rsid w:val="00E76BE3"/>
    <w:rsid w:val="00E775AC"/>
    <w:rsid w:val="00E801DC"/>
    <w:rsid w:val="00E811BA"/>
    <w:rsid w:val="00E85A18"/>
    <w:rsid w:val="00E8629A"/>
    <w:rsid w:val="00E904EC"/>
    <w:rsid w:val="00E92704"/>
    <w:rsid w:val="00E9297C"/>
    <w:rsid w:val="00E9476B"/>
    <w:rsid w:val="00E94940"/>
    <w:rsid w:val="00E95879"/>
    <w:rsid w:val="00E9650B"/>
    <w:rsid w:val="00E96857"/>
    <w:rsid w:val="00E96ADD"/>
    <w:rsid w:val="00EA2037"/>
    <w:rsid w:val="00EA4BF0"/>
    <w:rsid w:val="00EB01D8"/>
    <w:rsid w:val="00EB3CCA"/>
    <w:rsid w:val="00EB40AC"/>
    <w:rsid w:val="00EB4271"/>
    <w:rsid w:val="00EB4E8C"/>
    <w:rsid w:val="00EB6C40"/>
    <w:rsid w:val="00EB72D5"/>
    <w:rsid w:val="00EB7B09"/>
    <w:rsid w:val="00EB7D89"/>
    <w:rsid w:val="00EC122D"/>
    <w:rsid w:val="00EC149C"/>
    <w:rsid w:val="00EC1E31"/>
    <w:rsid w:val="00EC2BE6"/>
    <w:rsid w:val="00EC3520"/>
    <w:rsid w:val="00EC471E"/>
    <w:rsid w:val="00EC4BC9"/>
    <w:rsid w:val="00EC6B9B"/>
    <w:rsid w:val="00EC7136"/>
    <w:rsid w:val="00ED16EF"/>
    <w:rsid w:val="00ED1F45"/>
    <w:rsid w:val="00ED236B"/>
    <w:rsid w:val="00ED269B"/>
    <w:rsid w:val="00ED26BD"/>
    <w:rsid w:val="00ED3382"/>
    <w:rsid w:val="00ED436D"/>
    <w:rsid w:val="00ED454C"/>
    <w:rsid w:val="00ED5844"/>
    <w:rsid w:val="00ED7D0B"/>
    <w:rsid w:val="00EE02CD"/>
    <w:rsid w:val="00EE06C1"/>
    <w:rsid w:val="00EE0B91"/>
    <w:rsid w:val="00EE118A"/>
    <w:rsid w:val="00EE11EA"/>
    <w:rsid w:val="00EE2A1D"/>
    <w:rsid w:val="00EE2AB3"/>
    <w:rsid w:val="00EE2CC9"/>
    <w:rsid w:val="00EE4CF8"/>
    <w:rsid w:val="00EE5E17"/>
    <w:rsid w:val="00EE73CD"/>
    <w:rsid w:val="00EF2DFD"/>
    <w:rsid w:val="00EF32E2"/>
    <w:rsid w:val="00EF44BB"/>
    <w:rsid w:val="00EF580D"/>
    <w:rsid w:val="00EF73A9"/>
    <w:rsid w:val="00F005F8"/>
    <w:rsid w:val="00F02087"/>
    <w:rsid w:val="00F02225"/>
    <w:rsid w:val="00F0249D"/>
    <w:rsid w:val="00F02908"/>
    <w:rsid w:val="00F0360B"/>
    <w:rsid w:val="00F054E8"/>
    <w:rsid w:val="00F055AB"/>
    <w:rsid w:val="00F06239"/>
    <w:rsid w:val="00F064F6"/>
    <w:rsid w:val="00F06775"/>
    <w:rsid w:val="00F06DC7"/>
    <w:rsid w:val="00F07007"/>
    <w:rsid w:val="00F0776D"/>
    <w:rsid w:val="00F1092A"/>
    <w:rsid w:val="00F12F1B"/>
    <w:rsid w:val="00F13517"/>
    <w:rsid w:val="00F13BAA"/>
    <w:rsid w:val="00F14CDA"/>
    <w:rsid w:val="00F1531B"/>
    <w:rsid w:val="00F201E3"/>
    <w:rsid w:val="00F20342"/>
    <w:rsid w:val="00F20F8D"/>
    <w:rsid w:val="00F2155E"/>
    <w:rsid w:val="00F22387"/>
    <w:rsid w:val="00F2608B"/>
    <w:rsid w:val="00F31BAD"/>
    <w:rsid w:val="00F33CC5"/>
    <w:rsid w:val="00F34849"/>
    <w:rsid w:val="00F3691B"/>
    <w:rsid w:val="00F40590"/>
    <w:rsid w:val="00F4150F"/>
    <w:rsid w:val="00F44F20"/>
    <w:rsid w:val="00F46791"/>
    <w:rsid w:val="00F5024F"/>
    <w:rsid w:val="00F51082"/>
    <w:rsid w:val="00F51BC9"/>
    <w:rsid w:val="00F53383"/>
    <w:rsid w:val="00F54844"/>
    <w:rsid w:val="00F54921"/>
    <w:rsid w:val="00F57E5A"/>
    <w:rsid w:val="00F61B50"/>
    <w:rsid w:val="00F62937"/>
    <w:rsid w:val="00F6298D"/>
    <w:rsid w:val="00F63803"/>
    <w:rsid w:val="00F66489"/>
    <w:rsid w:val="00F66A4A"/>
    <w:rsid w:val="00F66F4F"/>
    <w:rsid w:val="00F67043"/>
    <w:rsid w:val="00F677DC"/>
    <w:rsid w:val="00F7073E"/>
    <w:rsid w:val="00F71889"/>
    <w:rsid w:val="00F726B5"/>
    <w:rsid w:val="00F74064"/>
    <w:rsid w:val="00F74C0B"/>
    <w:rsid w:val="00F74FB0"/>
    <w:rsid w:val="00F7623D"/>
    <w:rsid w:val="00F83D0B"/>
    <w:rsid w:val="00F85F49"/>
    <w:rsid w:val="00F916C5"/>
    <w:rsid w:val="00F91A36"/>
    <w:rsid w:val="00F929E5"/>
    <w:rsid w:val="00F94B27"/>
    <w:rsid w:val="00F9658C"/>
    <w:rsid w:val="00F96D26"/>
    <w:rsid w:val="00FA0D2F"/>
    <w:rsid w:val="00FA13FE"/>
    <w:rsid w:val="00FA4CE2"/>
    <w:rsid w:val="00FA57F8"/>
    <w:rsid w:val="00FB0827"/>
    <w:rsid w:val="00FB085C"/>
    <w:rsid w:val="00FB0B91"/>
    <w:rsid w:val="00FB1CE8"/>
    <w:rsid w:val="00FB3B06"/>
    <w:rsid w:val="00FB5B1D"/>
    <w:rsid w:val="00FC0CAB"/>
    <w:rsid w:val="00FC3D40"/>
    <w:rsid w:val="00FC5869"/>
    <w:rsid w:val="00FC631D"/>
    <w:rsid w:val="00FC7D00"/>
    <w:rsid w:val="00FD0416"/>
    <w:rsid w:val="00FD09CC"/>
    <w:rsid w:val="00FD4364"/>
    <w:rsid w:val="00FD4379"/>
    <w:rsid w:val="00FD4A07"/>
    <w:rsid w:val="00FD4A9A"/>
    <w:rsid w:val="00FD68FB"/>
    <w:rsid w:val="00FD7BE2"/>
    <w:rsid w:val="00FE1A97"/>
    <w:rsid w:val="00FE1BF7"/>
    <w:rsid w:val="00FE2393"/>
    <w:rsid w:val="00FE3CA8"/>
    <w:rsid w:val="00FE7897"/>
    <w:rsid w:val="00FE7CC9"/>
    <w:rsid w:val="00FF20A4"/>
    <w:rsid w:val="00FF255E"/>
    <w:rsid w:val="00FF3156"/>
    <w:rsid w:val="00FF3F27"/>
    <w:rsid w:val="00FF4E03"/>
    <w:rsid w:val="00FF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83B35"/>
    <w:pPr>
      <w:spacing w:after="0" w:line="240" w:lineRule="auto"/>
    </w:pPr>
    <w:rPr>
      <w:rFonts w:ascii="Times New Roman" w:eastAsia="Times New Roman" w:hAnsi="Times New Roman" w:cs="Times New Roman"/>
      <w:sz w:val="20"/>
      <w:szCs w:val="20"/>
      <w:lang w:eastAsia="ru-RU"/>
    </w:rPr>
  </w:style>
  <w:style w:type="paragraph" w:styleId="15">
    <w:name w:val="heading 1"/>
    <w:aliases w:val="Знак, Знак,Н1,1,app heading 1,ITT t1,II+,I,H11,H12,H13,H14,H15,H16,H17,H18,H111,H121,H131,H141,H151,H161,H171,H19,H112,H122,H132,H142,H152,H162,H172,H181,H1111,H1211,H1311,H1411,H1511,H1611,H1711,H110,H113,H123,H133,H143,H153,H163,H173"/>
    <w:basedOn w:val="a8"/>
    <w:next w:val="a8"/>
    <w:link w:val="16"/>
    <w:qFormat/>
    <w:rsid w:val="00953568"/>
    <w:pPr>
      <w:keepNext/>
      <w:tabs>
        <w:tab w:val="left" w:pos="0"/>
      </w:tabs>
      <w:suppressAutoHyphens/>
      <w:jc w:val="center"/>
      <w:outlineLvl w:val="0"/>
    </w:pPr>
    <w:rPr>
      <w:lang w:val="x-none"/>
    </w:rPr>
  </w:style>
  <w:style w:type="paragraph" w:styleId="23">
    <w:name w:val="heading 2"/>
    <w:aliases w:val=" Знак Знак"/>
    <w:basedOn w:val="a8"/>
    <w:next w:val="a8"/>
    <w:link w:val="24"/>
    <w:qFormat/>
    <w:rsid w:val="00544E74"/>
    <w:pPr>
      <w:keepNext/>
      <w:tabs>
        <w:tab w:val="center" w:pos="4590"/>
      </w:tabs>
      <w:suppressAutoHyphens/>
      <w:ind w:firstLine="567"/>
      <w:jc w:val="both"/>
      <w:outlineLvl w:val="1"/>
    </w:pPr>
    <w:rPr>
      <w:b/>
      <w:lang w:val="x-none"/>
    </w:rPr>
  </w:style>
  <w:style w:type="paragraph" w:styleId="32">
    <w:name w:val="heading 3"/>
    <w:basedOn w:val="a8"/>
    <w:next w:val="a8"/>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8"/>
    <w:next w:val="a8"/>
    <w:link w:val="41"/>
    <w:qFormat/>
    <w:rsid w:val="00544E74"/>
    <w:pPr>
      <w:keepNext/>
      <w:ind w:firstLine="567"/>
      <w:jc w:val="center"/>
      <w:outlineLvl w:val="3"/>
    </w:pPr>
    <w:rPr>
      <w:b/>
    </w:rPr>
  </w:style>
  <w:style w:type="paragraph" w:styleId="5">
    <w:name w:val="heading 5"/>
    <w:basedOn w:val="a8"/>
    <w:next w:val="a8"/>
    <w:link w:val="50"/>
    <w:qFormat/>
    <w:rsid w:val="00544E74"/>
    <w:pPr>
      <w:keepNext/>
      <w:tabs>
        <w:tab w:val="left" w:pos="0"/>
      </w:tabs>
      <w:suppressAutoHyphens/>
      <w:ind w:firstLine="7513"/>
      <w:jc w:val="both"/>
      <w:outlineLvl w:val="4"/>
    </w:pPr>
    <w:rPr>
      <w:b/>
    </w:rPr>
  </w:style>
  <w:style w:type="paragraph" w:styleId="6">
    <w:name w:val="heading 6"/>
    <w:basedOn w:val="a8"/>
    <w:next w:val="a8"/>
    <w:link w:val="61"/>
    <w:qFormat/>
    <w:rsid w:val="00544E74"/>
    <w:pPr>
      <w:keepNext/>
      <w:jc w:val="center"/>
      <w:outlineLvl w:val="5"/>
    </w:pPr>
    <w:rPr>
      <w:rFonts w:ascii="Calibri" w:eastAsia="Calibri" w:hAnsi="Calibri"/>
      <w:sz w:val="28"/>
    </w:rPr>
  </w:style>
  <w:style w:type="paragraph" w:styleId="7">
    <w:name w:val="heading 7"/>
    <w:basedOn w:val="a8"/>
    <w:next w:val="a8"/>
    <w:link w:val="70"/>
    <w:qFormat/>
    <w:rsid w:val="00544E74"/>
    <w:pPr>
      <w:keepNext/>
      <w:tabs>
        <w:tab w:val="center" w:pos="4513"/>
      </w:tabs>
      <w:ind w:right="42"/>
      <w:jc w:val="center"/>
      <w:outlineLvl w:val="6"/>
    </w:pPr>
    <w:rPr>
      <w:b/>
      <w:sz w:val="28"/>
    </w:rPr>
  </w:style>
  <w:style w:type="paragraph" w:styleId="8">
    <w:name w:val="heading 8"/>
    <w:basedOn w:val="a8"/>
    <w:next w:val="a8"/>
    <w:link w:val="80"/>
    <w:qFormat/>
    <w:rsid w:val="00544E74"/>
    <w:pPr>
      <w:keepNext/>
      <w:jc w:val="center"/>
      <w:outlineLvl w:val="7"/>
    </w:pPr>
    <w:rPr>
      <w:color w:val="00FF00"/>
      <w:sz w:val="28"/>
    </w:rPr>
  </w:style>
  <w:style w:type="paragraph" w:styleId="9">
    <w:name w:val="heading 9"/>
    <w:basedOn w:val="a8"/>
    <w:next w:val="a8"/>
    <w:link w:val="90"/>
    <w:qFormat/>
    <w:rsid w:val="00544E74"/>
    <w:pPr>
      <w:keepNext/>
      <w:outlineLvl w:val="8"/>
    </w:pPr>
    <w:rPr>
      <w:b/>
      <w:color w:val="00FF00"/>
      <w:sz w:val="4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Знак Знак, 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
    <w:basedOn w:val="a9"/>
    <w:link w:val="15"/>
    <w:rsid w:val="00953568"/>
    <w:rPr>
      <w:rFonts w:ascii="Times New Roman" w:eastAsia="Times New Roman" w:hAnsi="Times New Roman" w:cs="Times New Roman"/>
      <w:sz w:val="20"/>
      <w:szCs w:val="20"/>
      <w:lang w:val="x-none" w:eastAsia="ru-RU"/>
    </w:rPr>
  </w:style>
  <w:style w:type="character" w:customStyle="1" w:styleId="24">
    <w:name w:val="Заголовок 2 Знак"/>
    <w:aliases w:val=" Знак Знак Знак"/>
    <w:basedOn w:val="a9"/>
    <w:link w:val="23"/>
    <w:rsid w:val="00544E74"/>
    <w:rPr>
      <w:rFonts w:ascii="Times New Roman" w:eastAsia="Times New Roman" w:hAnsi="Times New Roman" w:cs="Times New Roman"/>
      <w:b/>
      <w:sz w:val="20"/>
      <w:szCs w:val="20"/>
      <w:lang w:val="x-none" w:eastAsia="ru-RU"/>
    </w:rPr>
  </w:style>
  <w:style w:type="character" w:customStyle="1" w:styleId="33">
    <w:name w:val="Заголовок 3 Знак"/>
    <w:basedOn w:val="a9"/>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9"/>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basedOn w:val="a9"/>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9"/>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9"/>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9"/>
    <w:link w:val="9"/>
    <w:rsid w:val="00544E74"/>
    <w:rPr>
      <w:rFonts w:ascii="Times New Roman" w:eastAsia="Times New Roman" w:hAnsi="Times New Roman" w:cs="Times New Roman"/>
      <w:b/>
      <w:color w:val="00FF00"/>
      <w:sz w:val="48"/>
      <w:szCs w:val="20"/>
      <w:lang w:eastAsia="ru-RU"/>
    </w:rPr>
  </w:style>
  <w:style w:type="character" w:styleId="ac">
    <w:name w:val="Hyperlink"/>
    <w:uiPriority w:val="99"/>
    <w:rsid w:val="00544E74"/>
    <w:rPr>
      <w:color w:val="0000FF"/>
      <w:u w:val="single"/>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544E74"/>
    <w:rPr>
      <w:rFonts w:ascii="Calibri" w:eastAsia="Calibri" w:hAnsi="Calibri"/>
      <w:lang w:val="x-none"/>
    </w:rPr>
  </w:style>
  <w:style w:type="character" w:customStyle="1" w:styleId="ae">
    <w:name w:val="Текст сноски Знак"/>
    <w:aliases w:val="Знак21 Знак"/>
    <w:basedOn w:val="a9"/>
    <w:uiPriority w:val="99"/>
    <w:rsid w:val="00544E74"/>
    <w:rPr>
      <w:rFonts w:ascii="Times New Roman" w:eastAsia="Times New Roman" w:hAnsi="Times New Roman" w:cs="Times New Roman"/>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qFormat/>
    <w:rsid w:val="00544E74"/>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d"/>
    <w:uiPriority w:val="99"/>
    <w:rsid w:val="00544E74"/>
    <w:rPr>
      <w:rFonts w:ascii="Calibri" w:eastAsia="Calibri" w:hAnsi="Calibri" w:cs="Times New Roman"/>
      <w:sz w:val="20"/>
      <w:szCs w:val="20"/>
      <w:lang w:val="x-none" w:eastAsia="ru-RU"/>
    </w:rPr>
  </w:style>
  <w:style w:type="paragraph" w:customStyle="1" w:styleId="a0">
    <w:name w:val="Пункт Знак"/>
    <w:basedOn w:val="a8"/>
    <w:rsid w:val="00544E74"/>
    <w:pPr>
      <w:numPr>
        <w:ilvl w:val="1"/>
        <w:numId w:val="1"/>
      </w:numPr>
      <w:tabs>
        <w:tab w:val="left" w:pos="851"/>
        <w:tab w:val="left" w:pos="1134"/>
      </w:tabs>
      <w:snapToGrid w:val="0"/>
      <w:spacing w:line="360" w:lineRule="auto"/>
      <w:jc w:val="both"/>
    </w:pPr>
    <w:rPr>
      <w:sz w:val="28"/>
    </w:rPr>
  </w:style>
  <w:style w:type="paragraph" w:customStyle="1" w:styleId="a1">
    <w:name w:val="Подпункт"/>
    <w:basedOn w:val="a0"/>
    <w:rsid w:val="00544E74"/>
    <w:pPr>
      <w:numPr>
        <w:ilvl w:val="2"/>
      </w:numPr>
      <w:tabs>
        <w:tab w:val="clear" w:pos="1134"/>
      </w:tabs>
    </w:pPr>
  </w:style>
  <w:style w:type="paragraph" w:customStyle="1" w:styleId="a2">
    <w:name w:val="Подподпункт"/>
    <w:basedOn w:val="a1"/>
    <w:rsid w:val="00544E74"/>
    <w:pPr>
      <w:numPr>
        <w:ilvl w:val="3"/>
      </w:numPr>
      <w:tabs>
        <w:tab w:val="left" w:pos="1134"/>
        <w:tab w:val="left" w:pos="1418"/>
      </w:tabs>
      <w:snapToGrid/>
    </w:pPr>
  </w:style>
  <w:style w:type="paragraph" w:customStyle="1" w:styleId="a3">
    <w:name w:val="Подподподпункт"/>
    <w:basedOn w:val="a8"/>
    <w:rsid w:val="00544E74"/>
    <w:pPr>
      <w:numPr>
        <w:ilvl w:val="4"/>
        <w:numId w:val="1"/>
      </w:numPr>
      <w:tabs>
        <w:tab w:val="left" w:pos="1134"/>
        <w:tab w:val="left" w:pos="1701"/>
      </w:tabs>
      <w:snapToGrid w:val="0"/>
      <w:spacing w:line="360" w:lineRule="auto"/>
      <w:jc w:val="both"/>
    </w:pPr>
    <w:rPr>
      <w:sz w:val="28"/>
    </w:rPr>
  </w:style>
  <w:style w:type="paragraph" w:customStyle="1" w:styleId="12">
    <w:name w:val="Пункт1"/>
    <w:basedOn w:val="a8"/>
    <w:rsid w:val="00544E74"/>
    <w:pPr>
      <w:numPr>
        <w:numId w:val="1"/>
      </w:numPr>
      <w:snapToGrid w:val="0"/>
      <w:spacing w:before="240" w:line="360" w:lineRule="auto"/>
      <w:jc w:val="center"/>
    </w:pPr>
    <w:rPr>
      <w:rFonts w:ascii="Arial" w:hAnsi="Arial"/>
      <w:b/>
      <w:sz w:val="28"/>
      <w:szCs w:val="28"/>
    </w:rPr>
  </w:style>
  <w:style w:type="paragraph" w:styleId="af0">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8"/>
    <w:link w:val="af1"/>
    <w:rsid w:val="00544E74"/>
    <w:pPr>
      <w:tabs>
        <w:tab w:val="num" w:pos="1276"/>
      </w:tabs>
      <w:autoSpaceDE w:val="0"/>
      <w:autoSpaceDN w:val="0"/>
    </w:pPr>
    <w:rPr>
      <w:szCs w:val="24"/>
      <w:lang w:val="sr-Cyrl-CS" w:eastAsia="x-none"/>
    </w:rPr>
  </w:style>
  <w:style w:type="character" w:customStyle="1" w:styleId="af1">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9"/>
    <w:link w:val="af0"/>
    <w:rsid w:val="00544E74"/>
    <w:rPr>
      <w:rFonts w:ascii="Times New Roman" w:eastAsia="Times New Roman" w:hAnsi="Times New Roman" w:cs="Times New Roman"/>
      <w:sz w:val="20"/>
      <w:szCs w:val="24"/>
      <w:lang w:val="sr-Cyrl-CS" w:eastAsia="x-none"/>
    </w:rPr>
  </w:style>
  <w:style w:type="paragraph" w:styleId="af2">
    <w:name w:val="Body Text"/>
    <w:basedOn w:val="a8"/>
    <w:link w:val="af3"/>
    <w:unhideWhenUsed/>
    <w:rsid w:val="00544E74"/>
    <w:pPr>
      <w:spacing w:after="120"/>
    </w:pPr>
  </w:style>
  <w:style w:type="character" w:customStyle="1" w:styleId="af3">
    <w:name w:val="Основной текст Знак"/>
    <w:basedOn w:val="a9"/>
    <w:link w:val="af2"/>
    <w:rsid w:val="00544E74"/>
    <w:rPr>
      <w:rFonts w:ascii="Times New Roman" w:eastAsia="Times New Roman" w:hAnsi="Times New Roman" w:cs="Times New Roman"/>
      <w:sz w:val="20"/>
      <w:szCs w:val="20"/>
      <w:lang w:eastAsia="ru-RU"/>
    </w:rPr>
  </w:style>
  <w:style w:type="paragraph" w:styleId="25">
    <w:name w:val="Body Text Indent 2"/>
    <w:basedOn w:val="a8"/>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9"/>
    <w:link w:val="25"/>
    <w:rsid w:val="00544E74"/>
    <w:rPr>
      <w:rFonts w:ascii="Times New Roman" w:eastAsia="Times New Roman" w:hAnsi="Times New Roman" w:cs="Times New Roman"/>
      <w:sz w:val="24"/>
      <w:szCs w:val="20"/>
      <w:lang w:eastAsia="ru-RU"/>
    </w:rPr>
  </w:style>
  <w:style w:type="paragraph" w:styleId="34">
    <w:name w:val="Body Text Indent 3"/>
    <w:basedOn w:val="a8"/>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9"/>
    <w:link w:val="34"/>
    <w:rsid w:val="00544E74"/>
    <w:rPr>
      <w:rFonts w:ascii="Times New Roman" w:eastAsia="Times New Roman" w:hAnsi="Times New Roman" w:cs="Times New Roman"/>
      <w:sz w:val="24"/>
      <w:szCs w:val="20"/>
      <w:lang w:eastAsia="ru-RU"/>
    </w:rPr>
  </w:style>
  <w:style w:type="paragraph" w:styleId="af4">
    <w:name w:val="header"/>
    <w:aliases w:val="Aa?oiee eieiioeooe,ho,header odd,first,heading one,H1,h,Titul,Heder,Linie,header,Знак Знак1 Знак,??????? ??????????"/>
    <w:basedOn w:val="a8"/>
    <w:link w:val="18"/>
    <w:uiPriority w:val="99"/>
    <w:rsid w:val="00544E74"/>
    <w:pPr>
      <w:tabs>
        <w:tab w:val="center" w:pos="4536"/>
        <w:tab w:val="right" w:pos="9072"/>
      </w:tabs>
    </w:pPr>
    <w:rPr>
      <w:rFonts w:ascii="Calibri" w:eastAsia="Calibri" w:hAnsi="Calibri"/>
    </w:rPr>
  </w:style>
  <w:style w:type="character" w:customStyle="1" w:styleId="af5">
    <w:name w:val="Верхний колонтитул Знак"/>
    <w:aliases w:val="Linie Знак,header Знак,Знак Знак1 Знак Знак,??????? ?????????? Знак"/>
    <w:basedOn w:val="a9"/>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a">
    <w:name w:val="toc 1"/>
    <w:basedOn w:val="a8"/>
    <w:next w:val="a8"/>
    <w:autoRedefine/>
    <w:uiPriority w:val="39"/>
    <w:qFormat/>
    <w:rsid w:val="008D556E"/>
    <w:pPr>
      <w:tabs>
        <w:tab w:val="right" w:leader="dot" w:pos="9923"/>
      </w:tabs>
      <w:spacing w:before="120" w:after="120"/>
      <w:ind w:right="108"/>
      <w:jc w:val="both"/>
    </w:pPr>
    <w:rPr>
      <w:b/>
      <w:noProof/>
      <w:color w:val="000000" w:themeColor="text1"/>
      <w:sz w:val="24"/>
      <w:szCs w:val="24"/>
    </w:rPr>
  </w:style>
  <w:style w:type="character" w:customStyle="1" w:styleId="1b">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8"/>
    <w:next w:val="a8"/>
    <w:autoRedefine/>
    <w:uiPriority w:val="39"/>
    <w:qFormat/>
    <w:rsid w:val="003C64CF"/>
    <w:pPr>
      <w:tabs>
        <w:tab w:val="left" w:pos="284"/>
        <w:tab w:val="right" w:leader="dot" w:pos="9923"/>
      </w:tabs>
      <w:spacing w:before="120" w:after="120"/>
      <w:jc w:val="both"/>
    </w:pPr>
    <w:rPr>
      <w:bCs/>
      <w:noProof/>
      <w:sz w:val="22"/>
      <w:szCs w:val="22"/>
    </w:rPr>
  </w:style>
  <w:style w:type="paragraph" w:styleId="36">
    <w:name w:val="toc 3"/>
    <w:basedOn w:val="a8"/>
    <w:next w:val="a8"/>
    <w:autoRedefine/>
    <w:uiPriority w:val="39"/>
    <w:qFormat/>
    <w:rsid w:val="002C229E"/>
    <w:pPr>
      <w:tabs>
        <w:tab w:val="right" w:leader="dot" w:pos="9923"/>
      </w:tabs>
      <w:ind w:right="283"/>
      <w:jc w:val="both"/>
    </w:pPr>
  </w:style>
  <w:style w:type="paragraph" w:customStyle="1" w:styleId="af6">
    <w:name w:val="текст сноски"/>
    <w:basedOn w:val="a8"/>
    <w:rsid w:val="00544E74"/>
    <w:pPr>
      <w:widowControl w:val="0"/>
    </w:pPr>
    <w:rPr>
      <w:rFonts w:ascii="Gelvetsky 12pt" w:hAnsi="Gelvetsky 12pt"/>
      <w:sz w:val="24"/>
      <w:lang w:val="en-US"/>
    </w:rPr>
  </w:style>
  <w:style w:type="paragraph" w:styleId="37">
    <w:name w:val="Body Text 3"/>
    <w:basedOn w:val="a8"/>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9"/>
    <w:link w:val="37"/>
    <w:rsid w:val="00544E74"/>
    <w:rPr>
      <w:rFonts w:ascii="Times New Roman" w:eastAsia="Times New Roman" w:hAnsi="Times New Roman" w:cs="Times New Roman"/>
      <w:color w:val="FF0000"/>
      <w:szCs w:val="20"/>
      <w:lang w:eastAsia="ru-RU"/>
    </w:rPr>
  </w:style>
  <w:style w:type="paragraph" w:styleId="28">
    <w:name w:val="Body Text 2"/>
    <w:basedOn w:val="a8"/>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9"/>
    <w:link w:val="28"/>
    <w:rsid w:val="00544E74"/>
    <w:rPr>
      <w:rFonts w:ascii="Times New Roman" w:eastAsia="Times New Roman" w:hAnsi="Times New Roman" w:cs="Times New Roman"/>
      <w:i/>
      <w:szCs w:val="20"/>
      <w:lang w:val="en-US" w:eastAsia="ru-RU"/>
    </w:rPr>
  </w:style>
  <w:style w:type="paragraph" w:styleId="af7">
    <w:name w:val="Date"/>
    <w:basedOn w:val="a8"/>
    <w:next w:val="a8"/>
    <w:link w:val="af8"/>
    <w:rsid w:val="00544E74"/>
    <w:pPr>
      <w:jc w:val="both"/>
    </w:pPr>
  </w:style>
  <w:style w:type="character" w:customStyle="1" w:styleId="af8">
    <w:name w:val="Дата Знак"/>
    <w:basedOn w:val="a9"/>
    <w:link w:val="af7"/>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9">
    <w:name w:val="Document Map"/>
    <w:basedOn w:val="a8"/>
    <w:link w:val="afa"/>
    <w:semiHidden/>
    <w:rsid w:val="00544E74"/>
    <w:pPr>
      <w:shd w:val="clear" w:color="auto" w:fill="000080"/>
    </w:pPr>
    <w:rPr>
      <w:rFonts w:ascii="Tahoma" w:hAnsi="Tahoma"/>
    </w:rPr>
  </w:style>
  <w:style w:type="character" w:customStyle="1" w:styleId="afa">
    <w:name w:val="Схема документа Знак"/>
    <w:basedOn w:val="a9"/>
    <w:link w:val="af9"/>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8"/>
    <w:next w:val="a8"/>
    <w:rsid w:val="00544E74"/>
    <w:pPr>
      <w:keepNext/>
      <w:spacing w:before="100" w:after="100"/>
      <w:outlineLvl w:val="2"/>
    </w:pPr>
    <w:rPr>
      <w:b/>
      <w:snapToGrid w:val="0"/>
      <w:sz w:val="36"/>
    </w:rPr>
  </w:style>
  <w:style w:type="paragraph" w:customStyle="1" w:styleId="110">
    <w:name w:val="заголовок 11"/>
    <w:basedOn w:val="a8"/>
    <w:next w:val="a8"/>
    <w:rsid w:val="00544E74"/>
    <w:pPr>
      <w:keepNext/>
      <w:jc w:val="center"/>
    </w:pPr>
    <w:rPr>
      <w:sz w:val="24"/>
    </w:rPr>
  </w:style>
  <w:style w:type="paragraph" w:styleId="afb">
    <w:name w:val="footer"/>
    <w:basedOn w:val="a8"/>
    <w:link w:val="afc"/>
    <w:uiPriority w:val="99"/>
    <w:rsid w:val="00544E74"/>
    <w:pPr>
      <w:tabs>
        <w:tab w:val="center" w:pos="4153"/>
        <w:tab w:val="right" w:pos="8306"/>
      </w:tabs>
    </w:pPr>
  </w:style>
  <w:style w:type="character" w:customStyle="1" w:styleId="afc">
    <w:name w:val="Нижний колонтитул Знак"/>
    <w:basedOn w:val="a9"/>
    <w:link w:val="afb"/>
    <w:uiPriority w:val="99"/>
    <w:rsid w:val="00544E74"/>
    <w:rPr>
      <w:rFonts w:ascii="Times New Roman" w:eastAsia="Times New Roman" w:hAnsi="Times New Roman" w:cs="Times New Roman"/>
      <w:sz w:val="20"/>
      <w:szCs w:val="20"/>
      <w:lang w:eastAsia="ru-RU"/>
    </w:rPr>
  </w:style>
  <w:style w:type="character" w:styleId="afd">
    <w:name w:val="page number"/>
    <w:basedOn w:val="a9"/>
    <w:rsid w:val="00544E74"/>
  </w:style>
  <w:style w:type="paragraph" w:styleId="afe">
    <w:name w:val="Block Text"/>
    <w:basedOn w:val="a8"/>
    <w:rsid w:val="00544E74"/>
    <w:pPr>
      <w:ind w:left="-142" w:right="-285" w:firstLine="284"/>
      <w:jc w:val="both"/>
    </w:pPr>
    <w:rPr>
      <w:sz w:val="28"/>
    </w:rPr>
  </w:style>
  <w:style w:type="character" w:styleId="aff">
    <w:name w:val="FollowedHyperlink"/>
    <w:rsid w:val="00544E74"/>
    <w:rPr>
      <w:color w:val="800080"/>
      <w:u w:val="single"/>
    </w:rPr>
  </w:style>
  <w:style w:type="paragraph" w:styleId="aff0">
    <w:name w:val="Normal (Web)"/>
    <w:aliases w:val="Обычный (Web),Обычный (веб) Знак Знак,Обычный (Web) Знак Знак Знак"/>
    <w:basedOn w:val="a8"/>
    <w:link w:val="aff1"/>
    <w:uiPriority w:val="99"/>
    <w:rsid w:val="00544E74"/>
    <w:pPr>
      <w:spacing w:before="100" w:after="100"/>
    </w:pPr>
    <w:rPr>
      <w:sz w:val="24"/>
    </w:rPr>
  </w:style>
  <w:style w:type="paragraph" w:customStyle="1" w:styleId="310">
    <w:name w:val="Основной текст 31"/>
    <w:basedOn w:val="a8"/>
    <w:rsid w:val="00544E74"/>
    <w:pPr>
      <w:spacing w:line="220" w:lineRule="auto"/>
      <w:ind w:right="-5"/>
      <w:jc w:val="both"/>
    </w:pPr>
  </w:style>
  <w:style w:type="paragraph" w:customStyle="1" w:styleId="1c">
    <w:name w:val="Обычный (веб)1"/>
    <w:basedOn w:val="a8"/>
    <w:rsid w:val="00544E74"/>
    <w:pPr>
      <w:spacing w:before="100" w:after="100"/>
    </w:pPr>
    <w:rPr>
      <w:rFonts w:ascii="Arial" w:hAnsi="Arial"/>
      <w:color w:val="000000"/>
      <w:sz w:val="10"/>
    </w:rPr>
  </w:style>
  <w:style w:type="character" w:styleId="aff2">
    <w:name w:val="annotation reference"/>
    <w:rsid w:val="00544E74"/>
    <w:rPr>
      <w:sz w:val="16"/>
      <w:szCs w:val="16"/>
    </w:rPr>
  </w:style>
  <w:style w:type="paragraph" w:styleId="aff3">
    <w:name w:val="annotation text"/>
    <w:aliases w:val="Знак4 Знак Знак"/>
    <w:basedOn w:val="a8"/>
    <w:link w:val="1d"/>
    <w:uiPriority w:val="99"/>
    <w:qFormat/>
    <w:rsid w:val="00544E74"/>
  </w:style>
  <w:style w:type="character" w:customStyle="1" w:styleId="aff4">
    <w:name w:val="Текст примечания Знак"/>
    <w:basedOn w:val="a9"/>
    <w:uiPriority w:val="99"/>
    <w:rsid w:val="00544E74"/>
    <w:rPr>
      <w:rFonts w:ascii="Times New Roman" w:eastAsia="Times New Roman" w:hAnsi="Times New Roman" w:cs="Times New Roman"/>
      <w:sz w:val="20"/>
      <w:szCs w:val="20"/>
      <w:lang w:eastAsia="ru-RU"/>
    </w:rPr>
  </w:style>
  <w:style w:type="character" w:customStyle="1" w:styleId="1d">
    <w:name w:val="Текст примечания Знак1"/>
    <w:aliases w:val="Знак4 Знак Знак Знак"/>
    <w:link w:val="aff3"/>
    <w:rsid w:val="00544E74"/>
    <w:rPr>
      <w:rFonts w:ascii="Times New Roman" w:eastAsia="Times New Roman" w:hAnsi="Times New Roman" w:cs="Times New Roman"/>
      <w:sz w:val="20"/>
      <w:szCs w:val="20"/>
      <w:lang w:eastAsia="ru-RU"/>
    </w:rPr>
  </w:style>
  <w:style w:type="paragraph" w:styleId="aff5">
    <w:name w:val="Balloon Text"/>
    <w:basedOn w:val="a8"/>
    <w:link w:val="aff6"/>
    <w:uiPriority w:val="99"/>
    <w:rsid w:val="00544E74"/>
    <w:rPr>
      <w:rFonts w:ascii="Tahoma" w:hAnsi="Tahoma" w:cs="Tahoma"/>
      <w:sz w:val="16"/>
      <w:szCs w:val="16"/>
    </w:rPr>
  </w:style>
  <w:style w:type="character" w:customStyle="1" w:styleId="aff6">
    <w:name w:val="Текст выноски Знак"/>
    <w:basedOn w:val="a9"/>
    <w:link w:val="aff5"/>
    <w:uiPriority w:val="99"/>
    <w:rsid w:val="00544E74"/>
    <w:rPr>
      <w:rFonts w:ascii="Tahoma" w:eastAsia="Times New Roman" w:hAnsi="Tahoma" w:cs="Tahoma"/>
      <w:sz w:val="16"/>
      <w:szCs w:val="16"/>
      <w:lang w:eastAsia="ru-RU"/>
    </w:rPr>
  </w:style>
  <w:style w:type="paragraph" w:styleId="aff7">
    <w:name w:val="Title"/>
    <w:basedOn w:val="a8"/>
    <w:link w:val="aff8"/>
    <w:qFormat/>
    <w:rsid w:val="00544E74"/>
    <w:pPr>
      <w:widowControl w:val="0"/>
      <w:autoSpaceDE w:val="0"/>
      <w:autoSpaceDN w:val="0"/>
      <w:adjustRightInd w:val="0"/>
      <w:jc w:val="center"/>
    </w:pPr>
    <w:rPr>
      <w:sz w:val="28"/>
    </w:rPr>
  </w:style>
  <w:style w:type="character" w:customStyle="1" w:styleId="aff8">
    <w:name w:val="Название Знак"/>
    <w:basedOn w:val="a9"/>
    <w:link w:val="aff7"/>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8"/>
    <w:rsid w:val="00544E74"/>
    <w:pPr>
      <w:widowControl w:val="0"/>
      <w:tabs>
        <w:tab w:val="left" w:pos="760"/>
      </w:tabs>
      <w:spacing w:line="280" w:lineRule="atLeast"/>
      <w:ind w:left="680"/>
      <w:jc w:val="both"/>
    </w:pPr>
    <w:rPr>
      <w:snapToGrid w:val="0"/>
      <w:sz w:val="24"/>
    </w:rPr>
  </w:style>
  <w:style w:type="paragraph" w:customStyle="1" w:styleId="xl29">
    <w:name w:val="xl29"/>
    <w:basedOn w:val="a8"/>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8"/>
    <w:next w:val="a8"/>
    <w:rsid w:val="00544E74"/>
    <w:pPr>
      <w:keepNext/>
      <w:widowControl w:val="0"/>
      <w:suppressAutoHyphens/>
      <w:spacing w:before="240" w:after="60"/>
      <w:jc w:val="center"/>
    </w:pPr>
    <w:rPr>
      <w:rFonts w:ascii="Times New Roman Bold" w:hAnsi="Times New Roman Bold"/>
      <w:b/>
      <w:bCs/>
      <w:sz w:val="28"/>
      <w:szCs w:val="28"/>
    </w:rPr>
  </w:style>
  <w:style w:type="paragraph" w:styleId="aff9">
    <w:name w:val="Plain Text"/>
    <w:basedOn w:val="a8"/>
    <w:link w:val="affa"/>
    <w:rsid w:val="00544E74"/>
    <w:rPr>
      <w:rFonts w:ascii="Courier New" w:hAnsi="Courier New" w:cs="Courier New"/>
    </w:rPr>
  </w:style>
  <w:style w:type="character" w:customStyle="1" w:styleId="affa">
    <w:name w:val="Текст Знак"/>
    <w:basedOn w:val="a9"/>
    <w:link w:val="aff9"/>
    <w:rsid w:val="00544E74"/>
    <w:rPr>
      <w:rFonts w:ascii="Courier New" w:eastAsia="Times New Roman" w:hAnsi="Courier New" w:cs="Courier New"/>
      <w:sz w:val="20"/>
      <w:szCs w:val="20"/>
      <w:lang w:eastAsia="ru-RU"/>
    </w:rPr>
  </w:style>
  <w:style w:type="paragraph" w:styleId="2a">
    <w:name w:val="List 2"/>
    <w:basedOn w:val="a8"/>
    <w:rsid w:val="00544E74"/>
    <w:pPr>
      <w:tabs>
        <w:tab w:val="num" w:pos="360"/>
      </w:tabs>
      <w:spacing w:after="120"/>
      <w:ind w:left="360" w:hanging="360"/>
    </w:pPr>
    <w:rPr>
      <w:sz w:val="24"/>
    </w:rPr>
  </w:style>
  <w:style w:type="paragraph" w:styleId="affb">
    <w:name w:val="List"/>
    <w:basedOn w:val="a8"/>
    <w:rsid w:val="00544E74"/>
    <w:pPr>
      <w:tabs>
        <w:tab w:val="num" w:pos="360"/>
      </w:tabs>
      <w:spacing w:after="240"/>
      <w:ind w:left="360" w:hanging="360"/>
    </w:pPr>
    <w:rPr>
      <w:sz w:val="24"/>
    </w:rPr>
  </w:style>
  <w:style w:type="paragraph" w:styleId="HTML">
    <w:name w:val="HTML Preformatted"/>
    <w:basedOn w:val="a8"/>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9"/>
    <w:link w:val="HTML"/>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8"/>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c"/>
    <w:rsid w:val="00544E74"/>
    <w:pPr>
      <w:tabs>
        <w:tab w:val="num" w:pos="1134"/>
        <w:tab w:val="right" w:leader="dot" w:pos="10490"/>
      </w:tabs>
      <w:ind w:left="1134" w:hanging="425"/>
      <w:jc w:val="left"/>
    </w:pPr>
  </w:style>
  <w:style w:type="paragraph" w:customStyle="1" w:styleId="affc">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8"/>
    <w:rsid w:val="00544E74"/>
    <w:pPr>
      <w:widowControl w:val="0"/>
      <w:spacing w:before="120"/>
    </w:pPr>
    <w:rPr>
      <w:rFonts w:ascii="Arial" w:hAnsi="Arial"/>
      <w:b/>
      <w:sz w:val="24"/>
    </w:rPr>
  </w:style>
  <w:style w:type="paragraph" w:customStyle="1" w:styleId="3---">
    <w:name w:val="3---"/>
    <w:basedOn w:val="a8"/>
    <w:rsid w:val="00544E74"/>
    <w:pPr>
      <w:spacing w:before="120" w:after="120"/>
      <w:jc w:val="both"/>
    </w:pPr>
    <w:rPr>
      <w:sz w:val="24"/>
    </w:rPr>
  </w:style>
  <w:style w:type="paragraph" w:styleId="42">
    <w:name w:val="toc 4"/>
    <w:basedOn w:val="a8"/>
    <w:next w:val="a8"/>
    <w:autoRedefine/>
    <w:semiHidden/>
    <w:rsid w:val="00544E74"/>
    <w:pPr>
      <w:ind w:left="400"/>
    </w:pPr>
  </w:style>
  <w:style w:type="paragraph" w:styleId="affd">
    <w:name w:val="annotation subject"/>
    <w:basedOn w:val="aff3"/>
    <w:next w:val="aff3"/>
    <w:link w:val="affe"/>
    <w:uiPriority w:val="99"/>
    <w:rsid w:val="00544E74"/>
    <w:rPr>
      <w:b/>
      <w:bCs/>
    </w:rPr>
  </w:style>
  <w:style w:type="character" w:customStyle="1" w:styleId="affe">
    <w:name w:val="Тема примечания Знак"/>
    <w:basedOn w:val="aff4"/>
    <w:link w:val="affd"/>
    <w:uiPriority w:val="99"/>
    <w:rsid w:val="00544E74"/>
    <w:rPr>
      <w:rFonts w:ascii="Times New Roman" w:eastAsia="Times New Roman" w:hAnsi="Times New Roman" w:cs="Times New Roman"/>
      <w:b/>
      <w:bCs/>
      <w:sz w:val="20"/>
      <w:szCs w:val="20"/>
      <w:lang w:eastAsia="ru-RU"/>
    </w:rPr>
  </w:style>
  <w:style w:type="paragraph" w:customStyle="1" w:styleId="13">
    <w:name w:val="Стиль1"/>
    <w:basedOn w:val="a8"/>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8"/>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8"/>
    <w:next w:val="a8"/>
    <w:autoRedefine/>
    <w:semiHidden/>
    <w:rsid w:val="00544E74"/>
    <w:pPr>
      <w:ind w:left="600"/>
    </w:pPr>
  </w:style>
  <w:style w:type="paragraph" w:styleId="62">
    <w:name w:val="toc 6"/>
    <w:basedOn w:val="a8"/>
    <w:next w:val="a8"/>
    <w:autoRedefine/>
    <w:semiHidden/>
    <w:rsid w:val="00544E74"/>
    <w:pPr>
      <w:ind w:left="800"/>
    </w:pPr>
  </w:style>
  <w:style w:type="paragraph" w:styleId="71">
    <w:name w:val="toc 7"/>
    <w:basedOn w:val="a8"/>
    <w:next w:val="a8"/>
    <w:autoRedefine/>
    <w:semiHidden/>
    <w:rsid w:val="00544E74"/>
    <w:pPr>
      <w:ind w:left="1000"/>
    </w:pPr>
  </w:style>
  <w:style w:type="paragraph" w:styleId="81">
    <w:name w:val="toc 8"/>
    <w:basedOn w:val="a8"/>
    <w:next w:val="a8"/>
    <w:autoRedefine/>
    <w:semiHidden/>
    <w:rsid w:val="00544E74"/>
    <w:pPr>
      <w:ind w:left="1200"/>
    </w:pPr>
  </w:style>
  <w:style w:type="paragraph" w:styleId="91">
    <w:name w:val="toc 9"/>
    <w:basedOn w:val="a8"/>
    <w:next w:val="a8"/>
    <w:autoRedefine/>
    <w:semiHidden/>
    <w:rsid w:val="00544E74"/>
    <w:pPr>
      <w:ind w:left="1400"/>
    </w:pPr>
  </w:style>
  <w:style w:type="paragraph" w:customStyle="1" w:styleId="afff">
    <w:name w:val="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210">
    <w:name w:val="21"/>
    <w:basedOn w:val="a8"/>
    <w:rsid w:val="00544E74"/>
    <w:pPr>
      <w:autoSpaceDE w:val="0"/>
      <w:ind w:left="566" w:hanging="283"/>
    </w:pPr>
    <w:rPr>
      <w:b/>
      <w:bCs/>
    </w:rPr>
  </w:style>
  <w:style w:type="paragraph" w:customStyle="1" w:styleId="afff0">
    <w:name w:val="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afff1">
    <w:name w:val="Знак 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styleId="afff2">
    <w:name w:val="endnote text"/>
    <w:basedOn w:val="a8"/>
    <w:link w:val="afff3"/>
    <w:semiHidden/>
    <w:rsid w:val="00544E74"/>
  </w:style>
  <w:style w:type="character" w:customStyle="1" w:styleId="afff3">
    <w:name w:val="Текст концевой сноски Знак"/>
    <w:basedOn w:val="a9"/>
    <w:link w:val="afff2"/>
    <w:semiHidden/>
    <w:rsid w:val="00544E74"/>
    <w:rPr>
      <w:rFonts w:ascii="Times New Roman" w:eastAsia="Times New Roman" w:hAnsi="Times New Roman" w:cs="Times New Roman"/>
      <w:sz w:val="20"/>
      <w:szCs w:val="20"/>
      <w:lang w:eastAsia="ru-RU"/>
    </w:rPr>
  </w:style>
  <w:style w:type="paragraph" w:customStyle="1" w:styleId="1e">
    <w:name w:val="Знак1"/>
    <w:basedOn w:val="a8"/>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8"/>
    <w:rsid w:val="00544E74"/>
    <w:pPr>
      <w:spacing w:before="100" w:beforeAutospacing="1" w:after="100" w:afterAutospacing="1"/>
    </w:pPr>
    <w:rPr>
      <w:sz w:val="24"/>
      <w:szCs w:val="24"/>
    </w:rPr>
  </w:style>
  <w:style w:type="paragraph" w:customStyle="1" w:styleId="1f">
    <w:name w:val="Знак1 Знак Знак Знак"/>
    <w:basedOn w:val="a8"/>
    <w:rsid w:val="00544E74"/>
    <w:pPr>
      <w:spacing w:after="160" w:line="240" w:lineRule="exact"/>
    </w:pPr>
    <w:rPr>
      <w:rFonts w:ascii="Verdana" w:hAnsi="Verdana"/>
      <w:lang w:val="en-US" w:eastAsia="en-US"/>
    </w:rPr>
  </w:style>
  <w:style w:type="paragraph" w:customStyle="1" w:styleId="a5">
    <w:name w:val="Знак Знак Знак Знак Знак"/>
    <w:basedOn w:val="a8"/>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4">
    <w:name w:val="Т Номер"/>
    <w:basedOn w:val="a8"/>
    <w:rsid w:val="00544E74"/>
    <w:pPr>
      <w:tabs>
        <w:tab w:val="num" w:pos="720"/>
      </w:tabs>
      <w:spacing w:before="60" w:after="60"/>
      <w:ind w:left="720" w:hanging="360"/>
    </w:pPr>
    <w:rPr>
      <w:sz w:val="24"/>
      <w:szCs w:val="24"/>
    </w:rPr>
  </w:style>
  <w:style w:type="paragraph" w:styleId="a4">
    <w:name w:val="List Bullet"/>
    <w:aliases w:val="Маркированный список Знак Знак Знак,Маркированный список Знак"/>
    <w:basedOn w:val="affb"/>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8"/>
    <w:rsid w:val="00544E74"/>
    <w:pPr>
      <w:spacing w:before="120" w:after="120"/>
      <w:jc w:val="both"/>
    </w:pPr>
    <w:rPr>
      <w:sz w:val="24"/>
      <w:szCs w:val="24"/>
    </w:rPr>
  </w:style>
  <w:style w:type="paragraph" w:customStyle="1" w:styleId="3e">
    <w:name w:val="Знак3"/>
    <w:basedOn w:val="a8"/>
    <w:rsid w:val="00544E74"/>
    <w:pPr>
      <w:spacing w:after="160" w:line="240" w:lineRule="exact"/>
    </w:pPr>
    <w:rPr>
      <w:rFonts w:ascii="Verdana" w:hAnsi="Verdana" w:cs="Verdana"/>
      <w:lang w:val="en-US" w:eastAsia="en-US"/>
    </w:rPr>
  </w:style>
  <w:style w:type="paragraph" w:customStyle="1" w:styleId="m1">
    <w:name w:val="m1"/>
    <w:basedOn w:val="a4"/>
    <w:rsid w:val="00544E74"/>
    <w:pPr>
      <w:tabs>
        <w:tab w:val="num" w:pos="567"/>
      </w:tabs>
      <w:spacing w:before="0" w:after="0"/>
      <w:ind w:left="567" w:hanging="283"/>
    </w:pPr>
    <w:rPr>
      <w:rFonts w:ascii="Times New Roman" w:hAnsi="Times New Roman"/>
      <w:sz w:val="20"/>
    </w:rPr>
  </w:style>
  <w:style w:type="paragraph" w:customStyle="1" w:styleId="afff6">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8"/>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8"/>
    <w:rsid w:val="00544E74"/>
    <w:pPr>
      <w:widowControl w:val="0"/>
      <w:autoSpaceDE w:val="0"/>
      <w:autoSpaceDN w:val="0"/>
      <w:adjustRightInd w:val="0"/>
    </w:pPr>
    <w:rPr>
      <w:b/>
      <w:bCs/>
      <w:sz w:val="28"/>
      <w:szCs w:val="24"/>
    </w:rPr>
  </w:style>
  <w:style w:type="paragraph" w:customStyle="1" w:styleId="22">
    <w:name w:val="Марксписок_у2_Е"/>
    <w:basedOn w:val="a8"/>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8"/>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8"/>
    <w:rsid w:val="00544E74"/>
    <w:pPr>
      <w:tabs>
        <w:tab w:val="num" w:pos="1134"/>
      </w:tabs>
      <w:ind w:left="1134" w:hanging="567"/>
    </w:pPr>
    <w:rPr>
      <w:sz w:val="24"/>
    </w:rPr>
  </w:style>
  <w:style w:type="paragraph" w:customStyle="1" w:styleId="-11">
    <w:name w:val="Цветной список - Акцент 11"/>
    <w:basedOn w:val="a8"/>
    <w:qFormat/>
    <w:rsid w:val="00544E74"/>
    <w:pPr>
      <w:numPr>
        <w:numId w:val="8"/>
      </w:numPr>
      <w:tabs>
        <w:tab w:val="clear" w:pos="360"/>
      </w:tabs>
      <w:ind w:left="708"/>
    </w:pPr>
  </w:style>
  <w:style w:type="paragraph" w:customStyle="1" w:styleId="1">
    <w:name w:val="Заг1"/>
    <w:basedOn w:val="a8"/>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7">
    <w:name w:val="Абзац"/>
    <w:basedOn w:val="a8"/>
    <w:rsid w:val="00544E74"/>
    <w:pPr>
      <w:spacing w:before="120"/>
      <w:ind w:firstLine="709"/>
      <w:jc w:val="both"/>
    </w:pPr>
    <w:rPr>
      <w:sz w:val="24"/>
      <w:szCs w:val="24"/>
    </w:rPr>
  </w:style>
  <w:style w:type="paragraph" w:customStyle="1" w:styleId="afff8">
    <w:name w:val="МОН"/>
    <w:basedOn w:val="a8"/>
    <w:rsid w:val="00544E74"/>
    <w:pPr>
      <w:spacing w:line="360" w:lineRule="auto"/>
      <w:ind w:firstLine="709"/>
      <w:jc w:val="both"/>
    </w:pPr>
    <w:rPr>
      <w:sz w:val="28"/>
      <w:szCs w:val="24"/>
    </w:rPr>
  </w:style>
  <w:style w:type="paragraph" w:customStyle="1" w:styleId="007-">
    <w:name w:val="007-список"/>
    <w:basedOn w:val="a8"/>
    <w:rsid w:val="00544E74"/>
    <w:pPr>
      <w:tabs>
        <w:tab w:val="num" w:pos="360"/>
      </w:tabs>
      <w:ind w:left="360" w:hanging="360"/>
    </w:pPr>
    <w:rPr>
      <w:rFonts w:ascii="Verdana" w:hAnsi="Verdana"/>
    </w:rPr>
  </w:style>
  <w:style w:type="paragraph" w:customStyle="1" w:styleId="Bullet1">
    <w:name w:val="Bullet 1"/>
    <w:basedOn w:val="a8"/>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8"/>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8"/>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8"/>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8"/>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8"/>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8"/>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8"/>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8"/>
    <w:rsid w:val="00544E74"/>
    <w:pPr>
      <w:widowControl w:val="0"/>
      <w:suppressLineNumbers/>
      <w:suppressAutoHyphens/>
    </w:pPr>
    <w:rPr>
      <w:rFonts w:ascii="Arial" w:eastAsia="Lucida Sans Unicode" w:hAnsi="Arial"/>
      <w:sz w:val="24"/>
      <w:szCs w:val="24"/>
    </w:rPr>
  </w:style>
  <w:style w:type="character" w:styleId="afffa">
    <w:name w:val="Strong"/>
    <w:qFormat/>
    <w:rsid w:val="00544E74"/>
    <w:rPr>
      <w:b/>
      <w:bCs/>
    </w:rPr>
  </w:style>
  <w:style w:type="paragraph" w:customStyle="1" w:styleId="Paragraph0">
    <w:name w:val="Paragraph 0 Знак Знак"/>
    <w:basedOn w:val="a8"/>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8"/>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b">
    <w:name w:val="Знак Знак Знак Знак Знак Знак Знак"/>
    <w:basedOn w:val="a8"/>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8"/>
    <w:rsid w:val="00544E74"/>
    <w:pPr>
      <w:numPr>
        <w:numId w:val="12"/>
      </w:numPr>
      <w:tabs>
        <w:tab w:val="clear" w:pos="927"/>
        <w:tab w:val="num" w:pos="851"/>
      </w:tabs>
      <w:ind w:left="851" w:hanging="284"/>
    </w:pPr>
  </w:style>
  <w:style w:type="paragraph" w:customStyle="1" w:styleId="E0">
    <w:name w:val="E_нумерованный список"/>
    <w:basedOn w:val="a8"/>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8"/>
    <w:rsid w:val="00544E74"/>
    <w:pPr>
      <w:tabs>
        <w:tab w:val="num" w:pos="360"/>
      </w:tabs>
      <w:spacing w:before="120" w:after="120"/>
      <w:ind w:left="360" w:hanging="360"/>
      <w:jc w:val="both"/>
    </w:pPr>
    <w:rPr>
      <w:b/>
      <w:sz w:val="24"/>
      <w:szCs w:val="24"/>
    </w:rPr>
  </w:style>
  <w:style w:type="paragraph" w:customStyle="1" w:styleId="11">
    <w:name w:val="Требование_у1_тЕ"/>
    <w:basedOn w:val="a8"/>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8"/>
    <w:rsid w:val="00544E74"/>
    <w:pPr>
      <w:numPr>
        <w:ilvl w:val="1"/>
        <w:numId w:val="13"/>
      </w:numPr>
      <w:spacing w:before="60" w:after="60"/>
      <w:jc w:val="both"/>
    </w:pPr>
    <w:rPr>
      <w:color w:val="000000"/>
      <w:sz w:val="24"/>
      <w:szCs w:val="24"/>
      <w:lang w:eastAsia="en-US"/>
    </w:rPr>
  </w:style>
  <w:style w:type="paragraph" w:customStyle="1" w:styleId="E1">
    <w:name w:val="E_Маркир"/>
    <w:basedOn w:val="a8"/>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6">
    <w:name w:val="Нумерованный список_ Е"/>
    <w:basedOn w:val="a8"/>
    <w:qFormat/>
    <w:rsid w:val="00544E74"/>
    <w:pPr>
      <w:keepNext/>
      <w:keepLines/>
      <w:numPr>
        <w:numId w:val="14"/>
      </w:numPr>
    </w:pPr>
    <w:rPr>
      <w:bCs/>
    </w:rPr>
  </w:style>
  <w:style w:type="paragraph" w:customStyle="1" w:styleId="afffc">
    <w:name w:val="Таблица Обычный"/>
    <w:basedOn w:val="a8"/>
    <w:rsid w:val="00544E74"/>
    <w:pPr>
      <w:snapToGrid w:val="0"/>
      <w:spacing w:before="120" w:after="60"/>
      <w:jc w:val="both"/>
    </w:pPr>
    <w:rPr>
      <w:rFonts w:ascii="Arial" w:hAnsi="Arial"/>
      <w:lang w:eastAsia="ar-SA"/>
    </w:rPr>
  </w:style>
  <w:style w:type="paragraph" w:styleId="a7">
    <w:name w:val="TOC Heading"/>
    <w:basedOn w:val="15"/>
    <w:next w:val="a8"/>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4">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3">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1">
    <w:name w:val="МОН1"/>
    <w:basedOn w:val="afff8"/>
    <w:rsid w:val="00544E74"/>
  </w:style>
  <w:style w:type="paragraph" w:customStyle="1" w:styleId="1f2">
    <w:name w:val="Адрес1"/>
    <w:basedOn w:val="a8"/>
    <w:autoRedefine/>
    <w:rsid w:val="00544E74"/>
    <w:pPr>
      <w:ind w:right="-91"/>
      <w:jc w:val="center"/>
    </w:pPr>
    <w:rPr>
      <w:b/>
      <w:sz w:val="24"/>
    </w:rPr>
  </w:style>
  <w:style w:type="paragraph" w:customStyle="1" w:styleId="afffd">
    <w:name w:val="Телефон"/>
    <w:basedOn w:val="a8"/>
    <w:rsid w:val="00544E74"/>
    <w:pPr>
      <w:jc w:val="center"/>
    </w:pPr>
    <w:rPr>
      <w:b/>
      <w:sz w:val="24"/>
    </w:rPr>
  </w:style>
  <w:style w:type="paragraph" w:styleId="afffe">
    <w:name w:val="Subtitle"/>
    <w:basedOn w:val="a8"/>
    <w:link w:val="affff"/>
    <w:qFormat/>
    <w:rsid w:val="00544E74"/>
    <w:pPr>
      <w:ind w:left="-540"/>
    </w:pPr>
    <w:rPr>
      <w:sz w:val="28"/>
      <w:szCs w:val="28"/>
    </w:rPr>
  </w:style>
  <w:style w:type="character" w:customStyle="1" w:styleId="affff">
    <w:name w:val="Подзаголовок Знак"/>
    <w:basedOn w:val="a9"/>
    <w:link w:val="afffe"/>
    <w:rsid w:val="00544E74"/>
    <w:rPr>
      <w:rFonts w:ascii="Times New Roman" w:eastAsia="Times New Roman" w:hAnsi="Times New Roman" w:cs="Times New Roman"/>
      <w:sz w:val="28"/>
      <w:szCs w:val="28"/>
      <w:lang w:eastAsia="ru-RU"/>
    </w:rPr>
  </w:style>
  <w:style w:type="paragraph" w:customStyle="1" w:styleId="affff0">
    <w:name w:val="Заголовок к тексту"/>
    <w:basedOn w:val="a8"/>
    <w:next w:val="af2"/>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
    <w:name w:val="Знак Знак Знак Знак"/>
    <w:basedOn w:val="a8"/>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1">
    <w:name w:val="Перечисления нум."/>
    <w:basedOn w:val="af2"/>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8"/>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8"/>
    <w:rsid w:val="00544E74"/>
    <w:pPr>
      <w:spacing w:beforeLines="50" w:afterLines="50"/>
      <w:jc w:val="both"/>
    </w:pPr>
    <w:rPr>
      <w:sz w:val="28"/>
    </w:rPr>
  </w:style>
  <w:style w:type="paragraph" w:customStyle="1" w:styleId="Paragraph01">
    <w:name w:val="Paragraph 0"/>
    <w:basedOn w:val="a8"/>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8"/>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2">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8"/>
    <w:rsid w:val="00544E74"/>
    <w:pPr>
      <w:widowControl w:val="0"/>
      <w:suppressAutoHyphens/>
      <w:autoSpaceDE w:val="0"/>
      <w:jc w:val="both"/>
    </w:pPr>
    <w:rPr>
      <w:i/>
      <w:sz w:val="22"/>
      <w:lang w:val="en-US" w:eastAsia="ar-SA"/>
    </w:rPr>
  </w:style>
  <w:style w:type="paragraph" w:customStyle="1" w:styleId="220">
    <w:name w:val="Основной текст 22"/>
    <w:basedOn w:val="a8"/>
    <w:rsid w:val="00544E74"/>
    <w:pPr>
      <w:suppressAutoHyphens/>
      <w:spacing w:after="120" w:line="480" w:lineRule="auto"/>
    </w:pPr>
    <w:rPr>
      <w:lang w:eastAsia="ar-SA"/>
    </w:rPr>
  </w:style>
  <w:style w:type="paragraph" w:customStyle="1" w:styleId="212">
    <w:name w:val="Список 21"/>
    <w:basedOn w:val="a8"/>
    <w:rsid w:val="00544E74"/>
    <w:pPr>
      <w:tabs>
        <w:tab w:val="left" w:pos="360"/>
      </w:tabs>
      <w:suppressAutoHyphens/>
      <w:spacing w:after="120"/>
      <w:ind w:left="360" w:hanging="360"/>
    </w:pPr>
    <w:rPr>
      <w:sz w:val="24"/>
      <w:lang w:eastAsia="ar-SA"/>
    </w:rPr>
  </w:style>
  <w:style w:type="paragraph" w:customStyle="1" w:styleId="221">
    <w:name w:val="Список 22"/>
    <w:basedOn w:val="a8"/>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8"/>
    <w:rsid w:val="00544E74"/>
    <w:pPr>
      <w:spacing w:after="160" w:line="240" w:lineRule="exact"/>
    </w:pPr>
    <w:rPr>
      <w:rFonts w:ascii="Verdana" w:hAnsi="Verdana"/>
      <w:lang w:val="en-US" w:eastAsia="en-US"/>
    </w:rPr>
  </w:style>
  <w:style w:type="paragraph" w:customStyle="1" w:styleId="213">
    <w:name w:val="Знак21"/>
    <w:basedOn w:val="a8"/>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8"/>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4">
    <w:name w:val="Основной шрифт абзаца1"/>
    <w:rsid w:val="00544E74"/>
  </w:style>
  <w:style w:type="character" w:customStyle="1" w:styleId="affff3">
    <w:name w:val="Символ сноски"/>
    <w:rsid w:val="00544E74"/>
    <w:rPr>
      <w:vertAlign w:val="superscript"/>
    </w:rPr>
  </w:style>
  <w:style w:type="character" w:customStyle="1" w:styleId="affff4">
    <w:name w:val="Символы концевой сноски"/>
    <w:rsid w:val="00544E74"/>
    <w:rPr>
      <w:vertAlign w:val="superscript"/>
    </w:rPr>
  </w:style>
  <w:style w:type="character" w:customStyle="1" w:styleId="1f5">
    <w:name w:val="Знак примечания1"/>
    <w:rsid w:val="00544E74"/>
    <w:rPr>
      <w:sz w:val="16"/>
      <w:szCs w:val="16"/>
    </w:rPr>
  </w:style>
  <w:style w:type="paragraph" w:customStyle="1" w:styleId="1f6">
    <w:name w:val="Заголовок1"/>
    <w:basedOn w:val="a8"/>
    <w:next w:val="af2"/>
    <w:rsid w:val="00544E74"/>
    <w:pPr>
      <w:keepNext/>
      <w:suppressAutoHyphens/>
      <w:spacing w:before="240" w:after="120"/>
    </w:pPr>
    <w:rPr>
      <w:rFonts w:ascii="Arial" w:eastAsia="MS Mincho" w:hAnsi="Arial" w:cs="Tahoma"/>
      <w:sz w:val="28"/>
      <w:szCs w:val="28"/>
      <w:lang w:eastAsia="ar-SA"/>
    </w:rPr>
  </w:style>
  <w:style w:type="paragraph" w:customStyle="1" w:styleId="1f7">
    <w:name w:val="Название1"/>
    <w:basedOn w:val="a8"/>
    <w:rsid w:val="00544E74"/>
    <w:pPr>
      <w:suppressLineNumbers/>
      <w:suppressAutoHyphens/>
      <w:spacing w:before="120" w:after="120"/>
    </w:pPr>
    <w:rPr>
      <w:rFonts w:ascii="Arial" w:hAnsi="Arial" w:cs="Tahoma"/>
      <w:i/>
      <w:iCs/>
      <w:szCs w:val="24"/>
      <w:lang w:eastAsia="ar-SA"/>
    </w:rPr>
  </w:style>
  <w:style w:type="paragraph" w:customStyle="1" w:styleId="1f8">
    <w:name w:val="Указатель1"/>
    <w:basedOn w:val="a8"/>
    <w:rsid w:val="00544E74"/>
    <w:pPr>
      <w:suppressLineNumbers/>
      <w:suppressAutoHyphens/>
    </w:pPr>
    <w:rPr>
      <w:rFonts w:ascii="Arial" w:hAnsi="Arial" w:cs="Tahoma"/>
      <w:sz w:val="24"/>
      <w:szCs w:val="24"/>
      <w:lang w:eastAsia="ar-SA"/>
    </w:rPr>
  </w:style>
  <w:style w:type="paragraph" w:customStyle="1" w:styleId="1f9">
    <w:name w:val="Текст примечания1"/>
    <w:basedOn w:val="a8"/>
    <w:rsid w:val="00544E74"/>
    <w:pPr>
      <w:suppressAutoHyphens/>
    </w:pPr>
    <w:rPr>
      <w:lang w:eastAsia="ar-SA"/>
    </w:rPr>
  </w:style>
  <w:style w:type="paragraph" w:customStyle="1" w:styleId="affff5">
    <w:name w:val="Заголовок таблицы"/>
    <w:basedOn w:val="afff9"/>
    <w:rsid w:val="00544E74"/>
    <w:pPr>
      <w:widowControl/>
      <w:jc w:val="center"/>
    </w:pPr>
    <w:rPr>
      <w:rFonts w:ascii="Times New Roman" w:eastAsia="Times New Roman" w:hAnsi="Times New Roman"/>
      <w:b/>
      <w:bCs/>
      <w:lang w:eastAsia="ar-SA"/>
    </w:rPr>
  </w:style>
  <w:style w:type="paragraph" w:customStyle="1" w:styleId="affff6">
    <w:name w:val="Содержимое врезки"/>
    <w:basedOn w:val="af2"/>
    <w:rsid w:val="00544E74"/>
    <w:pPr>
      <w:suppressAutoHyphens/>
      <w:spacing w:after="0"/>
      <w:jc w:val="center"/>
    </w:pPr>
    <w:rPr>
      <w:b/>
      <w:bCs/>
      <w:sz w:val="32"/>
      <w:szCs w:val="24"/>
      <w:lang w:eastAsia="ar-SA"/>
    </w:rPr>
  </w:style>
  <w:style w:type="paragraph" w:customStyle="1" w:styleId="2f0">
    <w:name w:val="Знак2 Знак Знак Знак"/>
    <w:basedOn w:val="a8"/>
    <w:rsid w:val="00544E74"/>
    <w:pPr>
      <w:spacing w:after="160" w:line="240" w:lineRule="exact"/>
    </w:pPr>
    <w:rPr>
      <w:rFonts w:ascii="Verdana" w:hAnsi="Verdana" w:cs="Verdana"/>
      <w:lang w:val="en-US" w:eastAsia="en-US"/>
    </w:rPr>
  </w:style>
  <w:style w:type="paragraph" w:customStyle="1" w:styleId="1fa">
    <w:name w:val="Подзаголовок1"/>
    <w:basedOn w:val="a8"/>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8">
    <w:name w:val="Верхний колонтитул Знак1"/>
    <w:aliases w:val="Aa?oiee eieiioeooe Знак,ho Знак,header odd Знак,first Знак,heading one Знак,H1 Знак,h Знак,Titul Знак,Heder Знак,Linie Знак1,header Знак1,Знак Знак1 Знак Знак1,??????? ?????????? Знак1"/>
    <w:link w:val="af4"/>
    <w:rsid w:val="00544E74"/>
    <w:rPr>
      <w:rFonts w:ascii="Calibri" w:eastAsia="Calibri" w:hAnsi="Calibri" w:cs="Times New Roman"/>
      <w:sz w:val="20"/>
      <w:szCs w:val="20"/>
      <w:lang w:eastAsia="ru-RU"/>
    </w:rPr>
  </w:style>
  <w:style w:type="table" w:styleId="affff7">
    <w:name w:val="Table Grid"/>
    <w:basedOn w:val="aa"/>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44E74"/>
    <w:rPr>
      <w:rFonts w:ascii="Calibri" w:eastAsia="Calibri" w:hAnsi="Calibri" w:cs="Times New Roman"/>
      <w:sz w:val="28"/>
      <w:szCs w:val="20"/>
      <w:lang w:eastAsia="ru-RU"/>
    </w:rPr>
  </w:style>
  <w:style w:type="paragraph" w:styleId="affff8">
    <w:name w:val="Revision"/>
    <w:hidden/>
    <w:uiPriority w:val="99"/>
    <w:semiHidden/>
    <w:rsid w:val="00544E74"/>
    <w:pPr>
      <w:spacing w:after="0" w:line="240" w:lineRule="auto"/>
    </w:pPr>
    <w:rPr>
      <w:rFonts w:ascii="Times New Roman" w:eastAsia="Times New Roman" w:hAnsi="Times New Roman" w:cs="Times New Roman"/>
      <w:sz w:val="24"/>
      <w:szCs w:val="24"/>
      <w:lang w:eastAsia="ar-SA"/>
    </w:rPr>
  </w:style>
  <w:style w:type="paragraph" w:styleId="affff9">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
    <w:basedOn w:val="a8"/>
    <w:link w:val="affffa"/>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b">
    <w:name w:val="Нет списка1"/>
    <w:next w:val="ab"/>
    <w:uiPriority w:val="99"/>
    <w:semiHidden/>
    <w:unhideWhenUsed/>
    <w:rsid w:val="00544E74"/>
  </w:style>
  <w:style w:type="table" w:customStyle="1" w:styleId="1fc">
    <w:name w:val="Сетка таблицы1"/>
    <w:basedOn w:val="aa"/>
    <w:next w:val="afff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b">
    <w:name w:val="No Spacing"/>
    <w:uiPriority w:val="1"/>
    <w:qFormat/>
    <w:rsid w:val="00544E74"/>
    <w:pPr>
      <w:spacing w:after="0" w:line="240" w:lineRule="auto"/>
    </w:pPr>
    <w:rPr>
      <w:rFonts w:ascii="Calibri" w:eastAsia="Calibri" w:hAnsi="Calibri" w:cs="Times New Roman"/>
    </w:rPr>
  </w:style>
  <w:style w:type="character" w:customStyle="1" w:styleId="affffa">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9"/>
    <w:uiPriority w:val="34"/>
    <w:locked/>
    <w:rsid w:val="00544E74"/>
    <w:rPr>
      <w:rFonts w:ascii="Times New Roman" w:eastAsia="Times New Roman" w:hAnsi="Times New Roman" w:cs="Times New Roman"/>
      <w:sz w:val="20"/>
      <w:szCs w:val="20"/>
      <w:lang w:eastAsia="ru-RU"/>
    </w:rPr>
  </w:style>
  <w:style w:type="paragraph" w:customStyle="1" w:styleId="1fd">
    <w:name w:val="Список 1"/>
    <w:basedOn w:val="a8"/>
    <w:next w:val="a8"/>
    <w:uiPriority w:val="99"/>
    <w:rsid w:val="00544E74"/>
    <w:pPr>
      <w:tabs>
        <w:tab w:val="num" w:pos="1780"/>
      </w:tabs>
      <w:ind w:left="1780" w:hanging="360"/>
    </w:pPr>
    <w:rPr>
      <w:sz w:val="24"/>
      <w:szCs w:val="24"/>
    </w:rPr>
  </w:style>
  <w:style w:type="paragraph" w:customStyle="1" w:styleId="-6">
    <w:name w:val="Пункт-6"/>
    <w:basedOn w:val="a8"/>
    <w:rsid w:val="00402385"/>
    <w:pPr>
      <w:numPr>
        <w:ilvl w:val="5"/>
        <w:numId w:val="19"/>
      </w:numPr>
      <w:spacing w:line="288" w:lineRule="auto"/>
      <w:jc w:val="both"/>
    </w:pPr>
    <w:rPr>
      <w:sz w:val="28"/>
      <w:szCs w:val="24"/>
    </w:rPr>
  </w:style>
  <w:style w:type="numbering" w:customStyle="1" w:styleId="1111113">
    <w:name w:val="1 / 1.1 / 1.1.13"/>
    <w:basedOn w:val="ab"/>
    <w:next w:val="111111"/>
    <w:rsid w:val="00551D89"/>
    <w:pPr>
      <w:numPr>
        <w:numId w:val="20"/>
      </w:numPr>
    </w:pPr>
  </w:style>
  <w:style w:type="numbering" w:customStyle="1" w:styleId="1111118">
    <w:name w:val="1 / 1.1 / 1.1.18"/>
    <w:basedOn w:val="ab"/>
    <w:next w:val="111111"/>
    <w:unhideWhenUsed/>
    <w:rsid w:val="00551D89"/>
  </w:style>
  <w:style w:type="numbering" w:styleId="111111">
    <w:name w:val="Outline List 2"/>
    <w:basedOn w:val="ab"/>
    <w:uiPriority w:val="99"/>
    <w:semiHidden/>
    <w:unhideWhenUsed/>
    <w:rsid w:val="00551D89"/>
  </w:style>
  <w:style w:type="paragraph" w:customStyle="1" w:styleId="Times12">
    <w:name w:val="Times 12"/>
    <w:basedOn w:val="a8"/>
    <w:rsid w:val="00461E96"/>
    <w:pPr>
      <w:overflowPunct w:val="0"/>
      <w:autoSpaceDE w:val="0"/>
      <w:autoSpaceDN w:val="0"/>
      <w:adjustRightInd w:val="0"/>
      <w:ind w:firstLine="567"/>
      <w:jc w:val="both"/>
    </w:pPr>
    <w:rPr>
      <w:bCs/>
      <w:sz w:val="24"/>
      <w:szCs w:val="22"/>
    </w:rPr>
  </w:style>
  <w:style w:type="paragraph" w:customStyle="1" w:styleId="30">
    <w:name w:val="Пункт_3"/>
    <w:basedOn w:val="a8"/>
    <w:rsid w:val="00461E96"/>
    <w:pPr>
      <w:numPr>
        <w:ilvl w:val="2"/>
        <w:numId w:val="21"/>
      </w:numPr>
      <w:jc w:val="both"/>
    </w:pPr>
    <w:rPr>
      <w:sz w:val="28"/>
      <w:szCs w:val="28"/>
    </w:rPr>
  </w:style>
  <w:style w:type="paragraph" w:customStyle="1" w:styleId="affffc">
    <w:name w:val="Ариал"/>
    <w:basedOn w:val="a8"/>
    <w:link w:val="1fe"/>
    <w:rsid w:val="00461E96"/>
    <w:pPr>
      <w:spacing w:before="120" w:after="120" w:line="360" w:lineRule="auto"/>
      <w:ind w:firstLine="851"/>
      <w:jc w:val="both"/>
    </w:pPr>
    <w:rPr>
      <w:rFonts w:ascii="Arial" w:hAnsi="Arial" w:cs="Arial"/>
      <w:sz w:val="24"/>
      <w:szCs w:val="24"/>
    </w:rPr>
  </w:style>
  <w:style w:type="character" w:customStyle="1" w:styleId="1fe">
    <w:name w:val="Ариал Знак1"/>
    <w:link w:val="affffc"/>
    <w:locked/>
    <w:rsid w:val="00461E96"/>
    <w:rPr>
      <w:rFonts w:ascii="Arial" w:eastAsia="Times New Roman" w:hAnsi="Arial" w:cs="Arial"/>
      <w:sz w:val="24"/>
      <w:szCs w:val="24"/>
      <w:lang w:eastAsia="ru-RU"/>
    </w:rPr>
  </w:style>
  <w:style w:type="paragraph" w:customStyle="1" w:styleId="affffd">
    <w:name w:val="Пункт б/н"/>
    <w:basedOn w:val="a8"/>
    <w:rsid w:val="00461E96"/>
    <w:pPr>
      <w:tabs>
        <w:tab w:val="left" w:pos="1134"/>
      </w:tabs>
      <w:spacing w:line="360" w:lineRule="auto"/>
      <w:ind w:firstLine="567"/>
      <w:jc w:val="both"/>
    </w:pPr>
    <w:rPr>
      <w:bCs/>
      <w:snapToGrid w:val="0"/>
      <w:sz w:val="22"/>
      <w:szCs w:val="22"/>
    </w:rPr>
  </w:style>
  <w:style w:type="paragraph" w:customStyle="1" w:styleId="affffe">
    <w:name w:val="Ариал Таблица"/>
    <w:basedOn w:val="affffc"/>
    <w:link w:val="afffff"/>
    <w:rsid w:val="00461E96"/>
    <w:pPr>
      <w:widowControl w:val="0"/>
      <w:adjustRightInd w:val="0"/>
      <w:spacing w:before="0" w:after="0" w:line="240" w:lineRule="auto"/>
      <w:ind w:firstLine="0"/>
      <w:textAlignment w:val="baseline"/>
    </w:pPr>
    <w:rPr>
      <w:szCs w:val="20"/>
    </w:rPr>
  </w:style>
  <w:style w:type="character" w:customStyle="1" w:styleId="afffff">
    <w:name w:val="Ариал Таблица Знак"/>
    <w:link w:val="affffe"/>
    <w:rsid w:val="00461E96"/>
    <w:rPr>
      <w:rFonts w:ascii="Arial" w:eastAsia="Times New Roman" w:hAnsi="Arial" w:cs="Arial"/>
      <w:sz w:val="24"/>
      <w:szCs w:val="20"/>
      <w:lang w:eastAsia="ru-RU"/>
    </w:rPr>
  </w:style>
  <w:style w:type="character" w:customStyle="1" w:styleId="aff1">
    <w:name w:val="Обычный (веб) Знак"/>
    <w:aliases w:val="Обычный (Web) Знак,Обычный (веб) Знак Знак Знак,Обычный (Web) Знак Знак Знак Знак"/>
    <w:link w:val="aff0"/>
    <w:uiPriority w:val="99"/>
    <w:rsid w:val="00461E9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47C83"/>
    <w:rPr>
      <w:rFonts w:ascii="Arial" w:eastAsia="Times New Roman" w:hAnsi="Arial" w:cs="Arial"/>
      <w:sz w:val="20"/>
      <w:szCs w:val="20"/>
      <w:lang w:eastAsia="ru-RU"/>
    </w:rPr>
  </w:style>
  <w:style w:type="paragraph" w:customStyle="1" w:styleId="rvps9">
    <w:name w:val="rvps9"/>
    <w:basedOn w:val="a8"/>
    <w:rsid w:val="00C8696F"/>
    <w:pPr>
      <w:jc w:val="both"/>
    </w:pPr>
    <w:rPr>
      <w:sz w:val="24"/>
      <w:szCs w:val="24"/>
    </w:rPr>
  </w:style>
  <w:style w:type="paragraph" w:customStyle="1" w:styleId="44">
    <w:name w:val="Заголовок 4."/>
    <w:basedOn w:val="a8"/>
    <w:rsid w:val="001168AA"/>
    <w:pPr>
      <w:widowControl w:val="0"/>
      <w:autoSpaceDE w:val="0"/>
      <w:autoSpaceDN w:val="0"/>
      <w:adjustRightInd w:val="0"/>
      <w:spacing w:before="100" w:after="100"/>
    </w:pPr>
    <w:rPr>
      <w:rFonts w:ascii="Times New Roman;Symbol;Arial;??" w:hAnsi="Times New Roman;Symbol;Arial;??"/>
      <w:b/>
      <w:bCs/>
      <w:sz w:val="24"/>
      <w:szCs w:val="24"/>
    </w:rPr>
  </w:style>
  <w:style w:type="paragraph" w:customStyle="1" w:styleId="45">
    <w:name w:val="Заг4"/>
    <w:basedOn w:val="40"/>
    <w:uiPriority w:val="99"/>
    <w:rsid w:val="000040A1"/>
    <w:pPr>
      <w:tabs>
        <w:tab w:val="num" w:pos="720"/>
        <w:tab w:val="num" w:pos="2880"/>
        <w:tab w:val="num" w:pos="3570"/>
      </w:tabs>
      <w:spacing w:before="240"/>
      <w:ind w:firstLine="0"/>
      <w:jc w:val="left"/>
    </w:pPr>
    <w:rPr>
      <w:rFonts w:ascii="Arial Narrow" w:hAnsi="Arial Narrow" w:cs="Arial Narrow"/>
      <w:bCs/>
      <w:noProof/>
      <w:sz w:val="22"/>
      <w:szCs w:val="22"/>
    </w:rPr>
  </w:style>
  <w:style w:type="paragraph" w:customStyle="1" w:styleId="--">
    <w:name w:val="Текст таблицы -центр-"/>
    <w:basedOn w:val="a8"/>
    <w:next w:val="a8"/>
    <w:uiPriority w:val="99"/>
    <w:rsid w:val="000040A1"/>
    <w:pPr>
      <w:spacing w:before="60" w:after="60"/>
      <w:jc w:val="center"/>
    </w:pPr>
    <w:rPr>
      <w:sz w:val="22"/>
      <w:szCs w:val="22"/>
    </w:rPr>
  </w:style>
  <w:style w:type="paragraph" w:customStyle="1" w:styleId="afffff0">
    <w:name w:val="микротекст"/>
    <w:basedOn w:val="af2"/>
    <w:uiPriority w:val="99"/>
    <w:rsid w:val="000040A1"/>
    <w:pPr>
      <w:overflowPunct w:val="0"/>
      <w:autoSpaceDE w:val="0"/>
      <w:autoSpaceDN w:val="0"/>
      <w:adjustRightInd w:val="0"/>
      <w:jc w:val="both"/>
    </w:pPr>
    <w:rPr>
      <w:rFonts w:ascii="NTHelvetica/Cyrillic" w:hAnsi="NTHelvetica/Cyrillic" w:cs="NTHelvetica/Cyrillic"/>
    </w:rPr>
  </w:style>
  <w:style w:type="paragraph" w:customStyle="1" w:styleId="-2">
    <w:name w:val="Пункт-2"/>
    <w:basedOn w:val="a8"/>
    <w:rsid w:val="000C2E7C"/>
    <w:pPr>
      <w:keepNext/>
      <w:tabs>
        <w:tab w:val="num" w:pos="2160"/>
      </w:tabs>
      <w:suppressAutoHyphens/>
      <w:spacing w:line="360" w:lineRule="auto"/>
      <w:ind w:left="180" w:hanging="180"/>
      <w:jc w:val="both"/>
      <w:outlineLvl w:val="2"/>
    </w:pPr>
    <w:rPr>
      <w:b/>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83B35"/>
    <w:pPr>
      <w:spacing w:after="0" w:line="240" w:lineRule="auto"/>
    </w:pPr>
    <w:rPr>
      <w:rFonts w:ascii="Times New Roman" w:eastAsia="Times New Roman" w:hAnsi="Times New Roman" w:cs="Times New Roman"/>
      <w:sz w:val="20"/>
      <w:szCs w:val="20"/>
      <w:lang w:eastAsia="ru-RU"/>
    </w:rPr>
  </w:style>
  <w:style w:type="paragraph" w:styleId="15">
    <w:name w:val="heading 1"/>
    <w:aliases w:val="Знак, Знак,Н1,1,app heading 1,ITT t1,II+,I,H11,H12,H13,H14,H15,H16,H17,H18,H111,H121,H131,H141,H151,H161,H171,H19,H112,H122,H132,H142,H152,H162,H172,H181,H1111,H1211,H1311,H1411,H1511,H1611,H1711,H110,H113,H123,H133,H143,H153,H163,H173"/>
    <w:basedOn w:val="a8"/>
    <w:next w:val="a8"/>
    <w:link w:val="16"/>
    <w:qFormat/>
    <w:rsid w:val="00953568"/>
    <w:pPr>
      <w:keepNext/>
      <w:tabs>
        <w:tab w:val="left" w:pos="0"/>
      </w:tabs>
      <w:suppressAutoHyphens/>
      <w:jc w:val="center"/>
      <w:outlineLvl w:val="0"/>
    </w:pPr>
    <w:rPr>
      <w:lang w:val="x-none"/>
    </w:rPr>
  </w:style>
  <w:style w:type="paragraph" w:styleId="23">
    <w:name w:val="heading 2"/>
    <w:aliases w:val=" Знак Знак"/>
    <w:basedOn w:val="a8"/>
    <w:next w:val="a8"/>
    <w:link w:val="24"/>
    <w:qFormat/>
    <w:rsid w:val="00544E74"/>
    <w:pPr>
      <w:keepNext/>
      <w:tabs>
        <w:tab w:val="center" w:pos="4590"/>
      </w:tabs>
      <w:suppressAutoHyphens/>
      <w:ind w:firstLine="567"/>
      <w:jc w:val="both"/>
      <w:outlineLvl w:val="1"/>
    </w:pPr>
    <w:rPr>
      <w:b/>
      <w:lang w:val="x-none"/>
    </w:rPr>
  </w:style>
  <w:style w:type="paragraph" w:styleId="32">
    <w:name w:val="heading 3"/>
    <w:basedOn w:val="a8"/>
    <w:next w:val="a8"/>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8"/>
    <w:next w:val="a8"/>
    <w:link w:val="41"/>
    <w:qFormat/>
    <w:rsid w:val="00544E74"/>
    <w:pPr>
      <w:keepNext/>
      <w:ind w:firstLine="567"/>
      <w:jc w:val="center"/>
      <w:outlineLvl w:val="3"/>
    </w:pPr>
    <w:rPr>
      <w:b/>
    </w:rPr>
  </w:style>
  <w:style w:type="paragraph" w:styleId="5">
    <w:name w:val="heading 5"/>
    <w:basedOn w:val="a8"/>
    <w:next w:val="a8"/>
    <w:link w:val="50"/>
    <w:qFormat/>
    <w:rsid w:val="00544E74"/>
    <w:pPr>
      <w:keepNext/>
      <w:tabs>
        <w:tab w:val="left" w:pos="0"/>
      </w:tabs>
      <w:suppressAutoHyphens/>
      <w:ind w:firstLine="7513"/>
      <w:jc w:val="both"/>
      <w:outlineLvl w:val="4"/>
    </w:pPr>
    <w:rPr>
      <w:b/>
    </w:rPr>
  </w:style>
  <w:style w:type="paragraph" w:styleId="6">
    <w:name w:val="heading 6"/>
    <w:basedOn w:val="a8"/>
    <w:next w:val="a8"/>
    <w:link w:val="61"/>
    <w:qFormat/>
    <w:rsid w:val="00544E74"/>
    <w:pPr>
      <w:keepNext/>
      <w:jc w:val="center"/>
      <w:outlineLvl w:val="5"/>
    </w:pPr>
    <w:rPr>
      <w:rFonts w:ascii="Calibri" w:eastAsia="Calibri" w:hAnsi="Calibri"/>
      <w:sz w:val="28"/>
    </w:rPr>
  </w:style>
  <w:style w:type="paragraph" w:styleId="7">
    <w:name w:val="heading 7"/>
    <w:basedOn w:val="a8"/>
    <w:next w:val="a8"/>
    <w:link w:val="70"/>
    <w:qFormat/>
    <w:rsid w:val="00544E74"/>
    <w:pPr>
      <w:keepNext/>
      <w:tabs>
        <w:tab w:val="center" w:pos="4513"/>
      </w:tabs>
      <w:ind w:right="42"/>
      <w:jc w:val="center"/>
      <w:outlineLvl w:val="6"/>
    </w:pPr>
    <w:rPr>
      <w:b/>
      <w:sz w:val="28"/>
    </w:rPr>
  </w:style>
  <w:style w:type="paragraph" w:styleId="8">
    <w:name w:val="heading 8"/>
    <w:basedOn w:val="a8"/>
    <w:next w:val="a8"/>
    <w:link w:val="80"/>
    <w:qFormat/>
    <w:rsid w:val="00544E74"/>
    <w:pPr>
      <w:keepNext/>
      <w:jc w:val="center"/>
      <w:outlineLvl w:val="7"/>
    </w:pPr>
    <w:rPr>
      <w:color w:val="00FF00"/>
      <w:sz w:val="28"/>
    </w:rPr>
  </w:style>
  <w:style w:type="paragraph" w:styleId="9">
    <w:name w:val="heading 9"/>
    <w:basedOn w:val="a8"/>
    <w:next w:val="a8"/>
    <w:link w:val="90"/>
    <w:qFormat/>
    <w:rsid w:val="00544E74"/>
    <w:pPr>
      <w:keepNext/>
      <w:outlineLvl w:val="8"/>
    </w:pPr>
    <w:rPr>
      <w:b/>
      <w:color w:val="00FF00"/>
      <w:sz w:val="4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Знак Знак, 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
    <w:basedOn w:val="a9"/>
    <w:link w:val="15"/>
    <w:rsid w:val="00953568"/>
    <w:rPr>
      <w:rFonts w:ascii="Times New Roman" w:eastAsia="Times New Roman" w:hAnsi="Times New Roman" w:cs="Times New Roman"/>
      <w:sz w:val="20"/>
      <w:szCs w:val="20"/>
      <w:lang w:val="x-none" w:eastAsia="ru-RU"/>
    </w:rPr>
  </w:style>
  <w:style w:type="character" w:customStyle="1" w:styleId="24">
    <w:name w:val="Заголовок 2 Знак"/>
    <w:aliases w:val=" Знак Знак Знак"/>
    <w:basedOn w:val="a9"/>
    <w:link w:val="23"/>
    <w:rsid w:val="00544E74"/>
    <w:rPr>
      <w:rFonts w:ascii="Times New Roman" w:eastAsia="Times New Roman" w:hAnsi="Times New Roman" w:cs="Times New Roman"/>
      <w:b/>
      <w:sz w:val="20"/>
      <w:szCs w:val="20"/>
      <w:lang w:val="x-none" w:eastAsia="ru-RU"/>
    </w:rPr>
  </w:style>
  <w:style w:type="character" w:customStyle="1" w:styleId="33">
    <w:name w:val="Заголовок 3 Знак"/>
    <w:basedOn w:val="a9"/>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9"/>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basedOn w:val="a9"/>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9"/>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9"/>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9"/>
    <w:link w:val="9"/>
    <w:rsid w:val="00544E74"/>
    <w:rPr>
      <w:rFonts w:ascii="Times New Roman" w:eastAsia="Times New Roman" w:hAnsi="Times New Roman" w:cs="Times New Roman"/>
      <w:b/>
      <w:color w:val="00FF00"/>
      <w:sz w:val="48"/>
      <w:szCs w:val="20"/>
      <w:lang w:eastAsia="ru-RU"/>
    </w:rPr>
  </w:style>
  <w:style w:type="character" w:styleId="ac">
    <w:name w:val="Hyperlink"/>
    <w:uiPriority w:val="99"/>
    <w:rsid w:val="00544E74"/>
    <w:rPr>
      <w:color w:val="0000FF"/>
      <w:u w:val="single"/>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544E74"/>
    <w:rPr>
      <w:rFonts w:ascii="Calibri" w:eastAsia="Calibri" w:hAnsi="Calibri"/>
      <w:lang w:val="x-none"/>
    </w:rPr>
  </w:style>
  <w:style w:type="character" w:customStyle="1" w:styleId="ae">
    <w:name w:val="Текст сноски Знак"/>
    <w:aliases w:val="Знак21 Знак"/>
    <w:basedOn w:val="a9"/>
    <w:uiPriority w:val="99"/>
    <w:rsid w:val="00544E74"/>
    <w:rPr>
      <w:rFonts w:ascii="Times New Roman" w:eastAsia="Times New Roman" w:hAnsi="Times New Roman" w:cs="Times New Roman"/>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
    <w:uiPriority w:val="99"/>
    <w:qFormat/>
    <w:rsid w:val="00544E74"/>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d"/>
    <w:uiPriority w:val="99"/>
    <w:rsid w:val="00544E74"/>
    <w:rPr>
      <w:rFonts w:ascii="Calibri" w:eastAsia="Calibri" w:hAnsi="Calibri" w:cs="Times New Roman"/>
      <w:sz w:val="20"/>
      <w:szCs w:val="20"/>
      <w:lang w:val="x-none" w:eastAsia="ru-RU"/>
    </w:rPr>
  </w:style>
  <w:style w:type="paragraph" w:customStyle="1" w:styleId="a0">
    <w:name w:val="Пункт Знак"/>
    <w:basedOn w:val="a8"/>
    <w:rsid w:val="00544E74"/>
    <w:pPr>
      <w:numPr>
        <w:ilvl w:val="1"/>
        <w:numId w:val="1"/>
      </w:numPr>
      <w:tabs>
        <w:tab w:val="left" w:pos="851"/>
        <w:tab w:val="left" w:pos="1134"/>
      </w:tabs>
      <w:snapToGrid w:val="0"/>
      <w:spacing w:line="360" w:lineRule="auto"/>
      <w:jc w:val="both"/>
    </w:pPr>
    <w:rPr>
      <w:sz w:val="28"/>
    </w:rPr>
  </w:style>
  <w:style w:type="paragraph" w:customStyle="1" w:styleId="a1">
    <w:name w:val="Подпункт"/>
    <w:basedOn w:val="a0"/>
    <w:rsid w:val="00544E74"/>
    <w:pPr>
      <w:numPr>
        <w:ilvl w:val="2"/>
      </w:numPr>
      <w:tabs>
        <w:tab w:val="clear" w:pos="1134"/>
      </w:tabs>
    </w:pPr>
  </w:style>
  <w:style w:type="paragraph" w:customStyle="1" w:styleId="a2">
    <w:name w:val="Подподпункт"/>
    <w:basedOn w:val="a1"/>
    <w:rsid w:val="00544E74"/>
    <w:pPr>
      <w:numPr>
        <w:ilvl w:val="3"/>
      </w:numPr>
      <w:tabs>
        <w:tab w:val="left" w:pos="1134"/>
        <w:tab w:val="left" w:pos="1418"/>
      </w:tabs>
      <w:snapToGrid/>
    </w:pPr>
  </w:style>
  <w:style w:type="paragraph" w:customStyle="1" w:styleId="a3">
    <w:name w:val="Подподподпункт"/>
    <w:basedOn w:val="a8"/>
    <w:rsid w:val="00544E74"/>
    <w:pPr>
      <w:numPr>
        <w:ilvl w:val="4"/>
        <w:numId w:val="1"/>
      </w:numPr>
      <w:tabs>
        <w:tab w:val="left" w:pos="1134"/>
        <w:tab w:val="left" w:pos="1701"/>
      </w:tabs>
      <w:snapToGrid w:val="0"/>
      <w:spacing w:line="360" w:lineRule="auto"/>
      <w:jc w:val="both"/>
    </w:pPr>
    <w:rPr>
      <w:sz w:val="28"/>
    </w:rPr>
  </w:style>
  <w:style w:type="paragraph" w:customStyle="1" w:styleId="12">
    <w:name w:val="Пункт1"/>
    <w:basedOn w:val="a8"/>
    <w:rsid w:val="00544E74"/>
    <w:pPr>
      <w:numPr>
        <w:numId w:val="1"/>
      </w:numPr>
      <w:snapToGrid w:val="0"/>
      <w:spacing w:before="240" w:line="360" w:lineRule="auto"/>
      <w:jc w:val="center"/>
    </w:pPr>
    <w:rPr>
      <w:rFonts w:ascii="Arial" w:hAnsi="Arial"/>
      <w:b/>
      <w:sz w:val="28"/>
      <w:szCs w:val="28"/>
    </w:rPr>
  </w:style>
  <w:style w:type="paragraph" w:styleId="af0">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8"/>
    <w:link w:val="af1"/>
    <w:rsid w:val="00544E74"/>
    <w:pPr>
      <w:tabs>
        <w:tab w:val="num" w:pos="1276"/>
      </w:tabs>
      <w:autoSpaceDE w:val="0"/>
      <w:autoSpaceDN w:val="0"/>
    </w:pPr>
    <w:rPr>
      <w:szCs w:val="24"/>
      <w:lang w:val="sr-Cyrl-CS" w:eastAsia="x-none"/>
    </w:rPr>
  </w:style>
  <w:style w:type="character" w:customStyle="1" w:styleId="af1">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9"/>
    <w:link w:val="af0"/>
    <w:rsid w:val="00544E74"/>
    <w:rPr>
      <w:rFonts w:ascii="Times New Roman" w:eastAsia="Times New Roman" w:hAnsi="Times New Roman" w:cs="Times New Roman"/>
      <w:sz w:val="20"/>
      <w:szCs w:val="24"/>
      <w:lang w:val="sr-Cyrl-CS" w:eastAsia="x-none"/>
    </w:rPr>
  </w:style>
  <w:style w:type="paragraph" w:styleId="af2">
    <w:name w:val="Body Text"/>
    <w:basedOn w:val="a8"/>
    <w:link w:val="af3"/>
    <w:unhideWhenUsed/>
    <w:rsid w:val="00544E74"/>
    <w:pPr>
      <w:spacing w:after="120"/>
    </w:pPr>
  </w:style>
  <w:style w:type="character" w:customStyle="1" w:styleId="af3">
    <w:name w:val="Основной текст Знак"/>
    <w:basedOn w:val="a9"/>
    <w:link w:val="af2"/>
    <w:rsid w:val="00544E74"/>
    <w:rPr>
      <w:rFonts w:ascii="Times New Roman" w:eastAsia="Times New Roman" w:hAnsi="Times New Roman" w:cs="Times New Roman"/>
      <w:sz w:val="20"/>
      <w:szCs w:val="20"/>
      <w:lang w:eastAsia="ru-RU"/>
    </w:rPr>
  </w:style>
  <w:style w:type="paragraph" w:styleId="25">
    <w:name w:val="Body Text Indent 2"/>
    <w:basedOn w:val="a8"/>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9"/>
    <w:link w:val="25"/>
    <w:rsid w:val="00544E74"/>
    <w:rPr>
      <w:rFonts w:ascii="Times New Roman" w:eastAsia="Times New Roman" w:hAnsi="Times New Roman" w:cs="Times New Roman"/>
      <w:sz w:val="24"/>
      <w:szCs w:val="20"/>
      <w:lang w:eastAsia="ru-RU"/>
    </w:rPr>
  </w:style>
  <w:style w:type="paragraph" w:styleId="34">
    <w:name w:val="Body Text Indent 3"/>
    <w:basedOn w:val="a8"/>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9"/>
    <w:link w:val="34"/>
    <w:rsid w:val="00544E74"/>
    <w:rPr>
      <w:rFonts w:ascii="Times New Roman" w:eastAsia="Times New Roman" w:hAnsi="Times New Roman" w:cs="Times New Roman"/>
      <w:sz w:val="24"/>
      <w:szCs w:val="20"/>
      <w:lang w:eastAsia="ru-RU"/>
    </w:rPr>
  </w:style>
  <w:style w:type="paragraph" w:styleId="af4">
    <w:name w:val="header"/>
    <w:aliases w:val="Aa?oiee eieiioeooe,ho,header odd,first,heading one,H1,h,Titul,Heder,Linie,header,Знак Знак1 Знак,??????? ??????????"/>
    <w:basedOn w:val="a8"/>
    <w:link w:val="18"/>
    <w:uiPriority w:val="99"/>
    <w:rsid w:val="00544E74"/>
    <w:pPr>
      <w:tabs>
        <w:tab w:val="center" w:pos="4536"/>
        <w:tab w:val="right" w:pos="9072"/>
      </w:tabs>
    </w:pPr>
    <w:rPr>
      <w:rFonts w:ascii="Calibri" w:eastAsia="Calibri" w:hAnsi="Calibri"/>
    </w:rPr>
  </w:style>
  <w:style w:type="character" w:customStyle="1" w:styleId="af5">
    <w:name w:val="Верхний колонтитул Знак"/>
    <w:aliases w:val="Linie Знак,header Знак,Знак Знак1 Знак Знак,??????? ?????????? Знак"/>
    <w:basedOn w:val="a9"/>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a">
    <w:name w:val="toc 1"/>
    <w:basedOn w:val="a8"/>
    <w:next w:val="a8"/>
    <w:autoRedefine/>
    <w:uiPriority w:val="39"/>
    <w:qFormat/>
    <w:rsid w:val="008D556E"/>
    <w:pPr>
      <w:tabs>
        <w:tab w:val="right" w:leader="dot" w:pos="9923"/>
      </w:tabs>
      <w:spacing w:before="120" w:after="120"/>
      <w:ind w:right="108"/>
      <w:jc w:val="both"/>
    </w:pPr>
    <w:rPr>
      <w:b/>
      <w:noProof/>
      <w:color w:val="000000" w:themeColor="text1"/>
      <w:sz w:val="24"/>
      <w:szCs w:val="24"/>
    </w:rPr>
  </w:style>
  <w:style w:type="character" w:customStyle="1" w:styleId="1b">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8"/>
    <w:next w:val="a8"/>
    <w:autoRedefine/>
    <w:uiPriority w:val="39"/>
    <w:qFormat/>
    <w:rsid w:val="003C64CF"/>
    <w:pPr>
      <w:tabs>
        <w:tab w:val="left" w:pos="284"/>
        <w:tab w:val="right" w:leader="dot" w:pos="9923"/>
      </w:tabs>
      <w:spacing w:before="120" w:after="120"/>
      <w:jc w:val="both"/>
    </w:pPr>
    <w:rPr>
      <w:bCs/>
      <w:noProof/>
      <w:sz w:val="22"/>
      <w:szCs w:val="22"/>
    </w:rPr>
  </w:style>
  <w:style w:type="paragraph" w:styleId="36">
    <w:name w:val="toc 3"/>
    <w:basedOn w:val="a8"/>
    <w:next w:val="a8"/>
    <w:autoRedefine/>
    <w:uiPriority w:val="39"/>
    <w:qFormat/>
    <w:rsid w:val="002C229E"/>
    <w:pPr>
      <w:tabs>
        <w:tab w:val="right" w:leader="dot" w:pos="9923"/>
      </w:tabs>
      <w:ind w:right="283"/>
      <w:jc w:val="both"/>
    </w:pPr>
  </w:style>
  <w:style w:type="paragraph" w:customStyle="1" w:styleId="af6">
    <w:name w:val="текст сноски"/>
    <w:basedOn w:val="a8"/>
    <w:rsid w:val="00544E74"/>
    <w:pPr>
      <w:widowControl w:val="0"/>
    </w:pPr>
    <w:rPr>
      <w:rFonts w:ascii="Gelvetsky 12pt" w:hAnsi="Gelvetsky 12pt"/>
      <w:sz w:val="24"/>
      <w:lang w:val="en-US"/>
    </w:rPr>
  </w:style>
  <w:style w:type="paragraph" w:styleId="37">
    <w:name w:val="Body Text 3"/>
    <w:basedOn w:val="a8"/>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9"/>
    <w:link w:val="37"/>
    <w:rsid w:val="00544E74"/>
    <w:rPr>
      <w:rFonts w:ascii="Times New Roman" w:eastAsia="Times New Roman" w:hAnsi="Times New Roman" w:cs="Times New Roman"/>
      <w:color w:val="FF0000"/>
      <w:szCs w:val="20"/>
      <w:lang w:eastAsia="ru-RU"/>
    </w:rPr>
  </w:style>
  <w:style w:type="paragraph" w:styleId="28">
    <w:name w:val="Body Text 2"/>
    <w:basedOn w:val="a8"/>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9"/>
    <w:link w:val="28"/>
    <w:rsid w:val="00544E74"/>
    <w:rPr>
      <w:rFonts w:ascii="Times New Roman" w:eastAsia="Times New Roman" w:hAnsi="Times New Roman" w:cs="Times New Roman"/>
      <w:i/>
      <w:szCs w:val="20"/>
      <w:lang w:val="en-US" w:eastAsia="ru-RU"/>
    </w:rPr>
  </w:style>
  <w:style w:type="paragraph" w:styleId="af7">
    <w:name w:val="Date"/>
    <w:basedOn w:val="a8"/>
    <w:next w:val="a8"/>
    <w:link w:val="af8"/>
    <w:rsid w:val="00544E74"/>
    <w:pPr>
      <w:jc w:val="both"/>
    </w:pPr>
  </w:style>
  <w:style w:type="character" w:customStyle="1" w:styleId="af8">
    <w:name w:val="Дата Знак"/>
    <w:basedOn w:val="a9"/>
    <w:link w:val="af7"/>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9">
    <w:name w:val="Document Map"/>
    <w:basedOn w:val="a8"/>
    <w:link w:val="afa"/>
    <w:semiHidden/>
    <w:rsid w:val="00544E74"/>
    <w:pPr>
      <w:shd w:val="clear" w:color="auto" w:fill="000080"/>
    </w:pPr>
    <w:rPr>
      <w:rFonts w:ascii="Tahoma" w:hAnsi="Tahoma"/>
    </w:rPr>
  </w:style>
  <w:style w:type="character" w:customStyle="1" w:styleId="afa">
    <w:name w:val="Схема документа Знак"/>
    <w:basedOn w:val="a9"/>
    <w:link w:val="af9"/>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8"/>
    <w:next w:val="a8"/>
    <w:rsid w:val="00544E74"/>
    <w:pPr>
      <w:keepNext/>
      <w:spacing w:before="100" w:after="100"/>
      <w:outlineLvl w:val="2"/>
    </w:pPr>
    <w:rPr>
      <w:b/>
      <w:snapToGrid w:val="0"/>
      <w:sz w:val="36"/>
    </w:rPr>
  </w:style>
  <w:style w:type="paragraph" w:customStyle="1" w:styleId="110">
    <w:name w:val="заголовок 11"/>
    <w:basedOn w:val="a8"/>
    <w:next w:val="a8"/>
    <w:rsid w:val="00544E74"/>
    <w:pPr>
      <w:keepNext/>
      <w:jc w:val="center"/>
    </w:pPr>
    <w:rPr>
      <w:sz w:val="24"/>
    </w:rPr>
  </w:style>
  <w:style w:type="paragraph" w:styleId="afb">
    <w:name w:val="footer"/>
    <w:basedOn w:val="a8"/>
    <w:link w:val="afc"/>
    <w:uiPriority w:val="99"/>
    <w:rsid w:val="00544E74"/>
    <w:pPr>
      <w:tabs>
        <w:tab w:val="center" w:pos="4153"/>
        <w:tab w:val="right" w:pos="8306"/>
      </w:tabs>
    </w:pPr>
  </w:style>
  <w:style w:type="character" w:customStyle="1" w:styleId="afc">
    <w:name w:val="Нижний колонтитул Знак"/>
    <w:basedOn w:val="a9"/>
    <w:link w:val="afb"/>
    <w:uiPriority w:val="99"/>
    <w:rsid w:val="00544E74"/>
    <w:rPr>
      <w:rFonts w:ascii="Times New Roman" w:eastAsia="Times New Roman" w:hAnsi="Times New Roman" w:cs="Times New Roman"/>
      <w:sz w:val="20"/>
      <w:szCs w:val="20"/>
      <w:lang w:eastAsia="ru-RU"/>
    </w:rPr>
  </w:style>
  <w:style w:type="character" w:styleId="afd">
    <w:name w:val="page number"/>
    <w:basedOn w:val="a9"/>
    <w:rsid w:val="00544E74"/>
  </w:style>
  <w:style w:type="paragraph" w:styleId="afe">
    <w:name w:val="Block Text"/>
    <w:basedOn w:val="a8"/>
    <w:rsid w:val="00544E74"/>
    <w:pPr>
      <w:ind w:left="-142" w:right="-285" w:firstLine="284"/>
      <w:jc w:val="both"/>
    </w:pPr>
    <w:rPr>
      <w:sz w:val="28"/>
    </w:rPr>
  </w:style>
  <w:style w:type="character" w:styleId="aff">
    <w:name w:val="FollowedHyperlink"/>
    <w:rsid w:val="00544E74"/>
    <w:rPr>
      <w:color w:val="800080"/>
      <w:u w:val="single"/>
    </w:rPr>
  </w:style>
  <w:style w:type="paragraph" w:styleId="aff0">
    <w:name w:val="Normal (Web)"/>
    <w:aliases w:val="Обычный (Web),Обычный (веб) Знак Знак,Обычный (Web) Знак Знак Знак"/>
    <w:basedOn w:val="a8"/>
    <w:link w:val="aff1"/>
    <w:uiPriority w:val="99"/>
    <w:rsid w:val="00544E74"/>
    <w:pPr>
      <w:spacing w:before="100" w:after="100"/>
    </w:pPr>
    <w:rPr>
      <w:sz w:val="24"/>
    </w:rPr>
  </w:style>
  <w:style w:type="paragraph" w:customStyle="1" w:styleId="310">
    <w:name w:val="Основной текст 31"/>
    <w:basedOn w:val="a8"/>
    <w:rsid w:val="00544E74"/>
    <w:pPr>
      <w:spacing w:line="220" w:lineRule="auto"/>
      <w:ind w:right="-5"/>
      <w:jc w:val="both"/>
    </w:pPr>
  </w:style>
  <w:style w:type="paragraph" w:customStyle="1" w:styleId="1c">
    <w:name w:val="Обычный (веб)1"/>
    <w:basedOn w:val="a8"/>
    <w:rsid w:val="00544E74"/>
    <w:pPr>
      <w:spacing w:before="100" w:after="100"/>
    </w:pPr>
    <w:rPr>
      <w:rFonts w:ascii="Arial" w:hAnsi="Arial"/>
      <w:color w:val="000000"/>
      <w:sz w:val="10"/>
    </w:rPr>
  </w:style>
  <w:style w:type="character" w:styleId="aff2">
    <w:name w:val="annotation reference"/>
    <w:rsid w:val="00544E74"/>
    <w:rPr>
      <w:sz w:val="16"/>
      <w:szCs w:val="16"/>
    </w:rPr>
  </w:style>
  <w:style w:type="paragraph" w:styleId="aff3">
    <w:name w:val="annotation text"/>
    <w:aliases w:val="Знак4 Знак Знак"/>
    <w:basedOn w:val="a8"/>
    <w:link w:val="1d"/>
    <w:uiPriority w:val="99"/>
    <w:qFormat/>
    <w:rsid w:val="00544E74"/>
  </w:style>
  <w:style w:type="character" w:customStyle="1" w:styleId="aff4">
    <w:name w:val="Текст примечания Знак"/>
    <w:basedOn w:val="a9"/>
    <w:uiPriority w:val="99"/>
    <w:rsid w:val="00544E74"/>
    <w:rPr>
      <w:rFonts w:ascii="Times New Roman" w:eastAsia="Times New Roman" w:hAnsi="Times New Roman" w:cs="Times New Roman"/>
      <w:sz w:val="20"/>
      <w:szCs w:val="20"/>
      <w:lang w:eastAsia="ru-RU"/>
    </w:rPr>
  </w:style>
  <w:style w:type="character" w:customStyle="1" w:styleId="1d">
    <w:name w:val="Текст примечания Знак1"/>
    <w:aliases w:val="Знак4 Знак Знак Знак"/>
    <w:link w:val="aff3"/>
    <w:rsid w:val="00544E74"/>
    <w:rPr>
      <w:rFonts w:ascii="Times New Roman" w:eastAsia="Times New Roman" w:hAnsi="Times New Roman" w:cs="Times New Roman"/>
      <w:sz w:val="20"/>
      <w:szCs w:val="20"/>
      <w:lang w:eastAsia="ru-RU"/>
    </w:rPr>
  </w:style>
  <w:style w:type="paragraph" w:styleId="aff5">
    <w:name w:val="Balloon Text"/>
    <w:basedOn w:val="a8"/>
    <w:link w:val="aff6"/>
    <w:uiPriority w:val="99"/>
    <w:rsid w:val="00544E74"/>
    <w:rPr>
      <w:rFonts w:ascii="Tahoma" w:hAnsi="Tahoma" w:cs="Tahoma"/>
      <w:sz w:val="16"/>
      <w:szCs w:val="16"/>
    </w:rPr>
  </w:style>
  <w:style w:type="character" w:customStyle="1" w:styleId="aff6">
    <w:name w:val="Текст выноски Знак"/>
    <w:basedOn w:val="a9"/>
    <w:link w:val="aff5"/>
    <w:uiPriority w:val="99"/>
    <w:rsid w:val="00544E74"/>
    <w:rPr>
      <w:rFonts w:ascii="Tahoma" w:eastAsia="Times New Roman" w:hAnsi="Tahoma" w:cs="Tahoma"/>
      <w:sz w:val="16"/>
      <w:szCs w:val="16"/>
      <w:lang w:eastAsia="ru-RU"/>
    </w:rPr>
  </w:style>
  <w:style w:type="paragraph" w:styleId="aff7">
    <w:name w:val="Title"/>
    <w:basedOn w:val="a8"/>
    <w:link w:val="aff8"/>
    <w:qFormat/>
    <w:rsid w:val="00544E74"/>
    <w:pPr>
      <w:widowControl w:val="0"/>
      <w:autoSpaceDE w:val="0"/>
      <w:autoSpaceDN w:val="0"/>
      <w:adjustRightInd w:val="0"/>
      <w:jc w:val="center"/>
    </w:pPr>
    <w:rPr>
      <w:sz w:val="28"/>
    </w:rPr>
  </w:style>
  <w:style w:type="character" w:customStyle="1" w:styleId="aff8">
    <w:name w:val="Название Знак"/>
    <w:basedOn w:val="a9"/>
    <w:link w:val="aff7"/>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8"/>
    <w:rsid w:val="00544E74"/>
    <w:pPr>
      <w:widowControl w:val="0"/>
      <w:tabs>
        <w:tab w:val="left" w:pos="760"/>
      </w:tabs>
      <w:spacing w:line="280" w:lineRule="atLeast"/>
      <w:ind w:left="680"/>
      <w:jc w:val="both"/>
    </w:pPr>
    <w:rPr>
      <w:snapToGrid w:val="0"/>
      <w:sz w:val="24"/>
    </w:rPr>
  </w:style>
  <w:style w:type="paragraph" w:customStyle="1" w:styleId="xl29">
    <w:name w:val="xl29"/>
    <w:basedOn w:val="a8"/>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8"/>
    <w:next w:val="a8"/>
    <w:rsid w:val="00544E74"/>
    <w:pPr>
      <w:keepNext/>
      <w:widowControl w:val="0"/>
      <w:suppressAutoHyphens/>
      <w:spacing w:before="240" w:after="60"/>
      <w:jc w:val="center"/>
    </w:pPr>
    <w:rPr>
      <w:rFonts w:ascii="Times New Roman Bold" w:hAnsi="Times New Roman Bold"/>
      <w:b/>
      <w:bCs/>
      <w:sz w:val="28"/>
      <w:szCs w:val="28"/>
    </w:rPr>
  </w:style>
  <w:style w:type="paragraph" w:styleId="aff9">
    <w:name w:val="Plain Text"/>
    <w:basedOn w:val="a8"/>
    <w:link w:val="affa"/>
    <w:rsid w:val="00544E74"/>
    <w:rPr>
      <w:rFonts w:ascii="Courier New" w:hAnsi="Courier New" w:cs="Courier New"/>
    </w:rPr>
  </w:style>
  <w:style w:type="character" w:customStyle="1" w:styleId="affa">
    <w:name w:val="Текст Знак"/>
    <w:basedOn w:val="a9"/>
    <w:link w:val="aff9"/>
    <w:rsid w:val="00544E74"/>
    <w:rPr>
      <w:rFonts w:ascii="Courier New" w:eastAsia="Times New Roman" w:hAnsi="Courier New" w:cs="Courier New"/>
      <w:sz w:val="20"/>
      <w:szCs w:val="20"/>
      <w:lang w:eastAsia="ru-RU"/>
    </w:rPr>
  </w:style>
  <w:style w:type="paragraph" w:styleId="2a">
    <w:name w:val="List 2"/>
    <w:basedOn w:val="a8"/>
    <w:rsid w:val="00544E74"/>
    <w:pPr>
      <w:tabs>
        <w:tab w:val="num" w:pos="360"/>
      </w:tabs>
      <w:spacing w:after="120"/>
      <w:ind w:left="360" w:hanging="360"/>
    </w:pPr>
    <w:rPr>
      <w:sz w:val="24"/>
    </w:rPr>
  </w:style>
  <w:style w:type="paragraph" w:styleId="affb">
    <w:name w:val="List"/>
    <w:basedOn w:val="a8"/>
    <w:rsid w:val="00544E74"/>
    <w:pPr>
      <w:tabs>
        <w:tab w:val="num" w:pos="360"/>
      </w:tabs>
      <w:spacing w:after="240"/>
      <w:ind w:left="360" w:hanging="360"/>
    </w:pPr>
    <w:rPr>
      <w:sz w:val="24"/>
    </w:rPr>
  </w:style>
  <w:style w:type="paragraph" w:styleId="HTML">
    <w:name w:val="HTML Preformatted"/>
    <w:basedOn w:val="a8"/>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9"/>
    <w:link w:val="HTML"/>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8"/>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c"/>
    <w:rsid w:val="00544E74"/>
    <w:pPr>
      <w:tabs>
        <w:tab w:val="num" w:pos="1134"/>
        <w:tab w:val="right" w:leader="dot" w:pos="10490"/>
      </w:tabs>
      <w:ind w:left="1134" w:hanging="425"/>
      <w:jc w:val="left"/>
    </w:pPr>
  </w:style>
  <w:style w:type="paragraph" w:customStyle="1" w:styleId="affc">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8"/>
    <w:rsid w:val="00544E74"/>
    <w:pPr>
      <w:widowControl w:val="0"/>
      <w:spacing w:before="120"/>
    </w:pPr>
    <w:rPr>
      <w:rFonts w:ascii="Arial" w:hAnsi="Arial"/>
      <w:b/>
      <w:sz w:val="24"/>
    </w:rPr>
  </w:style>
  <w:style w:type="paragraph" w:customStyle="1" w:styleId="3---">
    <w:name w:val="3---"/>
    <w:basedOn w:val="a8"/>
    <w:rsid w:val="00544E74"/>
    <w:pPr>
      <w:spacing w:before="120" w:after="120"/>
      <w:jc w:val="both"/>
    </w:pPr>
    <w:rPr>
      <w:sz w:val="24"/>
    </w:rPr>
  </w:style>
  <w:style w:type="paragraph" w:styleId="42">
    <w:name w:val="toc 4"/>
    <w:basedOn w:val="a8"/>
    <w:next w:val="a8"/>
    <w:autoRedefine/>
    <w:semiHidden/>
    <w:rsid w:val="00544E74"/>
    <w:pPr>
      <w:ind w:left="400"/>
    </w:pPr>
  </w:style>
  <w:style w:type="paragraph" w:styleId="affd">
    <w:name w:val="annotation subject"/>
    <w:basedOn w:val="aff3"/>
    <w:next w:val="aff3"/>
    <w:link w:val="affe"/>
    <w:uiPriority w:val="99"/>
    <w:rsid w:val="00544E74"/>
    <w:rPr>
      <w:b/>
      <w:bCs/>
    </w:rPr>
  </w:style>
  <w:style w:type="character" w:customStyle="1" w:styleId="affe">
    <w:name w:val="Тема примечания Знак"/>
    <w:basedOn w:val="aff4"/>
    <w:link w:val="affd"/>
    <w:uiPriority w:val="99"/>
    <w:rsid w:val="00544E74"/>
    <w:rPr>
      <w:rFonts w:ascii="Times New Roman" w:eastAsia="Times New Roman" w:hAnsi="Times New Roman" w:cs="Times New Roman"/>
      <w:b/>
      <w:bCs/>
      <w:sz w:val="20"/>
      <w:szCs w:val="20"/>
      <w:lang w:eastAsia="ru-RU"/>
    </w:rPr>
  </w:style>
  <w:style w:type="paragraph" w:customStyle="1" w:styleId="13">
    <w:name w:val="Стиль1"/>
    <w:basedOn w:val="a8"/>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8"/>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8"/>
    <w:next w:val="a8"/>
    <w:autoRedefine/>
    <w:semiHidden/>
    <w:rsid w:val="00544E74"/>
    <w:pPr>
      <w:ind w:left="600"/>
    </w:pPr>
  </w:style>
  <w:style w:type="paragraph" w:styleId="62">
    <w:name w:val="toc 6"/>
    <w:basedOn w:val="a8"/>
    <w:next w:val="a8"/>
    <w:autoRedefine/>
    <w:semiHidden/>
    <w:rsid w:val="00544E74"/>
    <w:pPr>
      <w:ind w:left="800"/>
    </w:pPr>
  </w:style>
  <w:style w:type="paragraph" w:styleId="71">
    <w:name w:val="toc 7"/>
    <w:basedOn w:val="a8"/>
    <w:next w:val="a8"/>
    <w:autoRedefine/>
    <w:semiHidden/>
    <w:rsid w:val="00544E74"/>
    <w:pPr>
      <w:ind w:left="1000"/>
    </w:pPr>
  </w:style>
  <w:style w:type="paragraph" w:styleId="81">
    <w:name w:val="toc 8"/>
    <w:basedOn w:val="a8"/>
    <w:next w:val="a8"/>
    <w:autoRedefine/>
    <w:semiHidden/>
    <w:rsid w:val="00544E74"/>
    <w:pPr>
      <w:ind w:left="1200"/>
    </w:pPr>
  </w:style>
  <w:style w:type="paragraph" w:styleId="91">
    <w:name w:val="toc 9"/>
    <w:basedOn w:val="a8"/>
    <w:next w:val="a8"/>
    <w:autoRedefine/>
    <w:semiHidden/>
    <w:rsid w:val="00544E74"/>
    <w:pPr>
      <w:ind w:left="1400"/>
    </w:pPr>
  </w:style>
  <w:style w:type="paragraph" w:customStyle="1" w:styleId="afff">
    <w:name w:val="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210">
    <w:name w:val="21"/>
    <w:basedOn w:val="a8"/>
    <w:rsid w:val="00544E74"/>
    <w:pPr>
      <w:autoSpaceDE w:val="0"/>
      <w:ind w:left="566" w:hanging="283"/>
    </w:pPr>
    <w:rPr>
      <w:b/>
      <w:bCs/>
    </w:rPr>
  </w:style>
  <w:style w:type="paragraph" w:customStyle="1" w:styleId="afff0">
    <w:name w:val="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afff1">
    <w:name w:val="Знак 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styleId="afff2">
    <w:name w:val="endnote text"/>
    <w:basedOn w:val="a8"/>
    <w:link w:val="afff3"/>
    <w:semiHidden/>
    <w:rsid w:val="00544E74"/>
  </w:style>
  <w:style w:type="character" w:customStyle="1" w:styleId="afff3">
    <w:name w:val="Текст концевой сноски Знак"/>
    <w:basedOn w:val="a9"/>
    <w:link w:val="afff2"/>
    <w:semiHidden/>
    <w:rsid w:val="00544E74"/>
    <w:rPr>
      <w:rFonts w:ascii="Times New Roman" w:eastAsia="Times New Roman" w:hAnsi="Times New Roman" w:cs="Times New Roman"/>
      <w:sz w:val="20"/>
      <w:szCs w:val="20"/>
      <w:lang w:eastAsia="ru-RU"/>
    </w:rPr>
  </w:style>
  <w:style w:type="paragraph" w:customStyle="1" w:styleId="1e">
    <w:name w:val="Знак1"/>
    <w:basedOn w:val="a8"/>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8"/>
    <w:rsid w:val="00544E74"/>
    <w:pPr>
      <w:spacing w:before="100" w:beforeAutospacing="1" w:after="100" w:afterAutospacing="1"/>
    </w:pPr>
    <w:rPr>
      <w:sz w:val="24"/>
      <w:szCs w:val="24"/>
    </w:rPr>
  </w:style>
  <w:style w:type="paragraph" w:customStyle="1" w:styleId="1f">
    <w:name w:val="Знак1 Знак Знак Знак"/>
    <w:basedOn w:val="a8"/>
    <w:rsid w:val="00544E74"/>
    <w:pPr>
      <w:spacing w:after="160" w:line="240" w:lineRule="exact"/>
    </w:pPr>
    <w:rPr>
      <w:rFonts w:ascii="Verdana" w:hAnsi="Verdana"/>
      <w:lang w:val="en-US" w:eastAsia="en-US"/>
    </w:rPr>
  </w:style>
  <w:style w:type="paragraph" w:customStyle="1" w:styleId="a5">
    <w:name w:val="Знак Знак Знак Знак Знак"/>
    <w:basedOn w:val="a8"/>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4">
    <w:name w:val="Т Номер"/>
    <w:basedOn w:val="a8"/>
    <w:rsid w:val="00544E74"/>
    <w:pPr>
      <w:tabs>
        <w:tab w:val="num" w:pos="720"/>
      </w:tabs>
      <w:spacing w:before="60" w:after="60"/>
      <w:ind w:left="720" w:hanging="360"/>
    </w:pPr>
    <w:rPr>
      <w:sz w:val="24"/>
      <w:szCs w:val="24"/>
    </w:rPr>
  </w:style>
  <w:style w:type="paragraph" w:styleId="a4">
    <w:name w:val="List Bullet"/>
    <w:aliases w:val="Маркированный список Знак Знак Знак,Маркированный список Знак"/>
    <w:basedOn w:val="affb"/>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8"/>
    <w:rsid w:val="00544E74"/>
    <w:pPr>
      <w:spacing w:before="120" w:after="120"/>
      <w:jc w:val="both"/>
    </w:pPr>
    <w:rPr>
      <w:sz w:val="24"/>
      <w:szCs w:val="24"/>
    </w:rPr>
  </w:style>
  <w:style w:type="paragraph" w:customStyle="1" w:styleId="3e">
    <w:name w:val="Знак3"/>
    <w:basedOn w:val="a8"/>
    <w:rsid w:val="00544E74"/>
    <w:pPr>
      <w:spacing w:after="160" w:line="240" w:lineRule="exact"/>
    </w:pPr>
    <w:rPr>
      <w:rFonts w:ascii="Verdana" w:hAnsi="Verdana" w:cs="Verdana"/>
      <w:lang w:val="en-US" w:eastAsia="en-US"/>
    </w:rPr>
  </w:style>
  <w:style w:type="paragraph" w:customStyle="1" w:styleId="m1">
    <w:name w:val="m1"/>
    <w:basedOn w:val="a4"/>
    <w:rsid w:val="00544E74"/>
    <w:pPr>
      <w:tabs>
        <w:tab w:val="num" w:pos="567"/>
      </w:tabs>
      <w:spacing w:before="0" w:after="0"/>
      <w:ind w:left="567" w:hanging="283"/>
    </w:pPr>
    <w:rPr>
      <w:rFonts w:ascii="Times New Roman" w:hAnsi="Times New Roman"/>
      <w:sz w:val="20"/>
    </w:rPr>
  </w:style>
  <w:style w:type="paragraph" w:customStyle="1" w:styleId="afff6">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8"/>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8"/>
    <w:rsid w:val="00544E74"/>
    <w:pPr>
      <w:widowControl w:val="0"/>
      <w:autoSpaceDE w:val="0"/>
      <w:autoSpaceDN w:val="0"/>
      <w:adjustRightInd w:val="0"/>
    </w:pPr>
    <w:rPr>
      <w:b/>
      <w:bCs/>
      <w:sz w:val="28"/>
      <w:szCs w:val="24"/>
    </w:rPr>
  </w:style>
  <w:style w:type="paragraph" w:customStyle="1" w:styleId="22">
    <w:name w:val="Марксписок_у2_Е"/>
    <w:basedOn w:val="a8"/>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8"/>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8"/>
    <w:rsid w:val="00544E74"/>
    <w:pPr>
      <w:tabs>
        <w:tab w:val="num" w:pos="1134"/>
      </w:tabs>
      <w:ind w:left="1134" w:hanging="567"/>
    </w:pPr>
    <w:rPr>
      <w:sz w:val="24"/>
    </w:rPr>
  </w:style>
  <w:style w:type="paragraph" w:customStyle="1" w:styleId="-11">
    <w:name w:val="Цветной список - Акцент 11"/>
    <w:basedOn w:val="a8"/>
    <w:qFormat/>
    <w:rsid w:val="00544E74"/>
    <w:pPr>
      <w:numPr>
        <w:numId w:val="8"/>
      </w:numPr>
      <w:tabs>
        <w:tab w:val="clear" w:pos="360"/>
      </w:tabs>
      <w:ind w:left="708"/>
    </w:pPr>
  </w:style>
  <w:style w:type="paragraph" w:customStyle="1" w:styleId="1">
    <w:name w:val="Заг1"/>
    <w:basedOn w:val="a8"/>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7">
    <w:name w:val="Абзац"/>
    <w:basedOn w:val="a8"/>
    <w:rsid w:val="00544E74"/>
    <w:pPr>
      <w:spacing w:before="120"/>
      <w:ind w:firstLine="709"/>
      <w:jc w:val="both"/>
    </w:pPr>
    <w:rPr>
      <w:sz w:val="24"/>
      <w:szCs w:val="24"/>
    </w:rPr>
  </w:style>
  <w:style w:type="paragraph" w:customStyle="1" w:styleId="afff8">
    <w:name w:val="МОН"/>
    <w:basedOn w:val="a8"/>
    <w:rsid w:val="00544E74"/>
    <w:pPr>
      <w:spacing w:line="360" w:lineRule="auto"/>
      <w:ind w:firstLine="709"/>
      <w:jc w:val="both"/>
    </w:pPr>
    <w:rPr>
      <w:sz w:val="28"/>
      <w:szCs w:val="24"/>
    </w:rPr>
  </w:style>
  <w:style w:type="paragraph" w:customStyle="1" w:styleId="007-">
    <w:name w:val="007-список"/>
    <w:basedOn w:val="a8"/>
    <w:rsid w:val="00544E74"/>
    <w:pPr>
      <w:tabs>
        <w:tab w:val="num" w:pos="360"/>
      </w:tabs>
      <w:ind w:left="360" w:hanging="360"/>
    </w:pPr>
    <w:rPr>
      <w:rFonts w:ascii="Verdana" w:hAnsi="Verdana"/>
    </w:rPr>
  </w:style>
  <w:style w:type="paragraph" w:customStyle="1" w:styleId="Bullet1">
    <w:name w:val="Bullet 1"/>
    <w:basedOn w:val="a8"/>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8"/>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8"/>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8"/>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8"/>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8"/>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8"/>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8"/>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8"/>
    <w:rsid w:val="00544E74"/>
    <w:pPr>
      <w:widowControl w:val="0"/>
      <w:suppressLineNumbers/>
      <w:suppressAutoHyphens/>
    </w:pPr>
    <w:rPr>
      <w:rFonts w:ascii="Arial" w:eastAsia="Lucida Sans Unicode" w:hAnsi="Arial"/>
      <w:sz w:val="24"/>
      <w:szCs w:val="24"/>
    </w:rPr>
  </w:style>
  <w:style w:type="character" w:styleId="afffa">
    <w:name w:val="Strong"/>
    <w:qFormat/>
    <w:rsid w:val="00544E74"/>
    <w:rPr>
      <w:b/>
      <w:bCs/>
    </w:rPr>
  </w:style>
  <w:style w:type="paragraph" w:customStyle="1" w:styleId="Paragraph0">
    <w:name w:val="Paragraph 0 Знак Знак"/>
    <w:basedOn w:val="a8"/>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8"/>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b">
    <w:name w:val="Знак Знак Знак Знак Знак Знак Знак"/>
    <w:basedOn w:val="a8"/>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8"/>
    <w:rsid w:val="00544E74"/>
    <w:pPr>
      <w:numPr>
        <w:numId w:val="12"/>
      </w:numPr>
      <w:tabs>
        <w:tab w:val="clear" w:pos="927"/>
        <w:tab w:val="num" w:pos="851"/>
      </w:tabs>
      <w:ind w:left="851" w:hanging="284"/>
    </w:pPr>
  </w:style>
  <w:style w:type="paragraph" w:customStyle="1" w:styleId="E0">
    <w:name w:val="E_нумерованный список"/>
    <w:basedOn w:val="a8"/>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8"/>
    <w:rsid w:val="00544E74"/>
    <w:pPr>
      <w:tabs>
        <w:tab w:val="num" w:pos="360"/>
      </w:tabs>
      <w:spacing w:before="120" w:after="120"/>
      <w:ind w:left="360" w:hanging="360"/>
      <w:jc w:val="both"/>
    </w:pPr>
    <w:rPr>
      <w:b/>
      <w:sz w:val="24"/>
      <w:szCs w:val="24"/>
    </w:rPr>
  </w:style>
  <w:style w:type="paragraph" w:customStyle="1" w:styleId="11">
    <w:name w:val="Требование_у1_тЕ"/>
    <w:basedOn w:val="a8"/>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8"/>
    <w:rsid w:val="00544E74"/>
    <w:pPr>
      <w:numPr>
        <w:ilvl w:val="1"/>
        <w:numId w:val="13"/>
      </w:numPr>
      <w:spacing w:before="60" w:after="60"/>
      <w:jc w:val="both"/>
    </w:pPr>
    <w:rPr>
      <w:color w:val="000000"/>
      <w:sz w:val="24"/>
      <w:szCs w:val="24"/>
      <w:lang w:eastAsia="en-US"/>
    </w:rPr>
  </w:style>
  <w:style w:type="paragraph" w:customStyle="1" w:styleId="E1">
    <w:name w:val="E_Маркир"/>
    <w:basedOn w:val="a8"/>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6">
    <w:name w:val="Нумерованный список_ Е"/>
    <w:basedOn w:val="a8"/>
    <w:qFormat/>
    <w:rsid w:val="00544E74"/>
    <w:pPr>
      <w:keepNext/>
      <w:keepLines/>
      <w:numPr>
        <w:numId w:val="14"/>
      </w:numPr>
    </w:pPr>
    <w:rPr>
      <w:bCs/>
    </w:rPr>
  </w:style>
  <w:style w:type="paragraph" w:customStyle="1" w:styleId="afffc">
    <w:name w:val="Таблица Обычный"/>
    <w:basedOn w:val="a8"/>
    <w:rsid w:val="00544E74"/>
    <w:pPr>
      <w:snapToGrid w:val="0"/>
      <w:spacing w:before="120" w:after="60"/>
      <w:jc w:val="both"/>
    </w:pPr>
    <w:rPr>
      <w:rFonts w:ascii="Arial" w:hAnsi="Arial"/>
      <w:lang w:eastAsia="ar-SA"/>
    </w:rPr>
  </w:style>
  <w:style w:type="paragraph" w:styleId="a7">
    <w:name w:val="TOC Heading"/>
    <w:basedOn w:val="15"/>
    <w:next w:val="a8"/>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4">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3">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1">
    <w:name w:val="МОН1"/>
    <w:basedOn w:val="afff8"/>
    <w:rsid w:val="00544E74"/>
  </w:style>
  <w:style w:type="paragraph" w:customStyle="1" w:styleId="1f2">
    <w:name w:val="Адрес1"/>
    <w:basedOn w:val="a8"/>
    <w:autoRedefine/>
    <w:rsid w:val="00544E74"/>
    <w:pPr>
      <w:ind w:right="-91"/>
      <w:jc w:val="center"/>
    </w:pPr>
    <w:rPr>
      <w:b/>
      <w:sz w:val="24"/>
    </w:rPr>
  </w:style>
  <w:style w:type="paragraph" w:customStyle="1" w:styleId="afffd">
    <w:name w:val="Телефон"/>
    <w:basedOn w:val="a8"/>
    <w:rsid w:val="00544E74"/>
    <w:pPr>
      <w:jc w:val="center"/>
    </w:pPr>
    <w:rPr>
      <w:b/>
      <w:sz w:val="24"/>
    </w:rPr>
  </w:style>
  <w:style w:type="paragraph" w:styleId="afffe">
    <w:name w:val="Subtitle"/>
    <w:basedOn w:val="a8"/>
    <w:link w:val="affff"/>
    <w:qFormat/>
    <w:rsid w:val="00544E74"/>
    <w:pPr>
      <w:ind w:left="-540"/>
    </w:pPr>
    <w:rPr>
      <w:sz w:val="28"/>
      <w:szCs w:val="28"/>
    </w:rPr>
  </w:style>
  <w:style w:type="character" w:customStyle="1" w:styleId="affff">
    <w:name w:val="Подзаголовок Знак"/>
    <w:basedOn w:val="a9"/>
    <w:link w:val="afffe"/>
    <w:rsid w:val="00544E74"/>
    <w:rPr>
      <w:rFonts w:ascii="Times New Roman" w:eastAsia="Times New Roman" w:hAnsi="Times New Roman" w:cs="Times New Roman"/>
      <w:sz w:val="28"/>
      <w:szCs w:val="28"/>
      <w:lang w:eastAsia="ru-RU"/>
    </w:rPr>
  </w:style>
  <w:style w:type="paragraph" w:customStyle="1" w:styleId="affff0">
    <w:name w:val="Заголовок к тексту"/>
    <w:basedOn w:val="a8"/>
    <w:next w:val="af2"/>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
    <w:name w:val="Знак Знак Знак Знак"/>
    <w:basedOn w:val="a8"/>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1">
    <w:name w:val="Перечисления нум."/>
    <w:basedOn w:val="af2"/>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8"/>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8"/>
    <w:rsid w:val="00544E74"/>
    <w:pPr>
      <w:spacing w:beforeLines="50" w:afterLines="50"/>
      <w:jc w:val="both"/>
    </w:pPr>
    <w:rPr>
      <w:sz w:val="28"/>
    </w:rPr>
  </w:style>
  <w:style w:type="paragraph" w:customStyle="1" w:styleId="Paragraph01">
    <w:name w:val="Paragraph 0"/>
    <w:basedOn w:val="a8"/>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8"/>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2">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8"/>
    <w:rsid w:val="00544E74"/>
    <w:pPr>
      <w:widowControl w:val="0"/>
      <w:suppressAutoHyphens/>
      <w:autoSpaceDE w:val="0"/>
      <w:jc w:val="both"/>
    </w:pPr>
    <w:rPr>
      <w:i/>
      <w:sz w:val="22"/>
      <w:lang w:val="en-US" w:eastAsia="ar-SA"/>
    </w:rPr>
  </w:style>
  <w:style w:type="paragraph" w:customStyle="1" w:styleId="220">
    <w:name w:val="Основной текст 22"/>
    <w:basedOn w:val="a8"/>
    <w:rsid w:val="00544E74"/>
    <w:pPr>
      <w:suppressAutoHyphens/>
      <w:spacing w:after="120" w:line="480" w:lineRule="auto"/>
    </w:pPr>
    <w:rPr>
      <w:lang w:eastAsia="ar-SA"/>
    </w:rPr>
  </w:style>
  <w:style w:type="paragraph" w:customStyle="1" w:styleId="212">
    <w:name w:val="Список 21"/>
    <w:basedOn w:val="a8"/>
    <w:rsid w:val="00544E74"/>
    <w:pPr>
      <w:tabs>
        <w:tab w:val="left" w:pos="360"/>
      </w:tabs>
      <w:suppressAutoHyphens/>
      <w:spacing w:after="120"/>
      <w:ind w:left="360" w:hanging="360"/>
    </w:pPr>
    <w:rPr>
      <w:sz w:val="24"/>
      <w:lang w:eastAsia="ar-SA"/>
    </w:rPr>
  </w:style>
  <w:style w:type="paragraph" w:customStyle="1" w:styleId="221">
    <w:name w:val="Список 22"/>
    <w:basedOn w:val="a8"/>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8"/>
    <w:rsid w:val="00544E74"/>
    <w:pPr>
      <w:spacing w:after="160" w:line="240" w:lineRule="exact"/>
    </w:pPr>
    <w:rPr>
      <w:rFonts w:ascii="Verdana" w:hAnsi="Verdana"/>
      <w:lang w:val="en-US" w:eastAsia="en-US"/>
    </w:rPr>
  </w:style>
  <w:style w:type="paragraph" w:customStyle="1" w:styleId="213">
    <w:name w:val="Знак21"/>
    <w:basedOn w:val="a8"/>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8"/>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4">
    <w:name w:val="Основной шрифт абзаца1"/>
    <w:rsid w:val="00544E74"/>
  </w:style>
  <w:style w:type="character" w:customStyle="1" w:styleId="affff3">
    <w:name w:val="Символ сноски"/>
    <w:rsid w:val="00544E74"/>
    <w:rPr>
      <w:vertAlign w:val="superscript"/>
    </w:rPr>
  </w:style>
  <w:style w:type="character" w:customStyle="1" w:styleId="affff4">
    <w:name w:val="Символы концевой сноски"/>
    <w:rsid w:val="00544E74"/>
    <w:rPr>
      <w:vertAlign w:val="superscript"/>
    </w:rPr>
  </w:style>
  <w:style w:type="character" w:customStyle="1" w:styleId="1f5">
    <w:name w:val="Знак примечания1"/>
    <w:rsid w:val="00544E74"/>
    <w:rPr>
      <w:sz w:val="16"/>
      <w:szCs w:val="16"/>
    </w:rPr>
  </w:style>
  <w:style w:type="paragraph" w:customStyle="1" w:styleId="1f6">
    <w:name w:val="Заголовок1"/>
    <w:basedOn w:val="a8"/>
    <w:next w:val="af2"/>
    <w:rsid w:val="00544E74"/>
    <w:pPr>
      <w:keepNext/>
      <w:suppressAutoHyphens/>
      <w:spacing w:before="240" w:after="120"/>
    </w:pPr>
    <w:rPr>
      <w:rFonts w:ascii="Arial" w:eastAsia="MS Mincho" w:hAnsi="Arial" w:cs="Tahoma"/>
      <w:sz w:val="28"/>
      <w:szCs w:val="28"/>
      <w:lang w:eastAsia="ar-SA"/>
    </w:rPr>
  </w:style>
  <w:style w:type="paragraph" w:customStyle="1" w:styleId="1f7">
    <w:name w:val="Название1"/>
    <w:basedOn w:val="a8"/>
    <w:rsid w:val="00544E74"/>
    <w:pPr>
      <w:suppressLineNumbers/>
      <w:suppressAutoHyphens/>
      <w:spacing w:before="120" w:after="120"/>
    </w:pPr>
    <w:rPr>
      <w:rFonts w:ascii="Arial" w:hAnsi="Arial" w:cs="Tahoma"/>
      <w:i/>
      <w:iCs/>
      <w:szCs w:val="24"/>
      <w:lang w:eastAsia="ar-SA"/>
    </w:rPr>
  </w:style>
  <w:style w:type="paragraph" w:customStyle="1" w:styleId="1f8">
    <w:name w:val="Указатель1"/>
    <w:basedOn w:val="a8"/>
    <w:rsid w:val="00544E74"/>
    <w:pPr>
      <w:suppressLineNumbers/>
      <w:suppressAutoHyphens/>
    </w:pPr>
    <w:rPr>
      <w:rFonts w:ascii="Arial" w:hAnsi="Arial" w:cs="Tahoma"/>
      <w:sz w:val="24"/>
      <w:szCs w:val="24"/>
      <w:lang w:eastAsia="ar-SA"/>
    </w:rPr>
  </w:style>
  <w:style w:type="paragraph" w:customStyle="1" w:styleId="1f9">
    <w:name w:val="Текст примечания1"/>
    <w:basedOn w:val="a8"/>
    <w:rsid w:val="00544E74"/>
    <w:pPr>
      <w:suppressAutoHyphens/>
    </w:pPr>
    <w:rPr>
      <w:lang w:eastAsia="ar-SA"/>
    </w:rPr>
  </w:style>
  <w:style w:type="paragraph" w:customStyle="1" w:styleId="affff5">
    <w:name w:val="Заголовок таблицы"/>
    <w:basedOn w:val="afff9"/>
    <w:rsid w:val="00544E74"/>
    <w:pPr>
      <w:widowControl/>
      <w:jc w:val="center"/>
    </w:pPr>
    <w:rPr>
      <w:rFonts w:ascii="Times New Roman" w:eastAsia="Times New Roman" w:hAnsi="Times New Roman"/>
      <w:b/>
      <w:bCs/>
      <w:lang w:eastAsia="ar-SA"/>
    </w:rPr>
  </w:style>
  <w:style w:type="paragraph" w:customStyle="1" w:styleId="affff6">
    <w:name w:val="Содержимое врезки"/>
    <w:basedOn w:val="af2"/>
    <w:rsid w:val="00544E74"/>
    <w:pPr>
      <w:suppressAutoHyphens/>
      <w:spacing w:after="0"/>
      <w:jc w:val="center"/>
    </w:pPr>
    <w:rPr>
      <w:b/>
      <w:bCs/>
      <w:sz w:val="32"/>
      <w:szCs w:val="24"/>
      <w:lang w:eastAsia="ar-SA"/>
    </w:rPr>
  </w:style>
  <w:style w:type="paragraph" w:customStyle="1" w:styleId="2f0">
    <w:name w:val="Знак2 Знак Знак Знак"/>
    <w:basedOn w:val="a8"/>
    <w:rsid w:val="00544E74"/>
    <w:pPr>
      <w:spacing w:after="160" w:line="240" w:lineRule="exact"/>
    </w:pPr>
    <w:rPr>
      <w:rFonts w:ascii="Verdana" w:hAnsi="Verdana" w:cs="Verdana"/>
      <w:lang w:val="en-US" w:eastAsia="en-US"/>
    </w:rPr>
  </w:style>
  <w:style w:type="paragraph" w:customStyle="1" w:styleId="1fa">
    <w:name w:val="Подзаголовок1"/>
    <w:basedOn w:val="a8"/>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8">
    <w:name w:val="Верхний колонтитул Знак1"/>
    <w:aliases w:val="Aa?oiee eieiioeooe Знак,ho Знак,header odd Знак,first Знак,heading one Знак,H1 Знак,h Знак,Titul Знак,Heder Знак,Linie Знак1,header Знак1,Знак Знак1 Знак Знак1,??????? ?????????? Знак1"/>
    <w:link w:val="af4"/>
    <w:rsid w:val="00544E74"/>
    <w:rPr>
      <w:rFonts w:ascii="Calibri" w:eastAsia="Calibri" w:hAnsi="Calibri" w:cs="Times New Roman"/>
      <w:sz w:val="20"/>
      <w:szCs w:val="20"/>
      <w:lang w:eastAsia="ru-RU"/>
    </w:rPr>
  </w:style>
  <w:style w:type="table" w:styleId="affff7">
    <w:name w:val="Table Grid"/>
    <w:basedOn w:val="aa"/>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44E74"/>
    <w:rPr>
      <w:rFonts w:ascii="Calibri" w:eastAsia="Calibri" w:hAnsi="Calibri" w:cs="Times New Roman"/>
      <w:sz w:val="28"/>
      <w:szCs w:val="20"/>
      <w:lang w:eastAsia="ru-RU"/>
    </w:rPr>
  </w:style>
  <w:style w:type="paragraph" w:styleId="affff8">
    <w:name w:val="Revision"/>
    <w:hidden/>
    <w:uiPriority w:val="99"/>
    <w:semiHidden/>
    <w:rsid w:val="00544E74"/>
    <w:pPr>
      <w:spacing w:after="0" w:line="240" w:lineRule="auto"/>
    </w:pPr>
    <w:rPr>
      <w:rFonts w:ascii="Times New Roman" w:eastAsia="Times New Roman" w:hAnsi="Times New Roman" w:cs="Times New Roman"/>
      <w:sz w:val="24"/>
      <w:szCs w:val="24"/>
      <w:lang w:eastAsia="ar-SA"/>
    </w:rPr>
  </w:style>
  <w:style w:type="paragraph" w:styleId="affff9">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
    <w:basedOn w:val="a8"/>
    <w:link w:val="affffa"/>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b">
    <w:name w:val="Нет списка1"/>
    <w:next w:val="ab"/>
    <w:uiPriority w:val="99"/>
    <w:semiHidden/>
    <w:unhideWhenUsed/>
    <w:rsid w:val="00544E74"/>
  </w:style>
  <w:style w:type="table" w:customStyle="1" w:styleId="1fc">
    <w:name w:val="Сетка таблицы1"/>
    <w:basedOn w:val="aa"/>
    <w:next w:val="afff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b">
    <w:name w:val="No Spacing"/>
    <w:uiPriority w:val="1"/>
    <w:qFormat/>
    <w:rsid w:val="00544E74"/>
    <w:pPr>
      <w:spacing w:after="0" w:line="240" w:lineRule="auto"/>
    </w:pPr>
    <w:rPr>
      <w:rFonts w:ascii="Calibri" w:eastAsia="Calibri" w:hAnsi="Calibri" w:cs="Times New Roman"/>
    </w:rPr>
  </w:style>
  <w:style w:type="character" w:customStyle="1" w:styleId="affffa">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9"/>
    <w:uiPriority w:val="34"/>
    <w:locked/>
    <w:rsid w:val="00544E74"/>
    <w:rPr>
      <w:rFonts w:ascii="Times New Roman" w:eastAsia="Times New Roman" w:hAnsi="Times New Roman" w:cs="Times New Roman"/>
      <w:sz w:val="20"/>
      <w:szCs w:val="20"/>
      <w:lang w:eastAsia="ru-RU"/>
    </w:rPr>
  </w:style>
  <w:style w:type="paragraph" w:customStyle="1" w:styleId="1fd">
    <w:name w:val="Список 1"/>
    <w:basedOn w:val="a8"/>
    <w:next w:val="a8"/>
    <w:uiPriority w:val="99"/>
    <w:rsid w:val="00544E74"/>
    <w:pPr>
      <w:tabs>
        <w:tab w:val="num" w:pos="1780"/>
      </w:tabs>
      <w:ind w:left="1780" w:hanging="360"/>
    </w:pPr>
    <w:rPr>
      <w:sz w:val="24"/>
      <w:szCs w:val="24"/>
    </w:rPr>
  </w:style>
  <w:style w:type="paragraph" w:customStyle="1" w:styleId="-6">
    <w:name w:val="Пункт-6"/>
    <w:basedOn w:val="a8"/>
    <w:rsid w:val="00402385"/>
    <w:pPr>
      <w:numPr>
        <w:ilvl w:val="5"/>
        <w:numId w:val="19"/>
      </w:numPr>
      <w:spacing w:line="288" w:lineRule="auto"/>
      <w:jc w:val="both"/>
    </w:pPr>
    <w:rPr>
      <w:sz w:val="28"/>
      <w:szCs w:val="24"/>
    </w:rPr>
  </w:style>
  <w:style w:type="numbering" w:customStyle="1" w:styleId="1111113">
    <w:name w:val="1 / 1.1 / 1.1.13"/>
    <w:basedOn w:val="ab"/>
    <w:next w:val="111111"/>
    <w:rsid w:val="00551D89"/>
    <w:pPr>
      <w:numPr>
        <w:numId w:val="20"/>
      </w:numPr>
    </w:pPr>
  </w:style>
  <w:style w:type="numbering" w:customStyle="1" w:styleId="1111118">
    <w:name w:val="1 / 1.1 / 1.1.18"/>
    <w:basedOn w:val="ab"/>
    <w:next w:val="111111"/>
    <w:unhideWhenUsed/>
    <w:rsid w:val="00551D89"/>
  </w:style>
  <w:style w:type="numbering" w:styleId="111111">
    <w:name w:val="Outline List 2"/>
    <w:basedOn w:val="ab"/>
    <w:uiPriority w:val="99"/>
    <w:semiHidden/>
    <w:unhideWhenUsed/>
    <w:rsid w:val="00551D89"/>
  </w:style>
  <w:style w:type="paragraph" w:customStyle="1" w:styleId="Times12">
    <w:name w:val="Times 12"/>
    <w:basedOn w:val="a8"/>
    <w:rsid w:val="00461E96"/>
    <w:pPr>
      <w:overflowPunct w:val="0"/>
      <w:autoSpaceDE w:val="0"/>
      <w:autoSpaceDN w:val="0"/>
      <w:adjustRightInd w:val="0"/>
      <w:ind w:firstLine="567"/>
      <w:jc w:val="both"/>
    </w:pPr>
    <w:rPr>
      <w:bCs/>
      <w:sz w:val="24"/>
      <w:szCs w:val="22"/>
    </w:rPr>
  </w:style>
  <w:style w:type="paragraph" w:customStyle="1" w:styleId="30">
    <w:name w:val="Пункт_3"/>
    <w:basedOn w:val="a8"/>
    <w:rsid w:val="00461E96"/>
    <w:pPr>
      <w:numPr>
        <w:ilvl w:val="2"/>
        <w:numId w:val="21"/>
      </w:numPr>
      <w:jc w:val="both"/>
    </w:pPr>
    <w:rPr>
      <w:sz w:val="28"/>
      <w:szCs w:val="28"/>
    </w:rPr>
  </w:style>
  <w:style w:type="paragraph" w:customStyle="1" w:styleId="affffc">
    <w:name w:val="Ариал"/>
    <w:basedOn w:val="a8"/>
    <w:link w:val="1fe"/>
    <w:rsid w:val="00461E96"/>
    <w:pPr>
      <w:spacing w:before="120" w:after="120" w:line="360" w:lineRule="auto"/>
      <w:ind w:firstLine="851"/>
      <w:jc w:val="both"/>
    </w:pPr>
    <w:rPr>
      <w:rFonts w:ascii="Arial" w:hAnsi="Arial" w:cs="Arial"/>
      <w:sz w:val="24"/>
      <w:szCs w:val="24"/>
    </w:rPr>
  </w:style>
  <w:style w:type="character" w:customStyle="1" w:styleId="1fe">
    <w:name w:val="Ариал Знак1"/>
    <w:link w:val="affffc"/>
    <w:locked/>
    <w:rsid w:val="00461E96"/>
    <w:rPr>
      <w:rFonts w:ascii="Arial" w:eastAsia="Times New Roman" w:hAnsi="Arial" w:cs="Arial"/>
      <w:sz w:val="24"/>
      <w:szCs w:val="24"/>
      <w:lang w:eastAsia="ru-RU"/>
    </w:rPr>
  </w:style>
  <w:style w:type="paragraph" w:customStyle="1" w:styleId="affffd">
    <w:name w:val="Пункт б/н"/>
    <w:basedOn w:val="a8"/>
    <w:rsid w:val="00461E96"/>
    <w:pPr>
      <w:tabs>
        <w:tab w:val="left" w:pos="1134"/>
      </w:tabs>
      <w:spacing w:line="360" w:lineRule="auto"/>
      <w:ind w:firstLine="567"/>
      <w:jc w:val="both"/>
    </w:pPr>
    <w:rPr>
      <w:bCs/>
      <w:snapToGrid w:val="0"/>
      <w:sz w:val="22"/>
      <w:szCs w:val="22"/>
    </w:rPr>
  </w:style>
  <w:style w:type="paragraph" w:customStyle="1" w:styleId="affffe">
    <w:name w:val="Ариал Таблица"/>
    <w:basedOn w:val="affffc"/>
    <w:link w:val="afffff"/>
    <w:rsid w:val="00461E96"/>
    <w:pPr>
      <w:widowControl w:val="0"/>
      <w:adjustRightInd w:val="0"/>
      <w:spacing w:before="0" w:after="0" w:line="240" w:lineRule="auto"/>
      <w:ind w:firstLine="0"/>
      <w:textAlignment w:val="baseline"/>
    </w:pPr>
    <w:rPr>
      <w:szCs w:val="20"/>
    </w:rPr>
  </w:style>
  <w:style w:type="character" w:customStyle="1" w:styleId="afffff">
    <w:name w:val="Ариал Таблица Знак"/>
    <w:link w:val="affffe"/>
    <w:rsid w:val="00461E96"/>
    <w:rPr>
      <w:rFonts w:ascii="Arial" w:eastAsia="Times New Roman" w:hAnsi="Arial" w:cs="Arial"/>
      <w:sz w:val="24"/>
      <w:szCs w:val="20"/>
      <w:lang w:eastAsia="ru-RU"/>
    </w:rPr>
  </w:style>
  <w:style w:type="character" w:customStyle="1" w:styleId="aff1">
    <w:name w:val="Обычный (веб) Знак"/>
    <w:aliases w:val="Обычный (Web) Знак,Обычный (веб) Знак Знак Знак,Обычный (Web) Знак Знак Знак Знак"/>
    <w:link w:val="aff0"/>
    <w:uiPriority w:val="99"/>
    <w:rsid w:val="00461E9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47C83"/>
    <w:rPr>
      <w:rFonts w:ascii="Arial" w:eastAsia="Times New Roman" w:hAnsi="Arial" w:cs="Arial"/>
      <w:sz w:val="20"/>
      <w:szCs w:val="20"/>
      <w:lang w:eastAsia="ru-RU"/>
    </w:rPr>
  </w:style>
  <w:style w:type="paragraph" w:customStyle="1" w:styleId="rvps9">
    <w:name w:val="rvps9"/>
    <w:basedOn w:val="a8"/>
    <w:rsid w:val="00C8696F"/>
    <w:pPr>
      <w:jc w:val="both"/>
    </w:pPr>
    <w:rPr>
      <w:sz w:val="24"/>
      <w:szCs w:val="24"/>
    </w:rPr>
  </w:style>
  <w:style w:type="paragraph" w:customStyle="1" w:styleId="44">
    <w:name w:val="Заголовок 4."/>
    <w:basedOn w:val="a8"/>
    <w:rsid w:val="001168AA"/>
    <w:pPr>
      <w:widowControl w:val="0"/>
      <w:autoSpaceDE w:val="0"/>
      <w:autoSpaceDN w:val="0"/>
      <w:adjustRightInd w:val="0"/>
      <w:spacing w:before="100" w:after="100"/>
    </w:pPr>
    <w:rPr>
      <w:rFonts w:ascii="Times New Roman;Symbol;Arial;??" w:hAnsi="Times New Roman;Symbol;Arial;??"/>
      <w:b/>
      <w:bCs/>
      <w:sz w:val="24"/>
      <w:szCs w:val="24"/>
    </w:rPr>
  </w:style>
  <w:style w:type="paragraph" w:customStyle="1" w:styleId="45">
    <w:name w:val="Заг4"/>
    <w:basedOn w:val="40"/>
    <w:uiPriority w:val="99"/>
    <w:rsid w:val="000040A1"/>
    <w:pPr>
      <w:tabs>
        <w:tab w:val="num" w:pos="720"/>
        <w:tab w:val="num" w:pos="2880"/>
        <w:tab w:val="num" w:pos="3570"/>
      </w:tabs>
      <w:spacing w:before="240"/>
      <w:ind w:firstLine="0"/>
      <w:jc w:val="left"/>
    </w:pPr>
    <w:rPr>
      <w:rFonts w:ascii="Arial Narrow" w:hAnsi="Arial Narrow" w:cs="Arial Narrow"/>
      <w:bCs/>
      <w:noProof/>
      <w:sz w:val="22"/>
      <w:szCs w:val="22"/>
    </w:rPr>
  </w:style>
  <w:style w:type="paragraph" w:customStyle="1" w:styleId="--">
    <w:name w:val="Текст таблицы -центр-"/>
    <w:basedOn w:val="a8"/>
    <w:next w:val="a8"/>
    <w:uiPriority w:val="99"/>
    <w:rsid w:val="000040A1"/>
    <w:pPr>
      <w:spacing w:before="60" w:after="60"/>
      <w:jc w:val="center"/>
    </w:pPr>
    <w:rPr>
      <w:sz w:val="22"/>
      <w:szCs w:val="22"/>
    </w:rPr>
  </w:style>
  <w:style w:type="paragraph" w:customStyle="1" w:styleId="afffff0">
    <w:name w:val="микротекст"/>
    <w:basedOn w:val="af2"/>
    <w:uiPriority w:val="99"/>
    <w:rsid w:val="000040A1"/>
    <w:pPr>
      <w:overflowPunct w:val="0"/>
      <w:autoSpaceDE w:val="0"/>
      <w:autoSpaceDN w:val="0"/>
      <w:adjustRightInd w:val="0"/>
      <w:jc w:val="both"/>
    </w:pPr>
    <w:rPr>
      <w:rFonts w:ascii="NTHelvetica/Cyrillic" w:hAnsi="NTHelvetica/Cyrillic" w:cs="NTHelvetica/Cyrillic"/>
    </w:rPr>
  </w:style>
  <w:style w:type="paragraph" w:customStyle="1" w:styleId="-2">
    <w:name w:val="Пункт-2"/>
    <w:basedOn w:val="a8"/>
    <w:rsid w:val="000C2E7C"/>
    <w:pPr>
      <w:keepNext/>
      <w:tabs>
        <w:tab w:val="num" w:pos="2160"/>
      </w:tabs>
      <w:suppressAutoHyphens/>
      <w:spacing w:line="360" w:lineRule="auto"/>
      <w:ind w:left="180" w:hanging="180"/>
      <w:jc w:val="both"/>
      <w:outlineLvl w:val="2"/>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343">
      <w:bodyDiv w:val="1"/>
      <w:marLeft w:val="0"/>
      <w:marRight w:val="0"/>
      <w:marTop w:val="0"/>
      <w:marBottom w:val="0"/>
      <w:divBdr>
        <w:top w:val="none" w:sz="0" w:space="0" w:color="auto"/>
        <w:left w:val="none" w:sz="0" w:space="0" w:color="auto"/>
        <w:bottom w:val="none" w:sz="0" w:space="0" w:color="auto"/>
        <w:right w:val="none" w:sz="0" w:space="0" w:color="auto"/>
      </w:divBdr>
    </w:div>
    <w:div w:id="69276994">
      <w:bodyDiv w:val="1"/>
      <w:marLeft w:val="0"/>
      <w:marRight w:val="0"/>
      <w:marTop w:val="0"/>
      <w:marBottom w:val="0"/>
      <w:divBdr>
        <w:top w:val="none" w:sz="0" w:space="0" w:color="auto"/>
        <w:left w:val="none" w:sz="0" w:space="0" w:color="auto"/>
        <w:bottom w:val="none" w:sz="0" w:space="0" w:color="auto"/>
        <w:right w:val="none" w:sz="0" w:space="0" w:color="auto"/>
      </w:divBdr>
    </w:div>
    <w:div w:id="322391599">
      <w:bodyDiv w:val="1"/>
      <w:marLeft w:val="0"/>
      <w:marRight w:val="0"/>
      <w:marTop w:val="0"/>
      <w:marBottom w:val="0"/>
      <w:divBdr>
        <w:top w:val="none" w:sz="0" w:space="0" w:color="auto"/>
        <w:left w:val="none" w:sz="0" w:space="0" w:color="auto"/>
        <w:bottom w:val="none" w:sz="0" w:space="0" w:color="auto"/>
        <w:right w:val="none" w:sz="0" w:space="0" w:color="auto"/>
      </w:divBdr>
    </w:div>
    <w:div w:id="325866652">
      <w:bodyDiv w:val="1"/>
      <w:marLeft w:val="0"/>
      <w:marRight w:val="0"/>
      <w:marTop w:val="0"/>
      <w:marBottom w:val="0"/>
      <w:divBdr>
        <w:top w:val="none" w:sz="0" w:space="0" w:color="auto"/>
        <w:left w:val="none" w:sz="0" w:space="0" w:color="auto"/>
        <w:bottom w:val="none" w:sz="0" w:space="0" w:color="auto"/>
        <w:right w:val="none" w:sz="0" w:space="0" w:color="auto"/>
      </w:divBdr>
    </w:div>
    <w:div w:id="335765120">
      <w:bodyDiv w:val="1"/>
      <w:marLeft w:val="0"/>
      <w:marRight w:val="0"/>
      <w:marTop w:val="0"/>
      <w:marBottom w:val="0"/>
      <w:divBdr>
        <w:top w:val="none" w:sz="0" w:space="0" w:color="auto"/>
        <w:left w:val="none" w:sz="0" w:space="0" w:color="auto"/>
        <w:bottom w:val="none" w:sz="0" w:space="0" w:color="auto"/>
        <w:right w:val="none" w:sz="0" w:space="0" w:color="auto"/>
      </w:divBdr>
    </w:div>
    <w:div w:id="409040340">
      <w:bodyDiv w:val="1"/>
      <w:marLeft w:val="0"/>
      <w:marRight w:val="0"/>
      <w:marTop w:val="0"/>
      <w:marBottom w:val="0"/>
      <w:divBdr>
        <w:top w:val="none" w:sz="0" w:space="0" w:color="auto"/>
        <w:left w:val="none" w:sz="0" w:space="0" w:color="auto"/>
        <w:bottom w:val="none" w:sz="0" w:space="0" w:color="auto"/>
        <w:right w:val="none" w:sz="0" w:space="0" w:color="auto"/>
      </w:divBdr>
    </w:div>
    <w:div w:id="515851922">
      <w:bodyDiv w:val="1"/>
      <w:marLeft w:val="0"/>
      <w:marRight w:val="0"/>
      <w:marTop w:val="0"/>
      <w:marBottom w:val="0"/>
      <w:divBdr>
        <w:top w:val="none" w:sz="0" w:space="0" w:color="auto"/>
        <w:left w:val="none" w:sz="0" w:space="0" w:color="auto"/>
        <w:bottom w:val="none" w:sz="0" w:space="0" w:color="auto"/>
        <w:right w:val="none" w:sz="0" w:space="0" w:color="auto"/>
      </w:divBdr>
    </w:div>
    <w:div w:id="645935668">
      <w:bodyDiv w:val="1"/>
      <w:marLeft w:val="0"/>
      <w:marRight w:val="0"/>
      <w:marTop w:val="0"/>
      <w:marBottom w:val="0"/>
      <w:divBdr>
        <w:top w:val="none" w:sz="0" w:space="0" w:color="auto"/>
        <w:left w:val="none" w:sz="0" w:space="0" w:color="auto"/>
        <w:bottom w:val="none" w:sz="0" w:space="0" w:color="auto"/>
        <w:right w:val="none" w:sz="0" w:space="0" w:color="auto"/>
      </w:divBdr>
    </w:div>
    <w:div w:id="753817615">
      <w:bodyDiv w:val="1"/>
      <w:marLeft w:val="0"/>
      <w:marRight w:val="0"/>
      <w:marTop w:val="0"/>
      <w:marBottom w:val="0"/>
      <w:divBdr>
        <w:top w:val="none" w:sz="0" w:space="0" w:color="auto"/>
        <w:left w:val="none" w:sz="0" w:space="0" w:color="auto"/>
        <w:bottom w:val="none" w:sz="0" w:space="0" w:color="auto"/>
        <w:right w:val="none" w:sz="0" w:space="0" w:color="auto"/>
      </w:divBdr>
    </w:div>
    <w:div w:id="795294989">
      <w:bodyDiv w:val="1"/>
      <w:marLeft w:val="0"/>
      <w:marRight w:val="0"/>
      <w:marTop w:val="0"/>
      <w:marBottom w:val="0"/>
      <w:divBdr>
        <w:top w:val="none" w:sz="0" w:space="0" w:color="auto"/>
        <w:left w:val="none" w:sz="0" w:space="0" w:color="auto"/>
        <w:bottom w:val="none" w:sz="0" w:space="0" w:color="auto"/>
        <w:right w:val="none" w:sz="0" w:space="0" w:color="auto"/>
      </w:divBdr>
    </w:div>
    <w:div w:id="1308390655">
      <w:bodyDiv w:val="1"/>
      <w:marLeft w:val="0"/>
      <w:marRight w:val="0"/>
      <w:marTop w:val="0"/>
      <w:marBottom w:val="0"/>
      <w:divBdr>
        <w:top w:val="none" w:sz="0" w:space="0" w:color="auto"/>
        <w:left w:val="none" w:sz="0" w:space="0" w:color="auto"/>
        <w:bottom w:val="none" w:sz="0" w:space="0" w:color="auto"/>
        <w:right w:val="none" w:sz="0" w:space="0" w:color="auto"/>
      </w:divBdr>
    </w:div>
    <w:div w:id="1358385585">
      <w:bodyDiv w:val="1"/>
      <w:marLeft w:val="0"/>
      <w:marRight w:val="0"/>
      <w:marTop w:val="0"/>
      <w:marBottom w:val="0"/>
      <w:divBdr>
        <w:top w:val="none" w:sz="0" w:space="0" w:color="auto"/>
        <w:left w:val="none" w:sz="0" w:space="0" w:color="auto"/>
        <w:bottom w:val="none" w:sz="0" w:space="0" w:color="auto"/>
        <w:right w:val="none" w:sz="0" w:space="0" w:color="auto"/>
      </w:divBdr>
    </w:div>
    <w:div w:id="1394740771">
      <w:bodyDiv w:val="1"/>
      <w:marLeft w:val="0"/>
      <w:marRight w:val="0"/>
      <w:marTop w:val="0"/>
      <w:marBottom w:val="0"/>
      <w:divBdr>
        <w:top w:val="none" w:sz="0" w:space="0" w:color="auto"/>
        <w:left w:val="none" w:sz="0" w:space="0" w:color="auto"/>
        <w:bottom w:val="none" w:sz="0" w:space="0" w:color="auto"/>
        <w:right w:val="none" w:sz="0" w:space="0" w:color="auto"/>
      </w:divBdr>
    </w:div>
    <w:div w:id="1406684299">
      <w:bodyDiv w:val="1"/>
      <w:marLeft w:val="0"/>
      <w:marRight w:val="0"/>
      <w:marTop w:val="0"/>
      <w:marBottom w:val="0"/>
      <w:divBdr>
        <w:top w:val="none" w:sz="0" w:space="0" w:color="auto"/>
        <w:left w:val="none" w:sz="0" w:space="0" w:color="auto"/>
        <w:bottom w:val="none" w:sz="0" w:space="0" w:color="auto"/>
        <w:right w:val="none" w:sz="0" w:space="0" w:color="auto"/>
      </w:divBdr>
    </w:div>
    <w:div w:id="1492333139">
      <w:bodyDiv w:val="1"/>
      <w:marLeft w:val="0"/>
      <w:marRight w:val="0"/>
      <w:marTop w:val="0"/>
      <w:marBottom w:val="0"/>
      <w:divBdr>
        <w:top w:val="none" w:sz="0" w:space="0" w:color="auto"/>
        <w:left w:val="none" w:sz="0" w:space="0" w:color="auto"/>
        <w:bottom w:val="none" w:sz="0" w:space="0" w:color="auto"/>
        <w:right w:val="none" w:sz="0" w:space="0" w:color="auto"/>
      </w:divBdr>
    </w:div>
    <w:div w:id="1654945613">
      <w:bodyDiv w:val="1"/>
      <w:marLeft w:val="0"/>
      <w:marRight w:val="0"/>
      <w:marTop w:val="0"/>
      <w:marBottom w:val="0"/>
      <w:divBdr>
        <w:top w:val="none" w:sz="0" w:space="0" w:color="auto"/>
        <w:left w:val="none" w:sz="0" w:space="0" w:color="auto"/>
        <w:bottom w:val="none" w:sz="0" w:space="0" w:color="auto"/>
        <w:right w:val="none" w:sz="0" w:space="0" w:color="auto"/>
      </w:divBdr>
    </w:div>
    <w:div w:id="184158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EED7B98D208670F18A8109BD3208EBF947400EABE2BA5D3B502A654FD5FA9A859B5860CF3EE98D69815D12EAw9w7H"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mailto:N.Kuznetsov@SPB.ROSMORPORT.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morport.ru/" TargetMode="External"/><Relationship Id="rId20" Type="http://schemas.openxmlformats.org/officeDocument/2006/relationships/hyperlink" Target="consultantplus://offline/ref=23C07F48C11FBAFF955DA9F60B41BEE7DB4FF2E1ACA6C86E7274FEB0B424CF87C31793BF989ECDE9w2AD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81C652A80B16719650131CCA2A043D5E62D353C9AF1AFF4285569C44CB42544DA7E7B548F283BE35M1b4P" TargetMode="External"/><Relationship Id="rId23" Type="http://schemas.openxmlformats.org/officeDocument/2006/relationships/hyperlink" Target="http://zakupki.gov.ru"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consultantplus://offline/ref=96D5BFB43A4D4AFD795171666FEA38D5148D36E160112E5F6A0224ADC4H27E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osmorport.ru" TargetMode="External"/><Relationship Id="rId22" Type="http://schemas.openxmlformats.org/officeDocument/2006/relationships/hyperlink" Target="consultantplus://offline/ref=EED7B98D208670F18A8116A83708EBF9474608A4E4B100315873694DD2F5C5809C4960CF3AF78C6B995446BADB88949724BB0CCF9A98A877w4wEH" TargetMode="External"/><Relationship Id="rId27"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9C87-42AD-4D7A-B4C6-F0ED7388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6345</TotalTime>
  <Pages>61</Pages>
  <Words>23365</Words>
  <Characters>133181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156234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Кузнецов Никита Сергеевич</cp:lastModifiedBy>
  <cp:revision>767</cp:revision>
  <cp:lastPrinted>2020-01-21T11:34:00Z</cp:lastPrinted>
  <dcterms:created xsi:type="dcterms:W3CDTF">2018-12-07T08:02:00Z</dcterms:created>
  <dcterms:modified xsi:type="dcterms:W3CDTF">2020-01-21T11:35:00Z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